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375C" w14:textId="77777777" w:rsidR="003D3F56" w:rsidRPr="00BB46A4" w:rsidRDefault="003D3F56" w:rsidP="003D3F5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6A4">
        <w:rPr>
          <w:rFonts w:ascii="Times New Roman" w:hAnsi="Times New Roman" w:cs="Times New Roman"/>
          <w:b/>
          <w:bCs/>
          <w:sz w:val="24"/>
          <w:szCs w:val="24"/>
        </w:rPr>
        <w:t>BAB I</w:t>
      </w:r>
    </w:p>
    <w:p w14:paraId="6BC6AE98" w14:textId="77777777" w:rsidR="003D3F56" w:rsidRDefault="003D3F56" w:rsidP="003D3F5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6A4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4024E5D2" w14:textId="77777777" w:rsidR="003D3F56" w:rsidRDefault="003D3F56" w:rsidP="003D3F5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9172A4" w14:textId="77777777" w:rsidR="003D3F56" w:rsidRDefault="003D3F56" w:rsidP="003D3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30602708"/>
      <w:proofErr w:type="spellStart"/>
      <w:r w:rsidRPr="00BB46A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BB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46A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B46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batas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pemerintahan,kepentingan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Prakarsa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masyarakat,hak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usul,dan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akui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dihormati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(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6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Kamus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E7F71E" w14:textId="77777777" w:rsidR="003D3F56" w:rsidRDefault="003D3F56" w:rsidP="003D3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istimewa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Widjaja</w:t>
      </w:r>
      <w:proofErr w:type="spellEnd"/>
      <w:r>
        <w:rPr>
          <w:rFonts w:ascii="Times New Roman" w:hAnsi="Times New Roman" w:cs="Times New Roman"/>
          <w:sz w:val="24"/>
          <w:szCs w:val="24"/>
        </w:rPr>
        <w:t>, 2003 : 3).</w:t>
      </w: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keanekaragaman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masyarakat.Seiring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Desa,baik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Desa,bidang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darurat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FFDED6" w14:textId="77777777" w:rsidR="003D3F56" w:rsidRDefault="003D3F56" w:rsidP="003D3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silaturahim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memperkokoh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pondasi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NKRI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Pancasila.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lastRenderedPageBreak/>
        <w:t>musyawarah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penyelengaraan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rakyat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Dasar</w:t>
      </w:r>
      <w:r w:rsidRPr="00B51011">
        <w:rPr>
          <w:rFonts w:ascii="Times New Roman" w:hAnsi="Times New Roman" w:cs="Times New Roman"/>
          <w:sz w:val="24"/>
          <w:szCs w:val="24"/>
        </w:rPr>
        <w:t xml:space="preserve"> 1945.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permusyawatan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14A6A3" w14:textId="77777777" w:rsidR="003D3F56" w:rsidRDefault="003D3F56" w:rsidP="003D3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Suleman (2010:172):</w:t>
      </w:r>
      <w:r w:rsidRPr="00B51011">
        <w:t xml:space="preserve"> </w:t>
      </w:r>
      <w:r w:rsidRPr="00B51011">
        <w:rPr>
          <w:rFonts w:ascii="Times New Roman" w:hAnsi="Times New Roman" w:cs="Times New Roman"/>
          <w:sz w:val="24"/>
          <w:szCs w:val="24"/>
        </w:rPr>
        <w:t xml:space="preserve">Kata-kata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kuncinya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gotong-royong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dan gotong-royong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terwujudlah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tatanan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1011">
        <w:rPr>
          <w:rFonts w:ascii="Times New Roman" w:hAnsi="Times New Roman" w:cs="Times New Roman"/>
          <w:sz w:val="24"/>
          <w:szCs w:val="24"/>
        </w:rPr>
        <w:t>demokrasi.Keberadaan</w:t>
      </w:r>
      <w:proofErr w:type="spellEnd"/>
      <w:proofErr w:type="gram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. Hukum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tulisan.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1011">
        <w:rPr>
          <w:rFonts w:ascii="Times New Roman" w:hAnsi="Times New Roman" w:cs="Times New Roman"/>
          <w:sz w:val="24"/>
          <w:szCs w:val="24"/>
        </w:rPr>
        <w:t>kali.</w:t>
      </w:r>
      <w:bookmarkStart w:id="1" w:name="_Hlk130733015"/>
      <w:r w:rsidRPr="00B5101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proofErr w:type="gram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1945</w:t>
      </w:r>
      <w:bookmarkEnd w:id="1"/>
      <w:r w:rsidRPr="00B51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MPR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kekeluargaan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di Indonesia pada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memudar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1011">
        <w:rPr>
          <w:rFonts w:ascii="Times New Roman" w:hAnsi="Times New Roman" w:cs="Times New Roman"/>
          <w:sz w:val="24"/>
          <w:szCs w:val="24"/>
        </w:rPr>
        <w:t>voting.Di</w:t>
      </w:r>
      <w:proofErr w:type="spellEnd"/>
      <w:proofErr w:type="gramEnd"/>
      <w:r w:rsidRPr="00B51011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mengikut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Indonesia salah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memudarnya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lastRenderedPageBreak/>
        <w:t>merupakan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forum dan agenda yang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1011">
        <w:rPr>
          <w:rFonts w:ascii="Times New Roman" w:hAnsi="Times New Roman" w:cs="Times New Roman"/>
          <w:sz w:val="24"/>
          <w:szCs w:val="24"/>
        </w:rPr>
        <w:t>mufakat.Memudarnya</w:t>
      </w:r>
      <w:proofErr w:type="spellEnd"/>
      <w:proofErr w:type="gram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mufakat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B51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0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4999EC" w14:textId="77777777" w:rsidR="003D3F56" w:rsidRDefault="003D3F56" w:rsidP="003D3F56">
      <w:p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organisasi.Kepmimpinan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tujuan,mempengaruhi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(George R. Terry, 2003: 5).</w:t>
      </w:r>
      <w:bookmarkStart w:id="2" w:name="_Hlk129816856"/>
    </w:p>
    <w:p w14:paraId="45A2E35A" w14:textId="77777777" w:rsidR="003D3F56" w:rsidRDefault="003D3F56" w:rsidP="003D3F56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Dusunnya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dimusyawarahkan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Disinilah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demokratis.</w:t>
      </w:r>
      <w:bookmarkEnd w:id="2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Desa,</w:t>
      </w:r>
      <w:r w:rsidRPr="00A405F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Keputusan yang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lastRenderedPageBreak/>
        <w:t>kelangsungan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mensejahtrakan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optimal. Pada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405FA">
        <w:rPr>
          <w:rFonts w:ascii="Times New Roman" w:hAnsi="Times New Roman" w:cs="Times New Roman"/>
          <w:sz w:val="24"/>
          <w:szCs w:val="24"/>
        </w:rPr>
        <w:t>gori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>:</w:t>
      </w:r>
    </w:p>
    <w:p w14:paraId="14F8CDD6" w14:textId="77777777" w:rsidR="003D3F56" w:rsidRDefault="003D3F56" w:rsidP="003D3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FA">
        <w:rPr>
          <w:rFonts w:ascii="Times New Roman" w:hAnsi="Times New Roman" w:cs="Times New Roman"/>
          <w:sz w:val="24"/>
          <w:szCs w:val="24"/>
        </w:rPr>
        <w:t xml:space="preserve"> (1). Keputusan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(</w:t>
      </w:r>
      <w:r w:rsidRPr="00CA7479">
        <w:rPr>
          <w:rFonts w:ascii="Times New Roman" w:hAnsi="Times New Roman" w:cs="Times New Roman"/>
          <w:i/>
          <w:iCs/>
          <w:sz w:val="24"/>
          <w:szCs w:val="24"/>
        </w:rPr>
        <w:t>certainty</w:t>
      </w:r>
      <w:r w:rsidRPr="00A405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FD51ED" w14:textId="77777777" w:rsidR="003D3F56" w:rsidRDefault="003D3F56" w:rsidP="003D3F56">
      <w:p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05FA">
        <w:rPr>
          <w:rFonts w:ascii="Times New Roman" w:hAnsi="Times New Roman" w:cs="Times New Roman"/>
          <w:sz w:val="24"/>
          <w:szCs w:val="24"/>
        </w:rPr>
        <w:t xml:space="preserve">(2). Keputusan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ketidakpastian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05F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7479">
        <w:rPr>
          <w:rFonts w:ascii="Times New Roman" w:hAnsi="Times New Roman" w:cs="Times New Roman"/>
          <w:i/>
          <w:iCs/>
          <w:sz w:val="24"/>
          <w:szCs w:val="24"/>
        </w:rPr>
        <w:t>uncertainty)</w:t>
      </w:r>
    </w:p>
    <w:p w14:paraId="3C3CBA01" w14:textId="77777777" w:rsidR="003D3F56" w:rsidRPr="00A405FA" w:rsidRDefault="003D3F56" w:rsidP="003D3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FA">
        <w:rPr>
          <w:rFonts w:ascii="Times New Roman" w:hAnsi="Times New Roman" w:cs="Times New Roman"/>
          <w:sz w:val="24"/>
          <w:szCs w:val="24"/>
        </w:rPr>
        <w:t xml:space="preserve">(3). Keputusan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5FA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A405FA">
        <w:rPr>
          <w:rFonts w:ascii="Times New Roman" w:hAnsi="Times New Roman" w:cs="Times New Roman"/>
          <w:sz w:val="24"/>
          <w:szCs w:val="24"/>
        </w:rPr>
        <w:t xml:space="preserve"> (</w:t>
      </w:r>
      <w:r w:rsidRPr="00CA7479">
        <w:rPr>
          <w:rFonts w:ascii="Times New Roman" w:hAnsi="Times New Roman" w:cs="Times New Roman"/>
          <w:i/>
          <w:iCs/>
          <w:sz w:val="24"/>
          <w:szCs w:val="24"/>
        </w:rPr>
        <w:t>conflict</w:t>
      </w:r>
      <w:r w:rsidRPr="00A405FA">
        <w:rPr>
          <w:rFonts w:ascii="Times New Roman" w:hAnsi="Times New Roman" w:cs="Times New Roman"/>
          <w:sz w:val="24"/>
          <w:szCs w:val="24"/>
        </w:rPr>
        <w:t>).</w:t>
      </w:r>
    </w:p>
    <w:p w14:paraId="00B88817" w14:textId="77777777" w:rsidR="003D3F56" w:rsidRDefault="003D3F56" w:rsidP="003D3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3" w:name="_Hlk129389534"/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29390069"/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Kepongpongan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</w:t>
      </w:r>
      <w:bookmarkEnd w:id="4"/>
      <w:r>
        <w:rPr>
          <w:rFonts w:ascii="Times New Roman" w:hAnsi="Times New Roman" w:cs="Times New Roman"/>
          <w:sz w:val="24"/>
          <w:szCs w:val="24"/>
        </w:rPr>
        <w:t>”.</w:t>
      </w:r>
    </w:p>
    <w:bookmarkEnd w:id="3"/>
    <w:p w14:paraId="42499806" w14:textId="77777777" w:rsidR="003D3F56" w:rsidRDefault="003D3F56" w:rsidP="003D3F5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184"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proofErr w:type="spellStart"/>
      <w:r w:rsidRPr="002B1184"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 w:rsidRPr="002B1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1184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  <w:r w:rsidRPr="002B1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59E477" w14:textId="77777777" w:rsidR="003D3F56" w:rsidRDefault="003D3F56" w:rsidP="003D3F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Kepongpongan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365"/>
      </w:tblGrid>
      <w:tr w:rsidR="003D3F56" w14:paraId="6119800C" w14:textId="77777777" w:rsidTr="00744893">
        <w:tc>
          <w:tcPr>
            <w:tcW w:w="562" w:type="dxa"/>
          </w:tcPr>
          <w:p w14:paraId="3F9E76B5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36737411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65" w:type="dxa"/>
          </w:tcPr>
          <w:p w14:paraId="3D3CD08D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Kepongpongan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Cirebon ?</w:t>
            </w:r>
            <w:proofErr w:type="gramEnd"/>
          </w:p>
        </w:tc>
      </w:tr>
      <w:tr w:rsidR="003D3F56" w14:paraId="29AF651C" w14:textId="77777777" w:rsidTr="00744893">
        <w:tc>
          <w:tcPr>
            <w:tcW w:w="562" w:type="dxa"/>
          </w:tcPr>
          <w:p w14:paraId="2A52297F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365" w:type="dxa"/>
          </w:tcPr>
          <w:p w14:paraId="2D0EBE83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Kepongpongan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Cirebon? </w:t>
            </w:r>
          </w:p>
        </w:tc>
      </w:tr>
      <w:tr w:rsidR="003D3F56" w14:paraId="3AB4461B" w14:textId="77777777" w:rsidTr="00744893">
        <w:tc>
          <w:tcPr>
            <w:tcW w:w="562" w:type="dxa"/>
          </w:tcPr>
          <w:p w14:paraId="48C69B85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65" w:type="dxa"/>
          </w:tcPr>
          <w:p w14:paraId="06490793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Kepongpongan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Cirebon ?</w:t>
            </w:r>
            <w:proofErr w:type="gramEnd"/>
          </w:p>
        </w:tc>
      </w:tr>
      <w:tr w:rsidR="003D3F56" w14:paraId="00A2519B" w14:textId="77777777" w:rsidTr="00744893">
        <w:tc>
          <w:tcPr>
            <w:tcW w:w="562" w:type="dxa"/>
          </w:tcPr>
          <w:p w14:paraId="30F23A06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65" w:type="dxa"/>
          </w:tcPr>
          <w:p w14:paraId="57A8C534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</w:tbl>
    <w:bookmarkEnd w:id="5"/>
    <w:p w14:paraId="6E21687E" w14:textId="77777777" w:rsidR="003D3F56" w:rsidRDefault="003D3F56" w:rsidP="003D3F56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184"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12B2AB07" w14:textId="77777777" w:rsidR="003D3F56" w:rsidRDefault="003D3F56" w:rsidP="003D3F56">
      <w:pPr>
        <w:spacing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097">
        <w:rPr>
          <w:rFonts w:ascii="Times New Roman" w:hAnsi="Times New Roman" w:cs="Times New Roman"/>
          <w:b/>
          <w:bCs/>
          <w:sz w:val="24"/>
          <w:szCs w:val="24"/>
        </w:rPr>
        <w:t xml:space="preserve">1.3.1 </w:t>
      </w:r>
      <w:proofErr w:type="spellStart"/>
      <w:r w:rsidRPr="005A7097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5A7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09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5A7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939"/>
      </w:tblGrid>
      <w:tr w:rsidR="003D3F56" w14:paraId="0C525D87" w14:textId="77777777" w:rsidTr="00744893">
        <w:tc>
          <w:tcPr>
            <w:tcW w:w="562" w:type="dxa"/>
          </w:tcPr>
          <w:p w14:paraId="6B57F74B" w14:textId="77777777" w:rsidR="003D3F56" w:rsidRPr="00035142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673760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39" w:type="dxa"/>
          </w:tcPr>
          <w:p w14:paraId="28B6EA97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Kepongpongan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Cirebon.</w:t>
            </w:r>
          </w:p>
        </w:tc>
      </w:tr>
      <w:tr w:rsidR="003D3F56" w14:paraId="47E866BA" w14:textId="77777777" w:rsidTr="00744893">
        <w:tc>
          <w:tcPr>
            <w:tcW w:w="562" w:type="dxa"/>
          </w:tcPr>
          <w:p w14:paraId="4EDAC023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39" w:type="dxa"/>
          </w:tcPr>
          <w:p w14:paraId="3909CC1E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Kepongpongan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Cirebon.</w:t>
            </w:r>
          </w:p>
        </w:tc>
      </w:tr>
      <w:tr w:rsidR="003D3F56" w14:paraId="03F39561" w14:textId="77777777" w:rsidTr="00744893">
        <w:tc>
          <w:tcPr>
            <w:tcW w:w="562" w:type="dxa"/>
          </w:tcPr>
          <w:p w14:paraId="39B9C084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39" w:type="dxa"/>
          </w:tcPr>
          <w:p w14:paraId="261B64B7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hambatan-hambatan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Kepongpongan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Cirebon.</w:t>
            </w:r>
          </w:p>
        </w:tc>
      </w:tr>
      <w:tr w:rsidR="003D3F56" w14:paraId="6A68A1D1" w14:textId="77777777" w:rsidTr="00744893">
        <w:tc>
          <w:tcPr>
            <w:tcW w:w="562" w:type="dxa"/>
          </w:tcPr>
          <w:p w14:paraId="32B655FF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39" w:type="dxa"/>
          </w:tcPr>
          <w:p w14:paraId="180DF47A" w14:textId="77777777" w:rsidR="003D3F56" w:rsidRDefault="003D3F56" w:rsidP="0074489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Kepemimpinan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Keputusan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Musyawarah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6"/>
    </w:tbl>
    <w:p w14:paraId="4B14C34A" w14:textId="77777777" w:rsidR="003D3F56" w:rsidRDefault="003D3F56" w:rsidP="003D3F56">
      <w:pPr>
        <w:spacing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4CB17" w14:textId="77777777" w:rsidR="003D3F56" w:rsidRDefault="003D3F56" w:rsidP="003D3F56">
      <w:pPr>
        <w:spacing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0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1.3.2 </w:t>
      </w:r>
      <w:proofErr w:type="spellStart"/>
      <w:r w:rsidRPr="005A7097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5A7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A709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5A70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40300F" w14:textId="77777777" w:rsidR="003D3F56" w:rsidRPr="00035142" w:rsidRDefault="003D3F56" w:rsidP="003D3F56">
      <w:pPr>
        <w:spacing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808F48" w14:textId="77777777" w:rsidR="003D3F56" w:rsidRDefault="003D3F56" w:rsidP="003D3F56">
      <w:p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Kepongpongan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Cirebon.Penelitian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ditekuni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05A335" w14:textId="77777777" w:rsidR="003D3F56" w:rsidRDefault="003D3F56" w:rsidP="003D3F56">
      <w:p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3113B" w14:textId="77777777" w:rsidR="003D3F56" w:rsidRPr="005A7097" w:rsidRDefault="003D3F56" w:rsidP="003D3F56">
      <w:pPr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sebelumnya,selain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Kepongpongan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Cirebon.</w:t>
      </w:r>
    </w:p>
    <w:p w14:paraId="1113979A" w14:textId="77777777" w:rsidR="003D3F56" w:rsidRDefault="003D3F56"/>
    <w:sectPr w:rsidR="003D3F56" w:rsidSect="003D3F56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56"/>
    <w:rsid w:val="003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D6D3"/>
  <w15:chartTrackingRefBased/>
  <w15:docId w15:val="{8D34E896-A114-4E74-BD9A-F806AFAE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5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F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1166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anggitia ananda istiyana</dc:creator>
  <cp:keywords/>
  <dc:description/>
  <cp:lastModifiedBy>anggitia ananda istiyana</cp:lastModifiedBy>
  <cp:revision>1</cp:revision>
  <dcterms:created xsi:type="dcterms:W3CDTF">2023-06-26T16:29:00Z</dcterms:created>
  <dcterms:modified xsi:type="dcterms:W3CDTF">2023-06-26T16:31:00Z</dcterms:modified>
</cp:coreProperties>
</file>