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A9" w:rsidRPr="00A07E62" w:rsidRDefault="00F545A9" w:rsidP="00F545A9">
      <w:pPr>
        <w:pStyle w:val="Heading1"/>
        <w:spacing w:line="480" w:lineRule="auto"/>
      </w:pPr>
      <w:bookmarkStart w:id="0" w:name="_Toc137041827"/>
      <w:r w:rsidRPr="00A07E62">
        <w:t xml:space="preserve">BAB II </w:t>
      </w:r>
      <w:r w:rsidRPr="00A07E62">
        <w:br/>
        <w:t>TINJAUAN PUSTAKA DAN KERANGKA PEMIKIRAN</w:t>
      </w:r>
      <w:bookmarkEnd w:id="0"/>
      <w:r w:rsidRPr="00A07E62">
        <w:t xml:space="preserve"> </w:t>
      </w:r>
    </w:p>
    <w:p w:rsidR="00F545A9" w:rsidRPr="00A07E62" w:rsidRDefault="00F545A9" w:rsidP="00F545A9">
      <w:pPr>
        <w:spacing w:after="0" w:line="480" w:lineRule="auto"/>
        <w:rPr>
          <w:rFonts w:ascii="Times New Roman" w:hAnsi="Times New Roman" w:cs="Times New Roman"/>
          <w:sz w:val="24"/>
          <w:szCs w:val="24"/>
        </w:rPr>
      </w:pPr>
    </w:p>
    <w:p w:rsidR="00F545A9" w:rsidRPr="00A07E62" w:rsidRDefault="00F545A9" w:rsidP="00F545A9">
      <w:pPr>
        <w:pStyle w:val="Heading2"/>
        <w:numPr>
          <w:ilvl w:val="1"/>
          <w:numId w:val="15"/>
        </w:numPr>
        <w:ind w:left="426"/>
      </w:pPr>
      <w:bookmarkStart w:id="1" w:name="_Toc137041828"/>
      <w:r>
        <w:t>Peneliti</w:t>
      </w:r>
      <w:r w:rsidRPr="00A07E62">
        <w:t>an Sebelumnya</w:t>
      </w:r>
      <w:bookmarkEnd w:id="1"/>
      <w:r w:rsidRPr="00A07E62">
        <w:t xml:space="preserve"> </w:t>
      </w:r>
    </w:p>
    <w:p w:rsidR="00F545A9" w:rsidRPr="00A07E62" w:rsidRDefault="00F545A9" w:rsidP="00F545A9">
      <w:pPr>
        <w:pStyle w:val="Caption"/>
        <w:keepNext/>
        <w:spacing w:line="480" w:lineRule="auto"/>
        <w:jc w:val="center"/>
        <w:rPr>
          <w:rFonts w:ascii="Times New Roman" w:hAnsi="Times New Roman" w:cs="Times New Roman"/>
          <w:color w:val="auto"/>
          <w:sz w:val="24"/>
          <w:szCs w:val="24"/>
        </w:rPr>
      </w:pPr>
      <w:bookmarkStart w:id="2" w:name="_Toc137041682"/>
      <w:r w:rsidRPr="00A07E62">
        <w:rPr>
          <w:rFonts w:ascii="Times New Roman" w:hAnsi="Times New Roman" w:cs="Times New Roman"/>
          <w:color w:val="auto"/>
          <w:sz w:val="24"/>
          <w:szCs w:val="24"/>
        </w:rPr>
        <w:t>Tabel 2.</w:t>
      </w:r>
      <w:r w:rsidR="00F612D5" w:rsidRPr="00A07E62">
        <w:rPr>
          <w:rFonts w:ascii="Times New Roman" w:hAnsi="Times New Roman" w:cs="Times New Roman"/>
          <w:color w:val="auto"/>
          <w:sz w:val="24"/>
          <w:szCs w:val="24"/>
        </w:rPr>
        <w:fldChar w:fldCharType="begin"/>
      </w:r>
      <w:r w:rsidRPr="00A07E62">
        <w:rPr>
          <w:rFonts w:ascii="Times New Roman" w:hAnsi="Times New Roman" w:cs="Times New Roman"/>
          <w:color w:val="auto"/>
          <w:sz w:val="24"/>
          <w:szCs w:val="24"/>
        </w:rPr>
        <w:instrText xml:space="preserve"> SEQ Tabel \* ARABIC </w:instrText>
      </w:r>
      <w:r w:rsidR="00F612D5" w:rsidRPr="00A07E6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F612D5" w:rsidRPr="00A07E62">
        <w:rPr>
          <w:rFonts w:ascii="Times New Roman" w:hAnsi="Times New Roman" w:cs="Times New Roman"/>
          <w:color w:val="auto"/>
          <w:sz w:val="24"/>
          <w:szCs w:val="24"/>
        </w:rPr>
        <w:fldChar w:fldCharType="end"/>
      </w:r>
      <w:r w:rsidRPr="00A07E62">
        <w:rPr>
          <w:rFonts w:ascii="Times New Roman" w:hAnsi="Times New Roman" w:cs="Times New Roman"/>
          <w:color w:val="auto"/>
          <w:sz w:val="24"/>
          <w:szCs w:val="24"/>
        </w:rPr>
        <w:t xml:space="preserve"> </w:t>
      </w:r>
      <w:r>
        <w:rPr>
          <w:rFonts w:ascii="Times New Roman" w:hAnsi="Times New Roman" w:cs="Times New Roman"/>
          <w:color w:val="auto"/>
          <w:sz w:val="24"/>
          <w:szCs w:val="24"/>
        </w:rPr>
        <w:t>Peneliti</w:t>
      </w:r>
      <w:r w:rsidRPr="00A07E62">
        <w:rPr>
          <w:rFonts w:ascii="Times New Roman" w:hAnsi="Times New Roman" w:cs="Times New Roman"/>
          <w:color w:val="auto"/>
          <w:sz w:val="24"/>
          <w:szCs w:val="24"/>
        </w:rPr>
        <w:t>an Sebelumnya</w:t>
      </w:r>
      <w:bookmarkEnd w:id="2"/>
    </w:p>
    <w:tbl>
      <w:tblPr>
        <w:tblStyle w:val="TableGrid"/>
        <w:tblW w:w="8081" w:type="dxa"/>
        <w:tblInd w:w="-176" w:type="dxa"/>
        <w:tblLayout w:type="fixed"/>
        <w:tblLook w:val="04A0"/>
      </w:tblPr>
      <w:tblGrid>
        <w:gridCol w:w="568"/>
        <w:gridCol w:w="2835"/>
        <w:gridCol w:w="2410"/>
        <w:gridCol w:w="2268"/>
      </w:tblGrid>
      <w:tr w:rsidR="00F545A9" w:rsidRPr="00A07E62" w:rsidTr="007F474D">
        <w:trPr>
          <w:trHeight w:val="1080"/>
        </w:trPr>
        <w:tc>
          <w:tcPr>
            <w:tcW w:w="568" w:type="dxa"/>
          </w:tcPr>
          <w:p w:rsidR="00F545A9" w:rsidRPr="00A07E62" w:rsidRDefault="00F545A9" w:rsidP="007F474D">
            <w:pPr>
              <w:spacing w:line="480" w:lineRule="auto"/>
              <w:jc w:val="center"/>
              <w:rPr>
                <w:rFonts w:ascii="Times New Roman" w:hAnsi="Times New Roman" w:cs="Times New Roman"/>
                <w:b/>
                <w:sz w:val="24"/>
                <w:szCs w:val="24"/>
              </w:rPr>
            </w:pPr>
            <w:r w:rsidRPr="00A07E62">
              <w:rPr>
                <w:rFonts w:ascii="Times New Roman" w:hAnsi="Times New Roman" w:cs="Times New Roman"/>
                <w:b/>
                <w:sz w:val="24"/>
                <w:szCs w:val="24"/>
              </w:rPr>
              <w:t>No</w:t>
            </w:r>
          </w:p>
        </w:tc>
        <w:tc>
          <w:tcPr>
            <w:tcW w:w="2835" w:type="dxa"/>
          </w:tcPr>
          <w:p w:rsidR="00F545A9" w:rsidRPr="00A07E62" w:rsidRDefault="00F545A9" w:rsidP="007F474D">
            <w:pPr>
              <w:spacing w:line="480" w:lineRule="auto"/>
              <w:jc w:val="center"/>
              <w:rPr>
                <w:rFonts w:ascii="Times New Roman" w:hAnsi="Times New Roman" w:cs="Times New Roman"/>
                <w:b/>
                <w:sz w:val="24"/>
                <w:szCs w:val="24"/>
              </w:rPr>
            </w:pPr>
            <w:r w:rsidRPr="00A07E62">
              <w:rPr>
                <w:rFonts w:ascii="Times New Roman" w:hAnsi="Times New Roman" w:cs="Times New Roman"/>
                <w:b/>
                <w:sz w:val="24"/>
                <w:szCs w:val="24"/>
              </w:rPr>
              <w:t xml:space="preserve">Judul </w:t>
            </w:r>
            <w:r>
              <w:rPr>
                <w:rFonts w:ascii="Times New Roman" w:hAnsi="Times New Roman" w:cs="Times New Roman"/>
                <w:b/>
                <w:sz w:val="24"/>
                <w:szCs w:val="24"/>
              </w:rPr>
              <w:t>Peneliti</w:t>
            </w:r>
            <w:r w:rsidRPr="00A07E62">
              <w:rPr>
                <w:rFonts w:ascii="Times New Roman" w:hAnsi="Times New Roman" w:cs="Times New Roman"/>
                <w:b/>
                <w:sz w:val="24"/>
                <w:szCs w:val="24"/>
              </w:rPr>
              <w:t xml:space="preserve">an,Nama </w:t>
            </w:r>
            <w:r>
              <w:rPr>
                <w:rFonts w:ascii="Times New Roman" w:hAnsi="Times New Roman" w:cs="Times New Roman"/>
                <w:b/>
                <w:sz w:val="24"/>
                <w:szCs w:val="24"/>
              </w:rPr>
              <w:t>Peneliti</w:t>
            </w:r>
            <w:r w:rsidRPr="00A07E62">
              <w:rPr>
                <w:rFonts w:ascii="Times New Roman" w:hAnsi="Times New Roman" w:cs="Times New Roman"/>
                <w:b/>
                <w:sz w:val="24"/>
                <w:szCs w:val="24"/>
              </w:rPr>
              <w:t>,Lembaga,Tahun</w:t>
            </w:r>
          </w:p>
        </w:tc>
        <w:tc>
          <w:tcPr>
            <w:tcW w:w="2410" w:type="dxa"/>
          </w:tcPr>
          <w:p w:rsidR="00F545A9" w:rsidRPr="00A07E62" w:rsidRDefault="00F545A9" w:rsidP="007F474D">
            <w:pPr>
              <w:spacing w:line="480" w:lineRule="auto"/>
              <w:jc w:val="center"/>
              <w:rPr>
                <w:rFonts w:ascii="Times New Roman" w:hAnsi="Times New Roman" w:cs="Times New Roman"/>
                <w:b/>
                <w:sz w:val="24"/>
                <w:szCs w:val="24"/>
              </w:rPr>
            </w:pPr>
            <w:r w:rsidRPr="00A07E62">
              <w:rPr>
                <w:rFonts w:ascii="Times New Roman" w:hAnsi="Times New Roman" w:cs="Times New Roman"/>
                <w:b/>
                <w:sz w:val="24"/>
                <w:szCs w:val="24"/>
              </w:rPr>
              <w:t xml:space="preserve">Persamaan dengan </w:t>
            </w:r>
            <w:r>
              <w:rPr>
                <w:rFonts w:ascii="Times New Roman" w:hAnsi="Times New Roman" w:cs="Times New Roman"/>
                <w:b/>
                <w:sz w:val="24"/>
                <w:szCs w:val="24"/>
              </w:rPr>
              <w:t>Peneliti</w:t>
            </w:r>
            <w:r w:rsidRPr="00A07E62">
              <w:rPr>
                <w:rFonts w:ascii="Times New Roman" w:hAnsi="Times New Roman" w:cs="Times New Roman"/>
                <w:b/>
                <w:sz w:val="24"/>
                <w:szCs w:val="24"/>
              </w:rPr>
              <w:t xml:space="preserve">an yang dilakukan </w:t>
            </w:r>
            <w:r>
              <w:rPr>
                <w:rFonts w:ascii="Times New Roman" w:hAnsi="Times New Roman" w:cs="Times New Roman"/>
                <w:b/>
                <w:sz w:val="24"/>
                <w:szCs w:val="24"/>
              </w:rPr>
              <w:t>peneliti</w:t>
            </w:r>
          </w:p>
        </w:tc>
        <w:tc>
          <w:tcPr>
            <w:tcW w:w="2268" w:type="dxa"/>
          </w:tcPr>
          <w:p w:rsidR="00F545A9" w:rsidRPr="00A07E62" w:rsidRDefault="00F545A9" w:rsidP="007F474D">
            <w:pPr>
              <w:spacing w:line="480" w:lineRule="auto"/>
              <w:jc w:val="center"/>
              <w:rPr>
                <w:rFonts w:ascii="Times New Roman" w:hAnsi="Times New Roman" w:cs="Times New Roman"/>
                <w:b/>
                <w:sz w:val="24"/>
                <w:szCs w:val="24"/>
              </w:rPr>
            </w:pPr>
            <w:r w:rsidRPr="00A07E62">
              <w:rPr>
                <w:rFonts w:ascii="Times New Roman" w:hAnsi="Times New Roman" w:cs="Times New Roman"/>
                <w:b/>
                <w:sz w:val="24"/>
                <w:szCs w:val="24"/>
              </w:rPr>
              <w:t xml:space="preserve">Perbedaan dengan </w:t>
            </w:r>
            <w:r>
              <w:rPr>
                <w:rFonts w:ascii="Times New Roman" w:hAnsi="Times New Roman" w:cs="Times New Roman"/>
                <w:b/>
                <w:sz w:val="24"/>
                <w:szCs w:val="24"/>
              </w:rPr>
              <w:t>peneliti</w:t>
            </w:r>
            <w:r w:rsidRPr="00A07E62">
              <w:rPr>
                <w:rFonts w:ascii="Times New Roman" w:hAnsi="Times New Roman" w:cs="Times New Roman"/>
                <w:b/>
                <w:sz w:val="24"/>
                <w:szCs w:val="24"/>
              </w:rPr>
              <w:t xml:space="preserve">an yang dilakukan </w:t>
            </w:r>
            <w:r>
              <w:rPr>
                <w:rFonts w:ascii="Times New Roman" w:hAnsi="Times New Roman" w:cs="Times New Roman"/>
                <w:b/>
                <w:sz w:val="24"/>
                <w:szCs w:val="24"/>
              </w:rPr>
              <w:t>peneliti</w:t>
            </w:r>
            <w:r w:rsidRPr="00A07E62">
              <w:rPr>
                <w:rFonts w:ascii="Times New Roman" w:hAnsi="Times New Roman" w:cs="Times New Roman"/>
                <w:b/>
                <w:sz w:val="24"/>
                <w:szCs w:val="24"/>
              </w:rPr>
              <w:t xml:space="preserve"> </w:t>
            </w:r>
          </w:p>
        </w:tc>
      </w:tr>
      <w:tr w:rsidR="00F545A9" w:rsidRPr="00A07E62" w:rsidTr="007F474D">
        <w:trPr>
          <w:trHeight w:val="514"/>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1. </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Analisis Peningkatan Kualitas Pelayanan Permohonan Paspor Melalui APAPO(ANTRIAN PENDAFTARAN PASPOR ONLINE) di Kantor Imigrasi Khusus Kelas 1 TPI Medan, Jaka Purnama,  Universitas Medan Area , 2020</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Menjelaskan pemecahan masalah pelayanan berbasis teknologi dalam pembuatan paspor dengan inovasi pelayanan (APAPO) dan M-Paspor. </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sebelumnya membahas penggunaan APAPO (ANTRIAN PENDAFTARAN PASPOR ONLINE) sebagai pelayanan pembuatan paspor sedangkan 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dilakukan </w:t>
            </w:r>
            <w:r>
              <w:rPr>
                <w:rFonts w:ascii="Times New Roman" w:hAnsi="Times New Roman" w:cs="Times New Roman"/>
                <w:sz w:val="24"/>
                <w:szCs w:val="24"/>
              </w:rPr>
              <w:t>peneliti</w:t>
            </w:r>
            <w:r w:rsidRPr="00A07E62">
              <w:rPr>
                <w:rFonts w:ascii="Times New Roman" w:hAnsi="Times New Roman" w:cs="Times New Roman"/>
                <w:sz w:val="24"/>
                <w:szCs w:val="24"/>
              </w:rPr>
              <w:t xml:space="preserve"> membahas penggunaan aplikasi </w:t>
            </w:r>
            <w:r w:rsidRPr="00A07E62">
              <w:rPr>
                <w:rFonts w:ascii="Times New Roman" w:hAnsi="Times New Roman" w:cs="Times New Roman"/>
                <w:sz w:val="24"/>
                <w:szCs w:val="24"/>
              </w:rPr>
              <w:lastRenderedPageBreak/>
              <w:t>M-Paspor yang merupakan pembaruan dari APAPO</w:t>
            </w:r>
          </w:p>
        </w:tc>
      </w:tr>
      <w:tr w:rsidR="00F545A9" w:rsidRPr="00A07E62" w:rsidTr="007F474D">
        <w:trPr>
          <w:trHeight w:val="528"/>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2. </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Analisis kualitas pelayanan publik administrasi kependudukan dalam pembuatan E-KTP di kecamatan suranenggala kabupaten cirebon, Universitas Swadaya Gunung Jati Cirebon, Mohamad Fakih, 2019</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Menggunakan teori yang sama yakni teori Kualitas Pelayanan dari Dr. Hardiansyah, M.Si </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Lokasi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dibahas berbeda </w:t>
            </w:r>
          </w:p>
        </w:tc>
      </w:tr>
      <w:tr w:rsidR="00F545A9" w:rsidRPr="00A07E62" w:rsidTr="007F474D">
        <w:trPr>
          <w:trHeight w:val="528"/>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3.</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Strategi Peningkatan Kualitas Layanan Paspor Dalam Keimigrasian Indonesia, Deandra Rizkiara Maheswari, Politeknik Imigrasi, 2020</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Metode </w:t>
            </w:r>
            <w:r>
              <w:rPr>
                <w:rFonts w:ascii="Times New Roman" w:hAnsi="Times New Roman" w:cs="Times New Roman"/>
                <w:sz w:val="24"/>
                <w:szCs w:val="24"/>
              </w:rPr>
              <w:t>peneliti</w:t>
            </w:r>
            <w:r w:rsidRPr="00A07E62">
              <w:rPr>
                <w:rFonts w:ascii="Times New Roman" w:hAnsi="Times New Roman" w:cs="Times New Roman"/>
                <w:sz w:val="24"/>
                <w:szCs w:val="24"/>
              </w:rPr>
              <w:t>an yang digunakan kualitatif yakni dengan (Pendekatan, Metode pengumpulan data,Teknik analisis data)</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Fokus dan tema permasalahan yang berbeda </w:t>
            </w:r>
          </w:p>
        </w:tc>
      </w:tr>
      <w:tr w:rsidR="00F545A9" w:rsidRPr="00A07E62" w:rsidTr="007F474D">
        <w:trPr>
          <w:trHeight w:val="528"/>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4.</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Pengaruh Kualitas Pelayanan Aplikasi M-</w:t>
            </w:r>
            <w:r w:rsidRPr="00A07E62">
              <w:rPr>
                <w:rFonts w:ascii="Times New Roman" w:hAnsi="Times New Roman" w:cs="Times New Roman"/>
                <w:sz w:val="24"/>
                <w:szCs w:val="24"/>
              </w:rPr>
              <w:lastRenderedPageBreak/>
              <w:t xml:space="preserve">Paspor Terhadap Kepuasan Pengguna Jasa Keimigrasian Pada Kantor Imigrasi Kelas II Non TPI Agam, Ghifa Deliano Akbar, Aldri Frinaldi, Universitas Negeri Padang, 2023 </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Membahas tentang kualitas pelayanan </w:t>
            </w:r>
            <w:r w:rsidRPr="00A07E62">
              <w:rPr>
                <w:rFonts w:ascii="Times New Roman" w:hAnsi="Times New Roman" w:cs="Times New Roman"/>
                <w:sz w:val="24"/>
                <w:szCs w:val="24"/>
              </w:rPr>
              <w:lastRenderedPageBreak/>
              <w:t>paspor dengan menggunakan aplikasi M-Paspor</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digunakan </w:t>
            </w:r>
            <w:r w:rsidRPr="00A07E62">
              <w:rPr>
                <w:rFonts w:ascii="Times New Roman" w:hAnsi="Times New Roman" w:cs="Times New Roman"/>
                <w:sz w:val="24"/>
                <w:szCs w:val="24"/>
              </w:rPr>
              <w:lastRenderedPageBreak/>
              <w:t xml:space="preserve">berbeda yang mana menggunakan metode </w:t>
            </w:r>
            <w:r>
              <w:rPr>
                <w:rFonts w:ascii="Times New Roman" w:hAnsi="Times New Roman" w:cs="Times New Roman"/>
                <w:sz w:val="24"/>
                <w:szCs w:val="24"/>
              </w:rPr>
              <w:t>peneliti</w:t>
            </w:r>
            <w:r w:rsidRPr="00A07E62">
              <w:rPr>
                <w:rFonts w:ascii="Times New Roman" w:hAnsi="Times New Roman" w:cs="Times New Roman"/>
                <w:sz w:val="24"/>
                <w:szCs w:val="24"/>
              </w:rPr>
              <w:t>an kuantitatif</w:t>
            </w:r>
          </w:p>
        </w:tc>
      </w:tr>
      <w:tr w:rsidR="00F545A9" w:rsidRPr="00A07E62" w:rsidTr="007F474D">
        <w:trPr>
          <w:trHeight w:val="528"/>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5. </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Kualitas Pelayanan Publik Dalam Pembuatan Paspor Di Kantor Imigrasi Kelas II TPI Karawang, Riko, Dadan Kurniansyah, Evi Priyanti, Universitas singaperbangsa Karawang, 2022</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Membahas fokus permasalahan yang sama tentang kualitas pelayanan dalam pembuatan paspor </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Hanya membahas kualitas pelayaan pembuatan paspor dan tidak membahas penggunaan aplikasi M-Paspor </w:t>
            </w:r>
          </w:p>
        </w:tc>
      </w:tr>
      <w:tr w:rsidR="00F545A9" w:rsidRPr="00A07E62" w:rsidTr="007F474D">
        <w:trPr>
          <w:trHeight w:val="528"/>
        </w:trPr>
        <w:tc>
          <w:tcPr>
            <w:tcW w:w="5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6.</w:t>
            </w:r>
          </w:p>
        </w:tc>
        <w:tc>
          <w:tcPr>
            <w:tcW w:w="2835"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t xml:space="preserve">Analisis Sistem Pendaftaran Antrian Paspor Online Pada Kantor Imigrasi , Trisapto Wahyudi Agung Nughroho, Imam Lukito, Badan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dan </w:t>
            </w:r>
            <w:r w:rsidRPr="00A07E62">
              <w:rPr>
                <w:rFonts w:ascii="Times New Roman" w:hAnsi="Times New Roman" w:cs="Times New Roman"/>
                <w:sz w:val="24"/>
                <w:szCs w:val="24"/>
              </w:rPr>
              <w:lastRenderedPageBreak/>
              <w:t>Pengembangan Hukum dan HAM Kementerian Hukum dan HAM Republik Indonesia, Jakarta ,2017</w:t>
            </w:r>
          </w:p>
        </w:tc>
        <w:tc>
          <w:tcPr>
            <w:tcW w:w="2410"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Membahas pelayanan publik dengan menggunakan dan pemanfaatan teknologi  dalam sistem Antrian Pendaftaran Pembuatan Paspor di </w:t>
            </w:r>
            <w:r w:rsidRPr="00A07E62">
              <w:rPr>
                <w:rFonts w:ascii="Times New Roman" w:hAnsi="Times New Roman" w:cs="Times New Roman"/>
                <w:sz w:val="24"/>
                <w:szCs w:val="24"/>
              </w:rPr>
              <w:lastRenderedPageBreak/>
              <w:t xml:space="preserve">kantor imigrasi, menggunakan 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sama yaitu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w:t>
            </w:r>
          </w:p>
        </w:tc>
        <w:tc>
          <w:tcPr>
            <w:tcW w:w="2268" w:type="dxa"/>
          </w:tcPr>
          <w:p w:rsidR="00F545A9" w:rsidRPr="00A07E62" w:rsidRDefault="00F545A9" w:rsidP="007F474D">
            <w:pPr>
              <w:spacing w:line="480" w:lineRule="auto"/>
              <w:rPr>
                <w:rFonts w:ascii="Times New Roman" w:hAnsi="Times New Roman" w:cs="Times New Roman"/>
                <w:sz w:val="24"/>
                <w:szCs w:val="24"/>
              </w:rPr>
            </w:pPr>
            <w:r w:rsidRPr="00A07E62">
              <w:rPr>
                <w:rFonts w:ascii="Times New Roman" w:hAnsi="Times New Roman" w:cs="Times New Roman"/>
                <w:sz w:val="24"/>
                <w:szCs w:val="24"/>
              </w:rPr>
              <w:lastRenderedPageBreak/>
              <w:t xml:space="preserve">Perbedaan pada pembahasan, 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sebelumnya membahas efektivitas  pendaftaran antrian </w:t>
            </w:r>
            <w:r w:rsidRPr="00A07E62">
              <w:rPr>
                <w:rFonts w:ascii="Times New Roman" w:hAnsi="Times New Roman" w:cs="Times New Roman"/>
                <w:sz w:val="24"/>
                <w:szCs w:val="24"/>
              </w:rPr>
              <w:lastRenderedPageBreak/>
              <w:t>paspor online, sedangkan penulis mengangkat pembaruan dari sistem pendaftaran antrian paspor online yaitu aplikasi M-Paspor.</w:t>
            </w:r>
          </w:p>
        </w:tc>
      </w:tr>
    </w:tbl>
    <w:p w:rsidR="00F545A9" w:rsidRPr="00A07E62" w:rsidRDefault="00F545A9" w:rsidP="00F545A9">
      <w:pPr>
        <w:spacing w:after="0" w:line="480" w:lineRule="auto"/>
        <w:rPr>
          <w:rFonts w:ascii="Times New Roman" w:hAnsi="Times New Roman" w:cs="Times New Roman"/>
          <w:sz w:val="24"/>
          <w:szCs w:val="24"/>
        </w:rPr>
      </w:pPr>
    </w:p>
    <w:p w:rsidR="00F545A9" w:rsidRPr="00A07E62" w:rsidRDefault="00F545A9" w:rsidP="00F545A9">
      <w:pPr>
        <w:pStyle w:val="ListParagraph"/>
        <w:numPr>
          <w:ilvl w:val="1"/>
          <w:numId w:val="15"/>
        </w:numPr>
        <w:spacing w:after="0" w:line="480" w:lineRule="auto"/>
        <w:ind w:left="426"/>
        <w:rPr>
          <w:rStyle w:val="Heading2Char"/>
        </w:rPr>
      </w:pPr>
      <w:r w:rsidRPr="00A07E62">
        <w:rPr>
          <w:rStyle w:val="Heading2Char"/>
        </w:rPr>
        <w:t xml:space="preserve"> </w:t>
      </w:r>
      <w:bookmarkStart w:id="3" w:name="_Toc137041829"/>
      <w:r w:rsidRPr="00A07E62">
        <w:rPr>
          <w:rStyle w:val="Heading2Char"/>
        </w:rPr>
        <w:t>Tinjauan Pustaka</w:t>
      </w:r>
      <w:bookmarkEnd w:id="3"/>
      <w:r w:rsidRPr="00A07E62">
        <w:rPr>
          <w:rStyle w:val="Heading2Char"/>
        </w:rPr>
        <w:t xml:space="preserve"> </w:t>
      </w:r>
    </w:p>
    <w:p w:rsidR="00F545A9" w:rsidRPr="00A07E62" w:rsidRDefault="00F545A9" w:rsidP="00F545A9">
      <w:pPr>
        <w:pStyle w:val="Heading3"/>
        <w:numPr>
          <w:ilvl w:val="0"/>
          <w:numId w:val="0"/>
        </w:numPr>
      </w:pPr>
      <w:bookmarkStart w:id="4" w:name="_Toc137041830"/>
      <w:r w:rsidRPr="00A07E62">
        <w:t>2.2.1. Kualitas</w:t>
      </w:r>
      <w:bookmarkEnd w:id="4"/>
      <w:r w:rsidRPr="00A07E62">
        <w:t xml:space="preserve"> </w:t>
      </w:r>
    </w:p>
    <w:p w:rsidR="00F545A9" w:rsidRPr="00A07E62" w:rsidRDefault="00F545A9" w:rsidP="00F545A9">
      <w:pPr>
        <w:pStyle w:val="Heading4"/>
      </w:pPr>
      <w:r w:rsidRPr="00A07E62">
        <w:t xml:space="preserve">2.2.1.1. Pengertian Kualitas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Kata “kualitas” mengandung banyak pengertian, menurut Kamus Besar Bahasa Indonesia, kualitas berarti : (1) Tingkat baik buruknya sesuatu; (2) derajat atau taraf (kepandaian, kecakapan, dan sebagainya); atau mutu. Menurut Yamit (2010) Pengertian kualitas bagi setiap orang memiliki makna yang berbeda – beda, karena kualitas memiliki banyak kriteria dan sangat tergantung pada konteksnya. Banyak para ahli mendefinisikan kualitas berdasarkan sudut pandangnya masing – masing.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Menurut Triguno (2000) mendefinisikan bahwa kualitas sebagai standar yang harus seseorang/kelompok/lembaga/organisasi mengenai kualitas sumberdaya,  kualitas cara kerja, proses dan hasil kerja atau produk yang berupa barang atau jasa. sedangkan menurut Purnama (2006) kualitas adalah keseluruhan </w:t>
      </w:r>
      <w:r w:rsidRPr="00A07E62">
        <w:rPr>
          <w:rFonts w:ascii="Times New Roman" w:hAnsi="Times New Roman" w:cs="Times New Roman"/>
          <w:sz w:val="24"/>
          <w:szCs w:val="24"/>
        </w:rPr>
        <w:lastRenderedPageBreak/>
        <w:t xml:space="preserve">ciri – ciri atau karakteristik dari suatu produk atau layanan menyangkut kemampuan untuk memenuhi kebutuhan – kebutuhan yang telah ditentukan atau yang bersifat laten.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pengertian kualitas yang bervariasi ini, Gaspersz mengemukakan bahwa pada dasarnya kualitas terdiri dari : </w:t>
      </w:r>
    </w:p>
    <w:p w:rsidR="00F545A9" w:rsidRPr="00A07E62" w:rsidRDefault="00F545A9" w:rsidP="00F545A9">
      <w:pPr>
        <w:pStyle w:val="ListParagraph"/>
        <w:numPr>
          <w:ilvl w:val="0"/>
          <w:numId w:val="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Sejumlah keistimewaaan produk, baik keistimewaan langsung, maupun keistimewaan atraktif yang memenuhi keinginan pelanggan dan memberikan kepuasan atas penggunaan produk </w:t>
      </w:r>
    </w:p>
    <w:p w:rsidR="00F545A9" w:rsidRPr="00A07E62" w:rsidRDefault="00F545A9" w:rsidP="00F545A9">
      <w:pPr>
        <w:pStyle w:val="ListParagraph"/>
        <w:numPr>
          <w:ilvl w:val="0"/>
          <w:numId w:val="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Segala sesuatu yang bebas dari kekurangan dan kerusakan.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 </w:t>
      </w:r>
    </w:p>
    <w:p w:rsidR="00F545A9" w:rsidRPr="00A07E62" w:rsidRDefault="00F545A9" w:rsidP="00F545A9">
      <w:pPr>
        <w:pStyle w:val="Heading4"/>
      </w:pPr>
      <w:r w:rsidRPr="00A07E62">
        <w:t xml:space="preserve">2.2.1.2. Perspektif Kualitas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Konsep kualitas bersifat relatif, karena penilaian kualitas sangat ditentukan dari perspektif yang digunakan. Beragam pengertian tentang kualitas antara lain disebabkan cara melihat atau melakukan pendekaatan dalam memahamai kualitas. Menurut Garvin dalam buku (Hardiansyah, 2018 : 51) terdapat lima macam perspektif kualitas yang dapat menjelaskan mengapa kualitas dapat diartikan secara beraneka ragam oleh orang yang berbeda dalam situasi yang berlainan, meliputi :</w:t>
      </w:r>
    </w:p>
    <w:p w:rsidR="00F545A9" w:rsidRPr="00A07E62" w:rsidRDefault="00F545A9" w:rsidP="00F545A9">
      <w:pPr>
        <w:pStyle w:val="ListParagraph"/>
        <w:numPr>
          <w:ilvl w:val="0"/>
          <w:numId w:val="7"/>
        </w:numPr>
        <w:spacing w:after="0" w:line="480" w:lineRule="auto"/>
        <w:jc w:val="both"/>
        <w:rPr>
          <w:rFonts w:ascii="Times New Roman" w:hAnsi="Times New Roman" w:cs="Times New Roman"/>
          <w:sz w:val="24"/>
          <w:szCs w:val="24"/>
        </w:rPr>
      </w:pPr>
      <w:r w:rsidRPr="00A07E62">
        <w:rPr>
          <w:rFonts w:ascii="Times New Roman" w:hAnsi="Times New Roman" w:cs="Times New Roman"/>
          <w:i/>
          <w:sz w:val="24"/>
          <w:szCs w:val="24"/>
        </w:rPr>
        <w:t>Transcedental</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approach</w:t>
      </w:r>
      <w:r w:rsidRPr="00A07E62">
        <w:rPr>
          <w:rFonts w:ascii="Times New Roman" w:hAnsi="Times New Roman" w:cs="Times New Roman"/>
          <w:sz w:val="24"/>
          <w:szCs w:val="24"/>
        </w:rPr>
        <w:t xml:space="preserve">, kualitas dipandang sebagai </w:t>
      </w:r>
      <w:r w:rsidRPr="00A07E62">
        <w:rPr>
          <w:rFonts w:ascii="Times New Roman" w:hAnsi="Times New Roman" w:cs="Times New Roman"/>
          <w:i/>
          <w:sz w:val="24"/>
          <w:szCs w:val="24"/>
        </w:rPr>
        <w:t>innate</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excellent</w:t>
      </w:r>
      <w:r w:rsidRPr="00A07E62">
        <w:rPr>
          <w:rFonts w:ascii="Times New Roman" w:hAnsi="Times New Roman" w:cs="Times New Roman"/>
          <w:sz w:val="24"/>
          <w:szCs w:val="24"/>
        </w:rPr>
        <w:t xml:space="preserve">, dimana kualitas dapat dirasakan, diketahui, tetapi sulit didefinisikan dan dioperasionalkan. </w:t>
      </w:r>
    </w:p>
    <w:p w:rsidR="00F545A9" w:rsidRPr="00A07E62" w:rsidRDefault="00F545A9" w:rsidP="00F545A9">
      <w:pPr>
        <w:pStyle w:val="ListParagraph"/>
        <w:numPr>
          <w:ilvl w:val="0"/>
          <w:numId w:val="7"/>
        </w:numPr>
        <w:spacing w:after="0" w:line="480" w:lineRule="auto"/>
        <w:jc w:val="both"/>
        <w:rPr>
          <w:rFonts w:ascii="Times New Roman" w:hAnsi="Times New Roman" w:cs="Times New Roman"/>
          <w:sz w:val="24"/>
          <w:szCs w:val="24"/>
        </w:rPr>
      </w:pPr>
      <w:r w:rsidRPr="00A07E62">
        <w:rPr>
          <w:rFonts w:ascii="Times New Roman" w:hAnsi="Times New Roman" w:cs="Times New Roman"/>
          <w:i/>
          <w:sz w:val="24"/>
          <w:szCs w:val="24"/>
        </w:rPr>
        <w:t>Product</w:t>
      </w:r>
      <w:r w:rsidRPr="00A07E62">
        <w:rPr>
          <w:rFonts w:ascii="Times New Roman" w:hAnsi="Times New Roman" w:cs="Times New Roman"/>
          <w:sz w:val="24"/>
          <w:szCs w:val="24"/>
        </w:rPr>
        <w:t xml:space="preserve">-based </w:t>
      </w:r>
      <w:r w:rsidRPr="00A07E62">
        <w:rPr>
          <w:rFonts w:ascii="Times New Roman" w:hAnsi="Times New Roman" w:cs="Times New Roman"/>
          <w:i/>
          <w:sz w:val="24"/>
          <w:szCs w:val="24"/>
        </w:rPr>
        <w:t>approach</w:t>
      </w:r>
      <w:r w:rsidRPr="00A07E62">
        <w:rPr>
          <w:rFonts w:ascii="Times New Roman" w:hAnsi="Times New Roman" w:cs="Times New Roman"/>
          <w:sz w:val="24"/>
          <w:szCs w:val="24"/>
        </w:rPr>
        <w:t xml:space="preserve">, bahwa kualitas merupakan atribut ataupun spesifikasi yang dapat kuantitatifkan dan dapat diukur. perbedaan dalam </w:t>
      </w:r>
      <w:r w:rsidRPr="00A07E62">
        <w:rPr>
          <w:rFonts w:ascii="Times New Roman" w:hAnsi="Times New Roman" w:cs="Times New Roman"/>
          <w:sz w:val="24"/>
          <w:szCs w:val="24"/>
        </w:rPr>
        <w:lastRenderedPageBreak/>
        <w:t xml:space="preserve">kualitas mencerminkan perbedaan dalam jumlah beberapa unsur atau atribut yang dimiliki produk. </w:t>
      </w:r>
    </w:p>
    <w:p w:rsidR="00F545A9" w:rsidRPr="00A07E62" w:rsidRDefault="00F545A9" w:rsidP="00F545A9">
      <w:pPr>
        <w:pStyle w:val="ListParagraph"/>
        <w:numPr>
          <w:ilvl w:val="0"/>
          <w:numId w:val="7"/>
        </w:numPr>
        <w:spacing w:after="0" w:line="480" w:lineRule="auto"/>
        <w:jc w:val="both"/>
        <w:rPr>
          <w:rFonts w:ascii="Times New Roman" w:hAnsi="Times New Roman" w:cs="Times New Roman"/>
          <w:sz w:val="24"/>
          <w:szCs w:val="24"/>
        </w:rPr>
      </w:pPr>
      <w:r w:rsidRPr="00A07E62">
        <w:rPr>
          <w:rFonts w:ascii="Times New Roman" w:hAnsi="Times New Roman" w:cs="Times New Roman"/>
          <w:i/>
          <w:sz w:val="24"/>
          <w:szCs w:val="24"/>
        </w:rPr>
        <w:t>User</w:t>
      </w:r>
      <w:r w:rsidRPr="00A07E62">
        <w:rPr>
          <w:rFonts w:ascii="Times New Roman" w:hAnsi="Times New Roman" w:cs="Times New Roman"/>
          <w:sz w:val="24"/>
          <w:szCs w:val="24"/>
        </w:rPr>
        <w:t>-</w:t>
      </w:r>
      <w:r w:rsidRPr="00A07E62">
        <w:rPr>
          <w:rFonts w:ascii="Times New Roman" w:hAnsi="Times New Roman" w:cs="Times New Roman"/>
          <w:i/>
          <w:sz w:val="24"/>
          <w:szCs w:val="24"/>
        </w:rPr>
        <w:t>based</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approach</w:t>
      </w:r>
      <w:r w:rsidRPr="00A07E62">
        <w:rPr>
          <w:rFonts w:ascii="Times New Roman" w:hAnsi="Times New Roman" w:cs="Times New Roman"/>
          <w:sz w:val="24"/>
          <w:szCs w:val="24"/>
        </w:rPr>
        <w:t>, bahwa kualitas tergantung pada orang yang memandangnya, sehingga pelayanan yang paling memuaskan preferensi seseorang (</w:t>
      </w:r>
      <w:r w:rsidRPr="00A07E62">
        <w:rPr>
          <w:rFonts w:ascii="Times New Roman" w:hAnsi="Times New Roman" w:cs="Times New Roman"/>
          <w:i/>
          <w:sz w:val="24"/>
          <w:szCs w:val="24"/>
        </w:rPr>
        <w:t>percieved</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quality</w:t>
      </w:r>
      <w:r w:rsidRPr="00A07E62">
        <w:rPr>
          <w:rFonts w:ascii="Times New Roman" w:hAnsi="Times New Roman" w:cs="Times New Roman"/>
          <w:sz w:val="24"/>
          <w:szCs w:val="24"/>
        </w:rPr>
        <w:t xml:space="preserve">) merupakan pelayanan yang berkualitas tinggi. perspektif yang subjektif dan demand oriented ini juga menyatakan bahwa pelanggan yang berbeda memiliki kebutuhan dan keinginan yang berbeda pula, sehingga kualitas bagi seseorang adalah sama dengan kepuasan maksimum yang dirasakan. </w:t>
      </w:r>
    </w:p>
    <w:p w:rsidR="00F545A9" w:rsidRPr="00A07E62" w:rsidRDefault="00F545A9" w:rsidP="00F545A9">
      <w:pPr>
        <w:pStyle w:val="ListParagraph"/>
        <w:numPr>
          <w:ilvl w:val="0"/>
          <w:numId w:val="7"/>
        </w:numPr>
        <w:spacing w:after="0" w:line="480" w:lineRule="auto"/>
        <w:jc w:val="both"/>
        <w:rPr>
          <w:rFonts w:ascii="Times New Roman" w:hAnsi="Times New Roman" w:cs="Times New Roman"/>
          <w:sz w:val="24"/>
          <w:szCs w:val="24"/>
        </w:rPr>
      </w:pPr>
      <w:r w:rsidRPr="00A07E62">
        <w:rPr>
          <w:rFonts w:ascii="Times New Roman" w:hAnsi="Times New Roman" w:cs="Times New Roman"/>
          <w:i/>
          <w:sz w:val="24"/>
          <w:szCs w:val="24"/>
        </w:rPr>
        <w:t>Manufacturing</w:t>
      </w:r>
      <w:r w:rsidRPr="00A07E62">
        <w:rPr>
          <w:rFonts w:ascii="Times New Roman" w:hAnsi="Times New Roman" w:cs="Times New Roman"/>
          <w:sz w:val="24"/>
          <w:szCs w:val="24"/>
        </w:rPr>
        <w:t>-</w:t>
      </w:r>
      <w:r w:rsidRPr="00A07E62">
        <w:rPr>
          <w:rFonts w:ascii="Times New Roman" w:hAnsi="Times New Roman" w:cs="Times New Roman"/>
          <w:i/>
          <w:sz w:val="24"/>
          <w:szCs w:val="24"/>
        </w:rPr>
        <w:t>based</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approach</w:t>
      </w:r>
      <w:r w:rsidRPr="00A07E62">
        <w:rPr>
          <w:rFonts w:ascii="Times New Roman" w:hAnsi="Times New Roman" w:cs="Times New Roman"/>
          <w:sz w:val="24"/>
          <w:szCs w:val="24"/>
        </w:rPr>
        <w:t xml:space="preserve">, mendasarkan diri pada </w:t>
      </w:r>
      <w:r w:rsidRPr="00A07E62">
        <w:rPr>
          <w:rFonts w:ascii="Times New Roman" w:hAnsi="Times New Roman" w:cs="Times New Roman"/>
          <w:i/>
          <w:sz w:val="24"/>
          <w:szCs w:val="24"/>
        </w:rPr>
        <w:t>supply</w:t>
      </w:r>
      <w:r w:rsidRPr="00A07E62">
        <w:rPr>
          <w:rFonts w:ascii="Times New Roman" w:hAnsi="Times New Roman" w:cs="Times New Roman"/>
          <w:sz w:val="24"/>
          <w:szCs w:val="24"/>
        </w:rPr>
        <w:t xml:space="preserve"> dan terutama memeperhatikan praktik – praktik perekayasaan dan pemanukfaturan, serta mendefinisikan kualitas sebagai kesesuaian dengan persyaratan. pendekatan ini berfokus pada penyesuaian spesifikasi yang dikembangkan secara internal, yang sering kali didorong oleh tujuan peningkatan produktivitas dan penekanan biaya. jadi yang menentukan kualitas adalah strandar – standar yang ditetapkan perusahaan, bukan konsumen yang menggunakannya. </w:t>
      </w:r>
    </w:p>
    <w:p w:rsidR="00F545A9" w:rsidRPr="00A07E62" w:rsidRDefault="00F545A9" w:rsidP="00F545A9">
      <w:pPr>
        <w:pStyle w:val="ListParagraph"/>
        <w:numPr>
          <w:ilvl w:val="0"/>
          <w:numId w:val="7"/>
        </w:numPr>
        <w:spacing w:after="0" w:line="480" w:lineRule="auto"/>
        <w:jc w:val="both"/>
        <w:rPr>
          <w:rFonts w:ascii="Times New Roman" w:hAnsi="Times New Roman" w:cs="Times New Roman"/>
          <w:sz w:val="24"/>
          <w:szCs w:val="24"/>
        </w:rPr>
      </w:pPr>
      <w:r w:rsidRPr="00A07E62">
        <w:rPr>
          <w:rFonts w:ascii="Times New Roman" w:hAnsi="Times New Roman" w:cs="Times New Roman"/>
          <w:i/>
          <w:sz w:val="24"/>
          <w:szCs w:val="24"/>
        </w:rPr>
        <w:t>Value</w:t>
      </w:r>
      <w:r w:rsidRPr="00A07E62">
        <w:rPr>
          <w:rFonts w:ascii="Times New Roman" w:hAnsi="Times New Roman" w:cs="Times New Roman"/>
          <w:sz w:val="24"/>
          <w:szCs w:val="24"/>
        </w:rPr>
        <w:t>-</w:t>
      </w:r>
      <w:r w:rsidRPr="00A07E62">
        <w:rPr>
          <w:rFonts w:ascii="Times New Roman" w:hAnsi="Times New Roman" w:cs="Times New Roman"/>
          <w:i/>
          <w:sz w:val="24"/>
          <w:szCs w:val="24"/>
        </w:rPr>
        <w:t>based</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approach</w:t>
      </w:r>
      <w:r w:rsidRPr="00A07E62">
        <w:rPr>
          <w:rFonts w:ascii="Times New Roman" w:hAnsi="Times New Roman" w:cs="Times New Roman"/>
          <w:sz w:val="24"/>
          <w:szCs w:val="24"/>
        </w:rPr>
        <w:t xml:space="preserve">, memandang kualitas dari segi nilai dan harga. dengan mempertimbangkan </w:t>
      </w:r>
      <w:r w:rsidRPr="00A07E62">
        <w:rPr>
          <w:rFonts w:ascii="Times New Roman" w:hAnsi="Times New Roman" w:cs="Times New Roman"/>
          <w:i/>
          <w:sz w:val="24"/>
          <w:szCs w:val="24"/>
        </w:rPr>
        <w:t>trade</w:t>
      </w:r>
      <w:r w:rsidRPr="00A07E62">
        <w:rPr>
          <w:rFonts w:ascii="Times New Roman" w:hAnsi="Times New Roman" w:cs="Times New Roman"/>
          <w:sz w:val="24"/>
          <w:szCs w:val="24"/>
        </w:rPr>
        <w:t>-</w:t>
      </w:r>
      <w:r w:rsidRPr="00A07E62">
        <w:rPr>
          <w:rFonts w:ascii="Times New Roman" w:hAnsi="Times New Roman" w:cs="Times New Roman"/>
          <w:i/>
          <w:sz w:val="24"/>
          <w:szCs w:val="24"/>
        </w:rPr>
        <w:t>off</w:t>
      </w:r>
      <w:r w:rsidRPr="00A07E62">
        <w:rPr>
          <w:rFonts w:ascii="Times New Roman" w:hAnsi="Times New Roman" w:cs="Times New Roman"/>
          <w:sz w:val="24"/>
          <w:szCs w:val="24"/>
        </w:rPr>
        <w:t xml:space="preserve"> antara kinerja dan harga, kualitas didefinisikan sebagai “</w:t>
      </w:r>
      <w:r w:rsidRPr="00A07E62">
        <w:rPr>
          <w:rFonts w:ascii="Times New Roman" w:hAnsi="Times New Roman" w:cs="Times New Roman"/>
          <w:i/>
          <w:sz w:val="24"/>
          <w:szCs w:val="24"/>
        </w:rPr>
        <w:t>affordable</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excellence</w:t>
      </w:r>
      <w:r w:rsidRPr="00A07E62">
        <w:rPr>
          <w:rFonts w:ascii="Times New Roman" w:hAnsi="Times New Roman" w:cs="Times New Roman"/>
          <w:sz w:val="24"/>
          <w:szCs w:val="24"/>
        </w:rPr>
        <w:t xml:space="preserve">”. Kualitas dalam perspektif ini  bersifat relatif, sehingga produk yang memiliki kualitas paling tinggi belum tentu produk yang bernilai. Akan tetapi yang paling bernilai adalah </w:t>
      </w:r>
      <w:r w:rsidRPr="00A07E62">
        <w:rPr>
          <w:rFonts w:ascii="Times New Roman" w:hAnsi="Times New Roman" w:cs="Times New Roman"/>
          <w:sz w:val="24"/>
          <w:szCs w:val="24"/>
        </w:rPr>
        <w:lastRenderedPageBreak/>
        <w:t xml:space="preserve">barang atau jasa yang dibeli konsumen maupun pelayanan yang paling bermakna bagi pelanggan.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3"/>
        <w:numPr>
          <w:ilvl w:val="0"/>
          <w:numId w:val="0"/>
        </w:numPr>
      </w:pPr>
      <w:bookmarkStart w:id="5" w:name="_Toc137041831"/>
      <w:r w:rsidRPr="00A07E62">
        <w:t>2.2.2. Pelayanan</w:t>
      </w:r>
      <w:bookmarkEnd w:id="5"/>
      <w:r w:rsidRPr="00A07E62">
        <w:t xml:space="preserve"> </w:t>
      </w:r>
    </w:p>
    <w:p w:rsidR="00F545A9" w:rsidRPr="00A07E62" w:rsidRDefault="00F545A9" w:rsidP="00F545A9">
      <w:pPr>
        <w:pStyle w:val="Heading4"/>
      </w:pPr>
      <w:r w:rsidRPr="00A07E62">
        <w:t xml:space="preserve">2.2.2.1. Pengertian Pelayanan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Menurut Kamus Besar Bahasa Indonesia pelayanan memiliki tiga makna, (1) perihal atau cara melayani; (2) usaha melayani kebutuhan orang lain dengan memperoleh imbalan; (3) kemudahan yang diberikan sehubungan dengan jual beli barang atau jasa. Berdasarkan Keputusan Menteri Pedayagunaan Aparatur Negara Nomor 63 Tahun 2003 tentang pedoman umum penyelenggaraan pelayanan publik, definisi dari pelayanan secara umum adalah segala bentuk pelayanan yang dilaksanakan oleh instansi pemerintah di pusat, di daerah dan di lingkungan Badan Usaha Milik Negara atau Badan Usaha Milik Daerah dalam bentuk barang atau jasa, baik dalam rangka upaya pemenuhan kebutuhan masyarakat maupun dalam rangka pelaksanaan ketentuan peraturan perundang – undangan.</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Menurut Kotler (2016) pelayanan merupakan setiap tindakan atau kegiatan yang ditawarkan oleh suatu pihak pada pihak lain, pada dasarnya tidak terwujud dan tidak mengakibatkan kepemilikan apapun. </w:t>
      </w:r>
    </w:p>
    <w:p w:rsidR="00F545A9" w:rsidRPr="00A07E62" w:rsidRDefault="00F545A9" w:rsidP="00F545A9">
      <w:pPr>
        <w:pStyle w:val="Heading3"/>
        <w:numPr>
          <w:ilvl w:val="0"/>
          <w:numId w:val="0"/>
        </w:numPr>
      </w:pPr>
      <w:bookmarkStart w:id="6" w:name="_Toc137041832"/>
      <w:r w:rsidRPr="00A07E62">
        <w:t>2.2.3. Pelayanan Publik</w:t>
      </w:r>
      <w:bookmarkEnd w:id="6"/>
      <w:r w:rsidRPr="00A07E62">
        <w:t xml:space="preserve"> </w:t>
      </w:r>
    </w:p>
    <w:p w:rsidR="00F545A9" w:rsidRPr="00A07E62" w:rsidRDefault="00F545A9" w:rsidP="00F545A9">
      <w:pPr>
        <w:pStyle w:val="Heading4"/>
      </w:pPr>
      <w:r w:rsidRPr="00A07E62">
        <w:t xml:space="preserve">2.2.3.1. Pengertian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Istilah “pelayanan publik” diartikan sebagai segala sesuatu kegiatan pelayanan yang dilaksanakan oleh instasi pemerintahan </w:t>
      </w:r>
      <w:r>
        <w:rPr>
          <w:rFonts w:ascii="Times New Roman" w:hAnsi="Times New Roman" w:cs="Times New Roman"/>
          <w:sz w:val="24"/>
          <w:szCs w:val="24"/>
        </w:rPr>
        <w:t>sebagai</w:t>
      </w:r>
      <w:r w:rsidRPr="00A07E62">
        <w:rPr>
          <w:rFonts w:ascii="Times New Roman" w:hAnsi="Times New Roman" w:cs="Times New Roman"/>
          <w:sz w:val="24"/>
          <w:szCs w:val="24"/>
        </w:rPr>
        <w:t xml:space="preserve"> upaya untuk </w:t>
      </w:r>
      <w:r w:rsidRPr="00A07E62">
        <w:rPr>
          <w:rFonts w:ascii="Times New Roman" w:hAnsi="Times New Roman" w:cs="Times New Roman"/>
          <w:sz w:val="24"/>
          <w:szCs w:val="24"/>
        </w:rPr>
        <w:lastRenderedPageBreak/>
        <w:t xml:space="preserve">pemenuhan kebutuhan orang, masyarakat, instansi pemerintah dan badan hukum maupun sebagai pelaksana ketentuan perundang – undangan. </w:t>
      </w:r>
      <w:r w:rsidRPr="00A07E62">
        <w:rPr>
          <w:rFonts w:ascii="Times New Roman" w:hAnsi="Times New Roman" w:cs="Times New Roman"/>
          <w:sz w:val="24"/>
          <w:szCs w:val="24"/>
        </w:rPr>
        <w:tab/>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Menurut undang – undang Nomor 25 tahun 2009 pada Bab 1, Pasal 1, ayat (1), menjelaskan pengertian pelayanan publik adalah kegiatan atau rangkaian kegiatan dalam rangka pemenuhan kebutuhan pelayanan sesuai dengan peraturan perundang – undangan bagi setiap warga negara dan penduduk atas barang, jasa dan pelayananan administrastif yang disediakan oleh penyelenggara pelayanan publik. Maknanya bahwa pelayanan publik sebagai bentuk kegiatan dalam rangka pengaturan, pembinaan, bimbingan, penyediaan fasilita</w:t>
      </w:r>
      <w:r>
        <w:rPr>
          <w:rFonts w:ascii="Times New Roman" w:hAnsi="Times New Roman" w:cs="Times New Roman"/>
          <w:sz w:val="24"/>
          <w:szCs w:val="24"/>
        </w:rPr>
        <w:t>s</w:t>
      </w:r>
      <w:r w:rsidRPr="00A07E62">
        <w:rPr>
          <w:rFonts w:ascii="Times New Roman" w:hAnsi="Times New Roman" w:cs="Times New Roman"/>
          <w:sz w:val="24"/>
          <w:szCs w:val="24"/>
        </w:rPr>
        <w:t>, jasa dan lainnya yang dilaksanakan oleh aparatur pemerintah sebagai upaya pemenuhan kebutuhan kepada masyarakat.</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Menurut KEPMANPAN NO.63/KEP/M.PAN/7/2003 bahwa pelayanan publik adalah kegiatan pelayanan yang dilaksanakan oleh penyelenggara pelayanan publik sebagai upaya pemenuhan kebutuhan penerima pelayanan ataupun pelaksanaan ketentuan perundang – undangan.</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Menurut Litjan Poltak Sinambela dkk (2006) menjelaskan bahwa pelayanan publik merupakan pemberian layanan (melayani) keperluan orang atau masyarakat yang mempunyai kepentingan pada organisasi tertentu sesuai dengan aturan pokok dan tata cara yang telah ditetapkan. </w:t>
      </w:r>
    </w:p>
    <w:p w:rsidR="00F545A9" w:rsidRPr="00A07E62" w:rsidRDefault="00F545A9" w:rsidP="00F545A9">
      <w:pPr>
        <w:pStyle w:val="Heading4"/>
      </w:pPr>
      <w:r w:rsidRPr="00A07E62">
        <w:t xml:space="preserve">2.2.3.2. Tujuan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Undang – undang tentang pelayanan publik dimaksudkan untuk memberikan kepastian hukum dalam hubungan antara masyarakat sebagai </w:t>
      </w:r>
      <w:r w:rsidRPr="00A07E62">
        <w:rPr>
          <w:rFonts w:ascii="Times New Roman" w:hAnsi="Times New Roman" w:cs="Times New Roman"/>
          <w:sz w:val="24"/>
          <w:szCs w:val="24"/>
        </w:rPr>
        <w:lastRenderedPageBreak/>
        <w:t xml:space="preserve">penerima pelayanan dan pemerintah sebagai pemberi pelayanan. Tujuan Undang – Undang tentang pelayanan publik adalah </w:t>
      </w:r>
    </w:p>
    <w:p w:rsidR="00F545A9" w:rsidRPr="00A07E62" w:rsidRDefault="00F545A9" w:rsidP="00F545A9">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Terwujudnya batasan dan hubungan yang jelas tentang hak, tanggung jawab, kewajiban dan kewenangan seluruh pihak yang terkait dengan penyelenggaraan pelayanan publik. </w:t>
      </w:r>
    </w:p>
    <w:p w:rsidR="00F545A9" w:rsidRPr="00A07E62" w:rsidRDefault="00F545A9" w:rsidP="00F545A9">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Terwujudnya sistem penyelenggaraan pelayanan publik yang sesuai dengan asas – asas umum pemerintahan dan korporasi yang baik.</w:t>
      </w:r>
    </w:p>
    <w:p w:rsidR="00F545A9" w:rsidRPr="00A07E62" w:rsidRDefault="00F545A9" w:rsidP="00F545A9">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Terpenuhinya penyelenggaraan pelayanan publik sesuai dengan peraturan perundang – undangan. </w:t>
      </w:r>
    </w:p>
    <w:p w:rsidR="00F545A9" w:rsidRPr="00A07E62" w:rsidRDefault="00F545A9" w:rsidP="00F545A9">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Terwujudnya perlindungan dan kepastian hukum bagi masyarakat dan penyelenggara pelayanan publik.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4"/>
      </w:pPr>
      <w:r w:rsidRPr="00A07E62">
        <w:t xml:space="preserve">2.2.3.3. Jenis – Jenis Pelayanan Publik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Pelaksanaan kegiatan pelayanan publik timbul karena adanya kepentingan dan kebutuhan, dari banyaknya berbagai kepentingan dan kebutuhan yang ada tersebut sehingga pelayanan yang diberikan memiliki berbagai macam jenisnya. Berdasarkan Keputusan MENPAN.NO.63/M.PAN/7/2003 Kegiatan pelayanan publik antara lain sebagai berikut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Administratif </w:t>
      </w:r>
    </w:p>
    <w:p w:rsidR="00F545A9" w:rsidRPr="00A07E62" w:rsidRDefault="00F545A9" w:rsidP="00F545A9">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Administratif adalah pelayanan yang menghasikan berbagai bentuk dokumen resmi yang dibutuhkan oleh publik, misalnya status kewarganegaraan, sertifikat kompetensi, kepemilikan atau penguasaan </w:t>
      </w:r>
      <w:r w:rsidRPr="00A07E62">
        <w:rPr>
          <w:rFonts w:ascii="Times New Roman" w:hAnsi="Times New Roman" w:cs="Times New Roman"/>
          <w:sz w:val="24"/>
          <w:szCs w:val="24"/>
        </w:rPr>
        <w:lastRenderedPageBreak/>
        <w:t xml:space="preserve">terhadap suatu barang atau sebagainya. Dokumen – dokumen tersebut antara lain Kartu Tanda Penduduk (KTP), akte kelahiran, akte kematian, Buku Pemilik Kendaraan Bermotor (BPKB), Surat Ijin Mengemudi (SIM), Surat Tanda Keterangan Bermotor (STNK), Ijin Mendirikan Bangunan (IMB), Paspor, Surat Kepemilikan atau Penguasaan Tanah dan sebagainya. </w:t>
      </w:r>
    </w:p>
    <w:p w:rsidR="00F545A9" w:rsidRPr="00A07E62" w:rsidRDefault="00F545A9" w:rsidP="00F545A9">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Barang </w:t>
      </w:r>
    </w:p>
    <w:p w:rsidR="00F545A9" w:rsidRPr="00A07E62" w:rsidRDefault="00F545A9" w:rsidP="00F545A9">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Barang adalah pelayanan yang menghasilkan berbagai bentuk atau jenis barang yang digunakan oleh publik, misalnya jaringan telepon, penyediaan tenaga listrik, air bersih dan sebagainya. </w:t>
      </w:r>
    </w:p>
    <w:p w:rsidR="00F545A9" w:rsidRPr="00A07E62" w:rsidRDefault="00F545A9" w:rsidP="00F545A9">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Jasa </w:t>
      </w:r>
    </w:p>
    <w:p w:rsidR="00F545A9" w:rsidRPr="00A07E62" w:rsidRDefault="00F545A9" w:rsidP="00F545A9">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Jasa adalah pelayanan yang menghasilkan berbagai bentuk jasa yang dibutuhkan publik, misalnya pendidikan, pemiliharan kesehatan,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4"/>
      </w:pPr>
      <w:r w:rsidRPr="00A07E62">
        <w:t xml:space="preserve">2.2.3.4. Asas – Asas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Pengguna pelayanan publik tiada lain untuk memberikan kepuasan bagi pengguna jasa, karena itu penyelenggaraannya membutuhkan asas – asas pelayanan. Maka dalam memberikan pelayanan publik instansi harus memperhatikan asas pelayanan publik.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Asas – asas pelayanan publik menurut Keputusan Menpan Nomor 63/2003 sebagai berikut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Transparansi. Bersifat terbuka, mudah dan dapat diakses oleh semua pihak yang membutuhkan dan disediakan secara memadai serta mudah dimengerti.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 xml:space="preserve">Akuntabilitas. Dapat dipertanggungjawabkan sesuai dengan ketentuan peraturan perundang – undangan.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Kondisional. Sesuai dengan kondisi dan kemampuan pemberi dan penerima pelayanan dengan tetap berpegang pada prinsip efisiensi dan efektivitas.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Partisipatif. Mendorong peran serta masyarakat dalam penyelenggaraan pelayanan publik dengan memperhatikan aspirasi, kebutuhan masyarakat dengan harapan.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Kesamaan Hak. Tidak diskriminatif dalam arti tidak membeda – bedakan suku, ras, agama golongan, gender, dan status ekonomi. </w:t>
      </w:r>
    </w:p>
    <w:p w:rsidR="00F545A9" w:rsidRPr="00A07E62" w:rsidRDefault="00F545A9" w:rsidP="00F545A9">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Keseimbangan Hak dan Kewajiban. Pemberi dan penerima pelayanan publ</w:t>
      </w:r>
      <w:r>
        <w:rPr>
          <w:rFonts w:ascii="Times New Roman" w:hAnsi="Times New Roman" w:cs="Times New Roman"/>
          <w:sz w:val="24"/>
          <w:szCs w:val="24"/>
        </w:rPr>
        <w:t>i</w:t>
      </w:r>
      <w:r w:rsidRPr="00A07E62">
        <w:rPr>
          <w:rFonts w:ascii="Times New Roman" w:hAnsi="Times New Roman" w:cs="Times New Roman"/>
          <w:sz w:val="24"/>
          <w:szCs w:val="24"/>
        </w:rPr>
        <w:t xml:space="preserve">k harus memenuhi hak dan kewajiban masing – masing pihak.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3"/>
        <w:numPr>
          <w:ilvl w:val="0"/>
          <w:numId w:val="0"/>
        </w:numPr>
      </w:pPr>
      <w:bookmarkStart w:id="7" w:name="_Toc137041833"/>
      <w:r w:rsidRPr="00A07E62">
        <w:t>2.2.4. Kualitas Pelayanan Publik</w:t>
      </w:r>
      <w:bookmarkEnd w:id="7"/>
      <w:r w:rsidRPr="00A07E62">
        <w:t xml:space="preserve"> </w:t>
      </w:r>
    </w:p>
    <w:p w:rsidR="00F545A9" w:rsidRPr="00A07E62" w:rsidRDefault="00F545A9" w:rsidP="00F545A9">
      <w:pPr>
        <w:pStyle w:val="Heading4"/>
      </w:pPr>
      <w:r w:rsidRPr="00A07E62">
        <w:t xml:space="preserve">2.2.4.1. Pengertian Kualitas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Konsep kualitas pelayanan dapat dipahami melalui perilaku konsumen (</w:t>
      </w:r>
      <w:r w:rsidRPr="00A07E62">
        <w:rPr>
          <w:rFonts w:ascii="Times New Roman" w:hAnsi="Times New Roman" w:cs="Times New Roman"/>
          <w:i/>
          <w:sz w:val="24"/>
          <w:szCs w:val="24"/>
        </w:rPr>
        <w:t>consumer behavior</w:t>
      </w:r>
      <w:r w:rsidRPr="00A07E62">
        <w:rPr>
          <w:rFonts w:ascii="Times New Roman" w:hAnsi="Times New Roman" w:cs="Times New Roman"/>
          <w:sz w:val="24"/>
          <w:szCs w:val="24"/>
        </w:rPr>
        <w:t>), yaitu suatu perilaku yang dimainkan oleh konsumen dalam m</w:t>
      </w:r>
      <w:r>
        <w:rPr>
          <w:rFonts w:ascii="Times New Roman" w:hAnsi="Times New Roman" w:cs="Times New Roman"/>
          <w:sz w:val="24"/>
          <w:szCs w:val="24"/>
        </w:rPr>
        <w:t>encari, membeli, menggunakan dan</w:t>
      </w:r>
      <w:r w:rsidRPr="00A07E62">
        <w:rPr>
          <w:rFonts w:ascii="Times New Roman" w:hAnsi="Times New Roman" w:cs="Times New Roman"/>
          <w:sz w:val="24"/>
          <w:szCs w:val="24"/>
        </w:rPr>
        <w:t xml:space="preserve"> mengevalusasi suatu produk maupun pelayanan yang diharapkan dapat memuaskan kebutuhan mereka. Kualitas pelayanan publik menjadi tolak ukur tingkat kinerja dan pelayanan yang diberikan Kantor Imigrasi Kelas 1 TPI Cirebon, berdasarkan  kepuasan pelanggan dalam menerima pelayanan. Menurut Ibrahim dalam buku (Hardiansyah, 2018 : 55) Kualitas Pelayanan Publik merupakan suatu kondisi dinamis yang berhubungan </w:t>
      </w:r>
      <w:r w:rsidRPr="00A07E62">
        <w:rPr>
          <w:rFonts w:ascii="Times New Roman" w:hAnsi="Times New Roman" w:cs="Times New Roman"/>
          <w:sz w:val="24"/>
          <w:szCs w:val="24"/>
        </w:rPr>
        <w:lastRenderedPageBreak/>
        <w:t xml:space="preserve">dengan produk, jasa, manusia proses dan lingkungan dimana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kualitasnya ditentukan pada saat terjadinya pemberian pelayanan publik tersebut.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4"/>
      </w:pPr>
      <w:r w:rsidRPr="00A07E62">
        <w:t xml:space="preserve">2.2.4.2.  Karakteristik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Menurut Norman dalam buku (Trielestari 2004 : 1-2) menjelaskan bahwa apabila ingin sukses memberikan kualitas pelayanan, maka harus memahami terlebih dahulu karakteristik tetang pelayanan yang dijelaskan sebagai beriku</w:t>
      </w:r>
      <w:r>
        <w:rPr>
          <w:rFonts w:ascii="Times New Roman" w:hAnsi="Times New Roman" w:cs="Times New Roman"/>
          <w:sz w:val="24"/>
          <w:szCs w:val="24"/>
        </w:rPr>
        <w:t>t</w:t>
      </w:r>
      <w:r w:rsidRPr="00A07E62">
        <w:rPr>
          <w:rFonts w:ascii="Times New Roman" w:hAnsi="Times New Roman" w:cs="Times New Roman"/>
          <w:sz w:val="24"/>
          <w:szCs w:val="24"/>
        </w:rPr>
        <w:t xml:space="preserve"> :</w:t>
      </w:r>
    </w:p>
    <w:p w:rsidR="00F545A9" w:rsidRPr="00A07E62" w:rsidRDefault="00F545A9" w:rsidP="00F545A9">
      <w:pPr>
        <w:pStyle w:val="ListParagraph"/>
        <w:numPr>
          <w:ilvl w:val="0"/>
          <w:numId w:val="8"/>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sifatnya tidak dapat diraba, pelayanan sangat berlawanan dengan barang jadi. </w:t>
      </w:r>
    </w:p>
    <w:p w:rsidR="00F545A9" w:rsidRPr="00A07E62" w:rsidRDefault="00F545A9" w:rsidP="00F545A9">
      <w:pPr>
        <w:pStyle w:val="ListParagraph"/>
        <w:numPr>
          <w:ilvl w:val="0"/>
          <w:numId w:val="8"/>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Pelayanan itu kenyataannya terdiri dari tindakan nyata dan merupakan pengaruh yang sifatnya dengan barang jadi. </w:t>
      </w:r>
    </w:p>
    <w:p w:rsidR="00F545A9" w:rsidRPr="00A07E62" w:rsidRDefault="00F545A9" w:rsidP="00F545A9">
      <w:pPr>
        <w:pStyle w:val="ListParagraph"/>
        <w:numPr>
          <w:ilvl w:val="0"/>
          <w:numId w:val="8"/>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Produksi dan konsumsi dari pelayanan tidak dapat dipisahkan secara nyata, karena pada umumnya kejadian bersamaan dan terjadi di tempat yang sama.</w:t>
      </w:r>
    </w:p>
    <w:p w:rsidR="00F545A9" w:rsidRPr="00A07E62" w:rsidRDefault="00F545A9" w:rsidP="00F545A9">
      <w:pPr>
        <w:pStyle w:val="ListParagraph"/>
        <w:spacing w:after="0" w:line="480" w:lineRule="auto"/>
        <w:ind w:left="0"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Karakteristik tersebut dapat dijadikan dasar sebagaimana dalam memberikan pelayanan  yang berkualitas. Kualitas itu sendiri merupakan usaha apa saja yang mempertinggi kepuasan. </w:t>
      </w:r>
    </w:p>
    <w:p w:rsidR="00F545A9" w:rsidRPr="00A07E62" w:rsidRDefault="00F545A9" w:rsidP="00F545A9">
      <w:pPr>
        <w:pStyle w:val="ListParagraph"/>
        <w:spacing w:after="0" w:line="480" w:lineRule="auto"/>
        <w:ind w:left="0" w:firstLine="720"/>
        <w:jc w:val="both"/>
        <w:rPr>
          <w:rFonts w:ascii="Times New Roman" w:hAnsi="Times New Roman" w:cs="Times New Roman"/>
          <w:sz w:val="24"/>
          <w:szCs w:val="24"/>
        </w:rPr>
      </w:pPr>
    </w:p>
    <w:p w:rsidR="00F545A9" w:rsidRPr="00A07E62" w:rsidRDefault="00F545A9" w:rsidP="00F545A9">
      <w:pPr>
        <w:pStyle w:val="Heading4"/>
      </w:pPr>
      <w:r w:rsidRPr="00A07E62">
        <w:t xml:space="preserve">2.2.4.3. Prinsip – Prinsip Pelayanan Publik </w:t>
      </w:r>
    </w:p>
    <w:p w:rsidR="00F545A9" w:rsidRPr="00A07E62" w:rsidRDefault="00F545A9" w:rsidP="00F545A9">
      <w:p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 Penyelenggaraan pelayanan publik juga harus memenuhi beberapa prinsip pelayanan sebagaimana yang disebutkan dalam Kepmenpan No. 63 Tahun 2003 (Hardiansyah  : 2018 : 34) yang menyatakan bahwa dalam penyelenggaraan pelayanan publik harus memenuhi beberapa prinsip sebagai berikut :</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Kesederhanaan ; Prosedur pelayanan publik tidak berbelit-belit, mudah dipahami dan mudah dilaksanakan.</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Kejelasan ; Kejelasan ini mencakup kejelasan dalam hal : 1). Persyaratan teknis dan administratif pelayanan publik. 2). Unit kerja / pejabat yang berwenang dan bertanggung jawab dalam memberikan pelayanan dan penyelesaian keluhan/persoalan/ sengketa dalam pelaksanaan pelayanan publik. 3). Rincian biaya pelayanan publik dan tata cara pembayaran.</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Kepastian waktu ; Pelaksanaan pelayanan publik dapat diselesaikan dal</w:t>
      </w:r>
      <w:r>
        <w:rPr>
          <w:rFonts w:ascii="Times New Roman" w:hAnsi="Times New Roman" w:cs="Times New Roman"/>
          <w:sz w:val="24"/>
          <w:szCs w:val="24"/>
        </w:rPr>
        <w:t>a</w:t>
      </w:r>
      <w:r w:rsidRPr="00A07E62">
        <w:rPr>
          <w:rFonts w:ascii="Times New Roman" w:hAnsi="Times New Roman" w:cs="Times New Roman"/>
          <w:sz w:val="24"/>
          <w:szCs w:val="24"/>
        </w:rPr>
        <w:t xml:space="preserve">m kurun waktu yang telah ditentukan. </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Akurasi Produk pelayanan publik diterima dengan benar, tepat dan sah.</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Keamanan ; Proses dan produk pelayanan publik memberikan rasa aman dan kepastian hukum.</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Tanggung jawab ; Pimpinan penyelenggara pelayanan publik atau pejabat yang ditunjuk bertanggung jawab atas penyelenggaraan pelayanan dan penyelesaian keluhan/persoalan dalam pelaksanaan pelayanan publik.</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Kelengkapan sarana dan prasarana ; Tersedianya sarana dan prasarana kerja, peralatan kerja dan pendukung lainnya yang memadai termasuk penyediaan sarana teknologi telekomunikasi dan informatika (telematika).</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Kemudahan akses ; Tempat dan lokasi serta sarana pelayanan yang memadai, mudah dijangkau oleh masyarakat, dan dapat memanfaatkan teknologi telekomunikasi dan informatika.</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Kedis</w:t>
      </w:r>
      <w:r>
        <w:rPr>
          <w:rFonts w:ascii="Times New Roman" w:hAnsi="Times New Roman" w:cs="Times New Roman"/>
          <w:sz w:val="24"/>
          <w:szCs w:val="24"/>
        </w:rPr>
        <w:t>i</w:t>
      </w:r>
      <w:r w:rsidRPr="00A07E62">
        <w:rPr>
          <w:rFonts w:ascii="Times New Roman" w:hAnsi="Times New Roman" w:cs="Times New Roman"/>
          <w:sz w:val="24"/>
          <w:szCs w:val="24"/>
        </w:rPr>
        <w:t>plinan, kesopanan dan keramahan Pemberi pelayanan harus bersikap disiplin, sopan dan santun, ramah, serta memberikan pelayanan dengan ikhlas.</w:t>
      </w:r>
    </w:p>
    <w:p w:rsidR="00F545A9" w:rsidRPr="00A07E62" w:rsidRDefault="00F545A9" w:rsidP="00F545A9">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Kenyamanan ; Lingkungan pelayanan harus tertib, teratur, disediakan ruang tunggu yang nyaman, bersih, rapi, lingkungan yang indah dan sehat serta dilengkapi dengan fasilitas pendukung pelayanan, seperti parkir, toilet, tempat ibadah dan lainnya.</w:t>
      </w:r>
    </w:p>
    <w:p w:rsidR="00F545A9" w:rsidRPr="00A07E62" w:rsidRDefault="00F545A9" w:rsidP="00F545A9">
      <w:pPr>
        <w:spacing w:line="240" w:lineRule="auto"/>
        <w:jc w:val="both"/>
        <w:rPr>
          <w:rFonts w:ascii="Times New Roman" w:hAnsi="Times New Roman" w:cs="Times New Roman"/>
          <w:sz w:val="24"/>
          <w:szCs w:val="24"/>
        </w:rPr>
      </w:pPr>
    </w:p>
    <w:p w:rsidR="00F545A9" w:rsidRPr="00A07E62" w:rsidRDefault="00F545A9" w:rsidP="00F545A9">
      <w:pPr>
        <w:pStyle w:val="Heading4"/>
      </w:pPr>
      <w:r w:rsidRPr="00A07E62">
        <w:t xml:space="preserve">2.2.4.4. Standar Pelayanan Publik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Setiap penyelenggara pelayanan publik harus memiliki standar pelayanan, sebagai jaminan akan adanya kepastian bagi pemberi didalam pelaksanaan tugas dan fungsinya dan bagi penerima pelayanan dalam proses pengajuan permohonan, standar pelayanan merupakan ukuran yang dibakukan dalam penyelenggaraan pelayanan publik sebagai pedoman yang wajib ditaati da</w:t>
      </w:r>
      <w:r>
        <w:rPr>
          <w:rFonts w:ascii="Times New Roman" w:hAnsi="Times New Roman" w:cs="Times New Roman"/>
          <w:sz w:val="24"/>
          <w:szCs w:val="24"/>
        </w:rPr>
        <w:t>n</w:t>
      </w:r>
      <w:r w:rsidRPr="00A07E62">
        <w:rPr>
          <w:rFonts w:ascii="Times New Roman" w:hAnsi="Times New Roman" w:cs="Times New Roman"/>
          <w:sz w:val="24"/>
          <w:szCs w:val="24"/>
        </w:rPr>
        <w:t xml:space="preserve"> dilaksanakan oleh penyelenggara pelayanan </w:t>
      </w:r>
      <w:r>
        <w:rPr>
          <w:rFonts w:ascii="Times New Roman" w:hAnsi="Times New Roman" w:cs="Times New Roman"/>
          <w:sz w:val="24"/>
          <w:szCs w:val="24"/>
        </w:rPr>
        <w:t xml:space="preserve">lalu </w:t>
      </w:r>
      <w:r w:rsidRPr="00A07E62">
        <w:rPr>
          <w:rFonts w:ascii="Times New Roman" w:hAnsi="Times New Roman" w:cs="Times New Roman"/>
          <w:sz w:val="24"/>
          <w:szCs w:val="24"/>
        </w:rPr>
        <w:t>menjadi pedo</w:t>
      </w:r>
      <w:r>
        <w:rPr>
          <w:rFonts w:ascii="Times New Roman" w:hAnsi="Times New Roman" w:cs="Times New Roman"/>
          <w:sz w:val="24"/>
          <w:szCs w:val="24"/>
        </w:rPr>
        <w:t>man bagi penerima pelayanan dala</w:t>
      </w:r>
      <w:r w:rsidRPr="00A07E62">
        <w:rPr>
          <w:rFonts w:ascii="Times New Roman" w:hAnsi="Times New Roman" w:cs="Times New Roman"/>
          <w:sz w:val="24"/>
          <w:szCs w:val="24"/>
        </w:rPr>
        <w:t xml:space="preserve">m setiap proses pengajuan permohonan, serta sebagai alat kontrol masyarakat atau penerima pelayanan atas kinerja penyelenggara pelayanan.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Sehingga perlunya disusun dan diterapkannya standar pelayanan sesuai dengan sifat, jenis, dan karakteristik pelayanan yang diselenggarakan, serta memperhatikan kebutuhan dan kondisi lingkungan.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 </w:t>
      </w:r>
      <w:r w:rsidRPr="00A07E62">
        <w:rPr>
          <w:rFonts w:ascii="Times New Roman" w:hAnsi="Times New Roman" w:cs="Times New Roman"/>
          <w:sz w:val="24"/>
          <w:szCs w:val="24"/>
        </w:rPr>
        <w:tab/>
        <w:t>Standar Pelayanan dalam (Hardiansyah 2018 : 37) menurut Keputusan Menteri Pendayagunaan Aparatur Negara Nomor 63/KEP/M.PAN/7/2003, sekurang – kurangnya meliputi :</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Prosedur pelayanan;</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Waktu Penyelesaian;</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Biaya Pelayanan;</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Produk Pelayanan;</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Sarana dan Prasarana;</w:t>
      </w:r>
    </w:p>
    <w:p w:rsidR="00F545A9" w:rsidRPr="00A07E62" w:rsidRDefault="00F545A9" w:rsidP="00F545A9">
      <w:pPr>
        <w:pStyle w:val="ListParagraph"/>
        <w:numPr>
          <w:ilvl w:val="0"/>
          <w:numId w:val="1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Kompetensi petugas pelayanan;</w:t>
      </w:r>
    </w:p>
    <w:p w:rsidR="00F545A9" w:rsidRPr="00A07E62" w:rsidRDefault="00F545A9" w:rsidP="00F545A9">
      <w:pPr>
        <w:spacing w:after="0" w:line="480" w:lineRule="auto"/>
        <w:ind w:left="409"/>
        <w:jc w:val="both"/>
        <w:rPr>
          <w:rFonts w:ascii="Times New Roman" w:hAnsi="Times New Roman" w:cs="Times New Roman"/>
          <w:sz w:val="24"/>
          <w:szCs w:val="24"/>
        </w:rPr>
      </w:pPr>
      <w:r w:rsidRPr="00A07E62">
        <w:rPr>
          <w:rFonts w:ascii="Times New Roman" w:hAnsi="Times New Roman" w:cs="Times New Roman"/>
          <w:sz w:val="24"/>
          <w:szCs w:val="24"/>
        </w:rPr>
        <w:t>Dalam Melengkapi standar pelayanan ditambahkan muatan yang dikutip dari rancangan Undang – Undang Tentang Pelayanan Publik Karena dianggap cukup realistis untuk menjadi materi muatan Standar Pelayan Publik, sehingga susunannya menjadi sebagai berikut ;</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Dasar Hukum </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Persyaratan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Prosedur Pelayanan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Waktu Penyelesaian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Biaya Pelayanan;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Produk Pelayanan;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Sarana dan Prasarana;</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Kompetensi petugas pelayanan;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Pengawasan </w:t>
      </w:r>
      <w:r w:rsidRPr="00A07E62">
        <w:rPr>
          <w:rFonts w:ascii="Times New Roman" w:hAnsi="Times New Roman" w:cs="Times New Roman"/>
          <w:i/>
          <w:sz w:val="24"/>
          <w:szCs w:val="24"/>
        </w:rPr>
        <w:t>intern</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Pengawasan </w:t>
      </w:r>
      <w:r w:rsidRPr="00A07E62">
        <w:rPr>
          <w:rFonts w:ascii="Times New Roman" w:hAnsi="Times New Roman" w:cs="Times New Roman"/>
          <w:i/>
          <w:sz w:val="24"/>
          <w:szCs w:val="24"/>
        </w:rPr>
        <w:t xml:space="preserve">ekstern </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Penanganan Pengaduan, saran dan masukan </w:t>
      </w:r>
    </w:p>
    <w:p w:rsidR="00F545A9" w:rsidRPr="00A07E62" w:rsidRDefault="00F545A9" w:rsidP="00F545A9">
      <w:pPr>
        <w:pStyle w:val="ListParagraph"/>
        <w:numPr>
          <w:ilvl w:val="0"/>
          <w:numId w:val="1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Jaminan Pelayanan</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lastRenderedPageBreak/>
        <w:t>Tambahan materi muatan standar pelayanan publik terebut dimaksudkan untuk melengkapi, pertimbangannya cukup realistis dengan  memasukan materi muatan dasar hukum dapat memberikan kepastian adanya jaminan hukum/legalitas standar pelayanan.</w:t>
      </w:r>
    </w:p>
    <w:p w:rsidR="00F545A9" w:rsidRPr="00A07E62" w:rsidRDefault="00F545A9" w:rsidP="00F545A9">
      <w:pPr>
        <w:spacing w:after="0" w:line="480" w:lineRule="auto"/>
        <w:ind w:firstLine="720"/>
        <w:jc w:val="both"/>
        <w:rPr>
          <w:rFonts w:ascii="Times New Roman" w:hAnsi="Times New Roman" w:cs="Times New Roman"/>
          <w:sz w:val="24"/>
          <w:szCs w:val="24"/>
        </w:rPr>
      </w:pPr>
    </w:p>
    <w:p w:rsidR="00F545A9" w:rsidRPr="00A07E62" w:rsidRDefault="00F545A9" w:rsidP="00F545A9">
      <w:pPr>
        <w:pStyle w:val="Heading3"/>
        <w:numPr>
          <w:ilvl w:val="0"/>
          <w:numId w:val="0"/>
        </w:numPr>
      </w:pPr>
      <w:bookmarkStart w:id="8" w:name="_Toc137041834"/>
      <w:r w:rsidRPr="00A07E62">
        <w:t>2.2.5. Paspor</w:t>
      </w:r>
      <w:bookmarkEnd w:id="8"/>
      <w:r w:rsidRPr="00A07E62">
        <w:t xml:space="preserve"> </w:t>
      </w:r>
    </w:p>
    <w:p w:rsidR="00F545A9" w:rsidRPr="00A07E62" w:rsidRDefault="00F545A9" w:rsidP="00F545A9">
      <w:pPr>
        <w:pStyle w:val="Heading4"/>
      </w:pPr>
      <w:r w:rsidRPr="00A07E62">
        <w:t xml:space="preserve">2.2.5.1. Pengertian Paspor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 xml:space="preserve">Paspor merupakan dokumen perjalanan yang dikeluarkan oleh pemerintah untuk warga negaranya yang mana pemerintah memberikan hak kepada yang bersangkutan untuk dapat melakukan perjalanan keluar negeri dan didalamnya tertera identitas yang sah, kewarganegaraan, dan hak perlindungan selama yang bersangkutan berada diluar negeri dan hak untuk kembali ke tanah air. Pada umumnya paspor berisikan tentang identitas pemegang paspor yang meliputi : foto, nama lengkap, jenis kelamin, tempat dan tanggal lahir, serta tanda tangan pemilik paspor tersebut. Informasi lain yang terdapat pada paspor yakni : kode negara, nomor (unik) paspor, tanggal penerbitan paspor dan berakhirnya paspor, institusi penerbit dan nama pejabat berwenang yang menerbitkan lengkap dengan tanda tangan dan stempelnya.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Paspor adalah identitas seseorang ketika berada di luar negeri. Oleh sebab itu menjadi kewajiban pemilik paspor agar dapat menyimpan dan melindunginya dengan sabaik – baiknya, Paspor digunakan ketika memasuki perbatasan negara lain, kemudian pihak yang berwenang dari negara tujuan tersebut memberi stempel visa atau lembar lampiran pada halaman paspor sebagai bukti izin untuk </w:t>
      </w:r>
      <w:r w:rsidRPr="00A07E62">
        <w:rPr>
          <w:rFonts w:ascii="Times New Roman" w:hAnsi="Times New Roman" w:cs="Times New Roman"/>
          <w:sz w:val="24"/>
          <w:szCs w:val="24"/>
        </w:rPr>
        <w:lastRenderedPageBreak/>
        <w:t xml:space="preserve">memasuki wilayah suatu negara. Paspor Republik Indonesia merupakan dokumen milik negara yang dapat di batalkan atau di cabut sewaktu – waktu oleh negara tanpa pemberitahuan. </w:t>
      </w:r>
    </w:p>
    <w:p w:rsidR="00F545A9" w:rsidRPr="00A07E62" w:rsidRDefault="00F545A9" w:rsidP="00F545A9">
      <w:pPr>
        <w:spacing w:after="0" w:line="480" w:lineRule="auto"/>
        <w:ind w:firstLine="720"/>
        <w:jc w:val="both"/>
        <w:rPr>
          <w:rStyle w:val="hgkelc"/>
          <w:rFonts w:ascii="Times New Roman" w:hAnsi="Times New Roman" w:cs="Times New Roman"/>
          <w:sz w:val="24"/>
          <w:szCs w:val="24"/>
        </w:rPr>
      </w:pPr>
      <w:r w:rsidRPr="00A07E62">
        <w:rPr>
          <w:rStyle w:val="hgkelc"/>
          <w:rFonts w:ascii="Times New Roman" w:hAnsi="Times New Roman" w:cs="Times New Roman"/>
          <w:sz w:val="24"/>
          <w:szCs w:val="24"/>
        </w:rPr>
        <w:t xml:space="preserve">Berdasarkan </w:t>
      </w:r>
      <w:r w:rsidRPr="00A07E62">
        <w:rPr>
          <w:rStyle w:val="hgkelc"/>
          <w:rFonts w:ascii="Times New Roman" w:hAnsi="Times New Roman" w:cs="Times New Roman"/>
          <w:bCs/>
          <w:sz w:val="24"/>
          <w:szCs w:val="24"/>
        </w:rPr>
        <w:t>pasal 24 ayat (4) UU No 6 tahun 2011</w:t>
      </w:r>
      <w:r w:rsidRPr="00A07E62">
        <w:rPr>
          <w:rStyle w:val="hgkelc"/>
          <w:rFonts w:ascii="Times New Roman" w:hAnsi="Times New Roman" w:cs="Times New Roman"/>
          <w:sz w:val="24"/>
          <w:szCs w:val="24"/>
        </w:rPr>
        <w:t xml:space="preserve">, disebutkan bahwa paspor merupakan dokumen negara, dengan demikian Paspor Republik Indonesia harus dijaga dan disimpan dengan baik, paspor dapat diperpanjang dan diperbarui Direktorat Jenderal Imigrasi telah menetapkan </w:t>
      </w:r>
      <w:r w:rsidRPr="00A07E62">
        <w:rPr>
          <w:rStyle w:val="hgkelc"/>
          <w:rFonts w:ascii="Times New Roman" w:hAnsi="Times New Roman" w:cs="Times New Roman"/>
          <w:bCs/>
          <w:sz w:val="24"/>
          <w:szCs w:val="24"/>
        </w:rPr>
        <w:t>masa berlaku paspor</w:t>
      </w:r>
      <w:r w:rsidRPr="00A07E62">
        <w:rPr>
          <w:rStyle w:val="hgkelc"/>
          <w:rFonts w:ascii="Times New Roman" w:hAnsi="Times New Roman" w:cs="Times New Roman"/>
          <w:sz w:val="24"/>
          <w:szCs w:val="24"/>
        </w:rPr>
        <w:t xml:space="preserve"> yang sebelumnya 5 tahun menjadi 10 tahun,</w:t>
      </w:r>
      <w:r w:rsidRPr="00A07E62">
        <w:rPr>
          <w:rFonts w:ascii="Times New Roman" w:hAnsi="Times New Roman" w:cs="Times New Roman"/>
          <w:sz w:val="24"/>
          <w:szCs w:val="24"/>
        </w:rPr>
        <w:t xml:space="preserve"> Paspor Republik Indonesia berisikan 48 halaman</w:t>
      </w:r>
      <w:r w:rsidRPr="00A07E62">
        <w:rPr>
          <w:rStyle w:val="hgkelc"/>
          <w:rFonts w:ascii="Times New Roman" w:hAnsi="Times New Roman" w:cs="Times New Roman"/>
          <w:sz w:val="24"/>
          <w:szCs w:val="24"/>
        </w:rPr>
        <w:t xml:space="preserve"> paspor dapat diperpanjang  sebelum habis masa berlakunya jika halaman paspor tersebut penuh, rusak berat, hilang. </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4"/>
      </w:pPr>
      <w:r w:rsidRPr="00A07E62">
        <w:t xml:space="preserve">2.2.5.2.  Jenis – Jenis Paspor </w:t>
      </w:r>
    </w:p>
    <w:p w:rsidR="00F545A9" w:rsidRPr="00A07E62" w:rsidRDefault="00F545A9" w:rsidP="00F545A9">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ab/>
        <w:t>Pada Undang – Undang keimigrasian menjelaskan terdapat beberapa jenis paspor di Indonesia yang masing – masing dikeluarkan oleh lembaga yang berbeda – beda yaitu :</w:t>
      </w:r>
    </w:p>
    <w:p w:rsidR="00F545A9" w:rsidRPr="00A07E62" w:rsidRDefault="00F545A9" w:rsidP="00F545A9">
      <w:pPr>
        <w:pStyle w:val="ListParagraph"/>
        <w:numPr>
          <w:ilvl w:val="0"/>
          <w:numId w:val="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Paspor umum / paspor biasa (bersampul hijau) diterbitkan untuk warga negara indonesia dan dikeluarkan oleh Direktorat Jenderal Imigrasi, Kementerian Hukum dan Hak Asasi Manusia</w:t>
      </w:r>
    </w:p>
    <w:p w:rsidR="00F545A9" w:rsidRPr="00A07E62" w:rsidRDefault="00F545A9" w:rsidP="00F545A9">
      <w:pPr>
        <w:pStyle w:val="ListParagraph"/>
        <w:numPr>
          <w:ilvl w:val="0"/>
          <w:numId w:val="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Paspor Kedinasan (bersampul biru) diterbitkan bagi warga negara Indonesia yang akan melakukan perjalanan keluar Wilayah Indonesia dalam rangka penempatan atau perjalanan dinas yang tidak bersifat diplomatik dan dikeluarkan oleh Kementerian Luar Negeri</w:t>
      </w:r>
    </w:p>
    <w:p w:rsidR="00F545A9" w:rsidRPr="00A07E62" w:rsidRDefault="00F545A9" w:rsidP="00F545A9">
      <w:pPr>
        <w:pStyle w:val="ListParagraph"/>
        <w:numPr>
          <w:ilvl w:val="0"/>
          <w:numId w:val="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Paspor diplomatik (bersampul hitam) diterbitkan bagi warga negara Indonesia yang akan melakukan perjalanan keluar Wilayah Indonesia dalam rangka penempatan atau perjalanan tugas yang bersifat diplomatik dan dikeluarkan oleh Kementerian Luar Negeri.</w: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pStyle w:val="Heading2"/>
        <w:numPr>
          <w:ilvl w:val="1"/>
          <w:numId w:val="15"/>
        </w:numPr>
        <w:ind w:left="426"/>
      </w:pPr>
      <w:bookmarkStart w:id="9" w:name="_Toc137041835"/>
      <w:r w:rsidRPr="00A07E62">
        <w:t>Kerangka Pemikiran</w:t>
      </w:r>
      <w:bookmarkEnd w:id="9"/>
      <w:r w:rsidRPr="00A07E62">
        <w:t xml:space="preserve">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Sebagai </w:t>
      </w:r>
      <w:r w:rsidRPr="00A07E62">
        <w:rPr>
          <w:rFonts w:ascii="Times New Roman" w:hAnsi="Times New Roman" w:cs="Times New Roman"/>
          <w:i/>
          <w:sz w:val="24"/>
          <w:szCs w:val="24"/>
        </w:rPr>
        <w:t>service</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provider</w:t>
      </w:r>
      <w:r w:rsidRPr="00A07E62">
        <w:rPr>
          <w:rFonts w:ascii="Times New Roman" w:hAnsi="Times New Roman" w:cs="Times New Roman"/>
          <w:sz w:val="24"/>
          <w:szCs w:val="24"/>
        </w:rPr>
        <w:t xml:space="preserve"> pemerintah mempunyai peran yang penting dalam memberikan pelayanan publik yang berkualitas bagi seluruh masyarakat, yang mana telah tertuang dalam pasal 1 ayat 1 UU No.25 /2009, yang dimaksud dengan pelayanan publik adalah kegiatan atau rangkaian dalam rangka pemenuhan kebutuhan pelayanan sesuai dengan peraturan perundang – undangan bagi setiap warga negara, pemberian pelayanan dapat berupa barang, jasa dan aau pelayanan administrastif yang disediakan oleh penyedia pelayanan publik.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Pelayanan dapat dikatakan berkualitas apabila pelayanan yang diberikan tersebut memenuhi kebutuhan dan harapan masyarakat. jika masyarakat tidak merasa puas terhadap suatu pelayanan yang diberikan atau disediakan, maka pelayanan tersebut dipastikan tidak berkualitas atau tidak efisien. Oleh karena itu memberikan pelayanan yang baik sangatlah penting dan selalu fokus terhadap kepuasan penerima pelayanan atau masyarakat. </w:t>
      </w:r>
    </w:p>
    <w:p w:rsidR="00F545A9" w:rsidRPr="00A07E62" w:rsidRDefault="00F545A9" w:rsidP="00F545A9">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Fandy Tjiptono (dalam Hardiansyah 2018 : 72-73) menyatakan ada lima karakteristik yang digunakan untuk mengevaluasi atau mengukur kualitas pelayanan yaitu :</w:t>
      </w:r>
    </w:p>
    <w:p w:rsidR="00F545A9" w:rsidRPr="00A07E62" w:rsidRDefault="00F545A9" w:rsidP="00F545A9">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 xml:space="preserve">Tangible (Bukti Langsung), kualitas pelayanan berupa fasilitas fisik  perkantoran, perlengkapan, pegawai, dan sarana komunikasi, ruang tunggu dan tempat informasi </w:t>
      </w:r>
    </w:p>
    <w:p w:rsidR="00F545A9" w:rsidRPr="00A07E62" w:rsidRDefault="00F545A9" w:rsidP="00F545A9">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Reability (Keandalan), yakni kemampuan dan keandalan untuk menyediakan pelayanan yang terpercaya (pelayanan yang disajikan dengan segera dan memuaskan)</w:t>
      </w:r>
    </w:p>
    <w:p w:rsidR="00F545A9" w:rsidRPr="00A07E62" w:rsidRDefault="00F545A9" w:rsidP="00F545A9">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Responsiveness (Daya Tanggap), yaitu keinginan para staff untuk membantu para masyarakat dan memberikan pelayanan yang cepat dan tepat serta tanggap dalam keinginan konsumen. </w:t>
      </w:r>
    </w:p>
    <w:p w:rsidR="00F545A9" w:rsidRPr="00A07E62" w:rsidRDefault="00F545A9" w:rsidP="00F545A9">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Assurance (Jaminan), yakni mencakup kemampuan, keramahan, kesopanan, dan sifat dapat dipercaya, yang dimiliki para staff, bebas dari bahaya, resiko atau keraguan. </w:t>
      </w:r>
    </w:p>
    <w:p w:rsidR="00F545A9" w:rsidRPr="00A07E62" w:rsidRDefault="00F545A9" w:rsidP="00F545A9">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Empathy (Empati), yakni meliputi sikap tegas tapi penuh perhatian terhadap konsumen, sehingga memudahkan dalam melakukan hubungan komunikasi yang baik dan memahami kebutuhan para pelanggan. </w:t>
      </w:r>
    </w:p>
    <w:p w:rsidR="00F545A9" w:rsidRPr="00A07E62" w:rsidRDefault="00F545A9" w:rsidP="00F545A9">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definisi diatas, kualitas pelayanan ditentukan oleh kemampuan dalam memenuhi harapan pelanggan terhadap jasa yang telah mereka gunakan. sehingga faktor utama dari pelayanan yang berkualitas atau tidak ditentukan oleh harapan pelanggan terhadap jasa dan persepsi yang dimiliki pelanggan sebelum menggunakan jasa tersebut. Ketika pelayanan yang diberikan melebihi ekspektasi dan persepsi dari pelanggan berati pelayanan tersebut berkualitas. </w:t>
      </w:r>
    </w:p>
    <w:p w:rsidR="00F545A9" w:rsidRPr="00A07E62" w:rsidRDefault="00F545A9" w:rsidP="00F545A9">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Untuk  mempermudah kerangka pemikiran tersebut, maka akan dirumuskan ke dalam model kerangka pemikiran yang dapat dilihat pada gambar berikut : </w:t>
      </w:r>
    </w:p>
    <w:p w:rsidR="00F545A9" w:rsidRPr="00A07E62" w:rsidRDefault="00F612D5" w:rsidP="00F545A9">
      <w:pPr>
        <w:spacing w:after="0" w:line="480" w:lineRule="auto"/>
        <w:jc w:val="both"/>
        <w:rPr>
          <w:rFonts w:ascii="Times New Roman" w:hAnsi="Times New Roman" w:cs="Times New Roman"/>
          <w:sz w:val="24"/>
          <w:szCs w:val="24"/>
        </w:rPr>
      </w:pPr>
      <w:r w:rsidRPr="00F612D5">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_x0000_s1054" type="#_x0000_t202" style="position:absolute;left:0;text-align:left;margin-left:-26.3pt;margin-top:26.35pt;width:435.5pt;height:24.6pt;z-index:251662336" stroked="f">
            <v:textbox style="mso-next-textbox:#_x0000_s1054" inset="0,0,0,0">
              <w:txbxContent>
                <w:p w:rsidR="00F545A9" w:rsidRPr="00E11997" w:rsidRDefault="00F545A9" w:rsidP="00F545A9">
                  <w:pPr>
                    <w:pStyle w:val="Caption"/>
                    <w:jc w:val="center"/>
                    <w:rPr>
                      <w:rFonts w:ascii="Times New Roman" w:hAnsi="Times New Roman" w:cs="Times New Roman"/>
                      <w:noProof/>
                      <w:color w:val="auto"/>
                      <w:sz w:val="24"/>
                      <w:szCs w:val="24"/>
                    </w:rPr>
                  </w:pPr>
                  <w:bookmarkStart w:id="10" w:name="_Toc137041516"/>
                  <w:bookmarkStart w:id="11" w:name="_Toc137041537"/>
                  <w:bookmarkStart w:id="12" w:name="_Toc137041683"/>
                  <w:r w:rsidRPr="00E11997">
                    <w:rPr>
                      <w:rFonts w:ascii="Times New Roman" w:hAnsi="Times New Roman" w:cs="Times New Roman"/>
                      <w:color w:val="auto"/>
                      <w:sz w:val="24"/>
                      <w:szCs w:val="24"/>
                    </w:rPr>
                    <w:t xml:space="preserve">Tabel </w:t>
                  </w:r>
                  <w:r>
                    <w:rPr>
                      <w:rFonts w:ascii="Times New Roman" w:hAnsi="Times New Roman" w:cs="Times New Roman"/>
                      <w:color w:val="auto"/>
                      <w:sz w:val="24"/>
                      <w:szCs w:val="24"/>
                    </w:rPr>
                    <w:t>2.</w:t>
                  </w:r>
                  <w:r w:rsidR="00F612D5" w:rsidRPr="00E11997">
                    <w:rPr>
                      <w:rFonts w:ascii="Times New Roman" w:hAnsi="Times New Roman" w:cs="Times New Roman"/>
                      <w:color w:val="auto"/>
                      <w:sz w:val="24"/>
                      <w:szCs w:val="24"/>
                    </w:rPr>
                    <w:fldChar w:fldCharType="begin"/>
                  </w:r>
                  <w:r w:rsidRPr="00E11997">
                    <w:rPr>
                      <w:rFonts w:ascii="Times New Roman" w:hAnsi="Times New Roman" w:cs="Times New Roman"/>
                      <w:color w:val="auto"/>
                      <w:sz w:val="24"/>
                      <w:szCs w:val="24"/>
                    </w:rPr>
                    <w:instrText xml:space="preserve"> SEQ Tabel \* ARABIC </w:instrText>
                  </w:r>
                  <w:r w:rsidR="00F612D5" w:rsidRPr="00E1199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00F612D5" w:rsidRPr="00E11997">
                    <w:rPr>
                      <w:rFonts w:ascii="Times New Roman" w:hAnsi="Times New Roman" w:cs="Times New Roman"/>
                      <w:color w:val="auto"/>
                      <w:sz w:val="24"/>
                      <w:szCs w:val="24"/>
                    </w:rPr>
                    <w:fldChar w:fldCharType="end"/>
                  </w:r>
                  <w:r w:rsidRPr="00E11997">
                    <w:rPr>
                      <w:rFonts w:ascii="Times New Roman" w:hAnsi="Times New Roman" w:cs="Times New Roman"/>
                      <w:color w:val="auto"/>
                      <w:sz w:val="24"/>
                      <w:szCs w:val="24"/>
                    </w:rPr>
                    <w:t xml:space="preserve"> Kerangka Pemikiran</w:t>
                  </w:r>
                  <w:bookmarkEnd w:id="10"/>
                  <w:bookmarkEnd w:id="11"/>
                  <w:bookmarkEnd w:id="12"/>
                </w:p>
              </w:txbxContent>
            </v:textbox>
          </v:shape>
        </w:pict>
      </w:r>
    </w:p>
    <w:p w:rsidR="00F545A9" w:rsidRPr="00A07E62" w:rsidRDefault="00F612D5" w:rsidP="00F545A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77" type="#_x0000_t202" style="position:absolute;left:0;text-align:left;margin-left:112.8pt;margin-top:23.35pt;width:242.85pt;height:74.95pt;z-index:251685888;mso-width-relative:margin;mso-height-relative:margin">
            <v:textbox style="mso-next-textbox:#_x0000_s1077">
              <w:txbxContent>
                <w:p w:rsidR="00F545A9" w:rsidRPr="004509B4" w:rsidRDefault="00F545A9" w:rsidP="00F545A9">
                  <w:pPr>
                    <w:spacing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INPUT</w:t>
                  </w:r>
                </w:p>
                <w:p w:rsidR="00F545A9" w:rsidRPr="0085633F" w:rsidRDefault="00F545A9" w:rsidP="00F545A9">
                  <w:pPr>
                    <w:jc w:val="center"/>
                  </w:pPr>
                  <w:r w:rsidRPr="0085633F">
                    <w:rPr>
                      <w:rFonts w:ascii="Times New Roman" w:hAnsi="Times New Roman" w:cs="Times New Roman"/>
                      <w:sz w:val="24"/>
                      <w:szCs w:val="24"/>
                    </w:rPr>
                    <w:t>Kualitas Pelayanan</w:t>
                  </w:r>
                  <w:r>
                    <w:rPr>
                      <w:rFonts w:ascii="Times New Roman" w:hAnsi="Times New Roman" w:cs="Times New Roman"/>
                      <w:sz w:val="24"/>
                      <w:szCs w:val="24"/>
                    </w:rPr>
                    <w:t xml:space="preserve"> Dalam Antrian</w:t>
                  </w:r>
                  <w:r w:rsidRPr="0085633F">
                    <w:rPr>
                      <w:rFonts w:ascii="Times New Roman" w:hAnsi="Times New Roman" w:cs="Times New Roman"/>
                      <w:sz w:val="24"/>
                      <w:szCs w:val="24"/>
                    </w:rPr>
                    <w:t xml:space="preserve"> Pembuatan Paspor Berbasis Aplikasi M-Paspor di Kantor Imigrasi Kelas 1 TPI Cirebon</w:t>
                  </w:r>
                </w:p>
              </w:txbxContent>
            </v:textbox>
          </v:shape>
        </w:pict>
      </w:r>
      <w:r>
        <w:rPr>
          <w:rFonts w:ascii="Times New Roman" w:hAnsi="Times New Roman" w:cs="Times New Roman"/>
          <w:noProof/>
          <w:sz w:val="24"/>
          <w:szCs w:val="24"/>
        </w:rPr>
        <w:pict>
          <v:shape id="_x0000_s1056" type="#_x0000_t202" style="position:absolute;left:0;text-align:left;margin-left:112.8pt;margin-top:23.35pt;width:242.85pt;height:74.95pt;z-index:251664384;mso-width-relative:margin;mso-height-relative:margin">
            <v:textbox style="mso-next-textbox:#_x0000_s1056">
              <w:txbxContent>
                <w:p w:rsidR="00F545A9" w:rsidRPr="004509B4" w:rsidRDefault="00F545A9" w:rsidP="00F545A9">
                  <w:pPr>
                    <w:spacing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INPUT</w:t>
                  </w:r>
                </w:p>
                <w:p w:rsidR="00F545A9" w:rsidRPr="0085633F" w:rsidRDefault="00F545A9" w:rsidP="00F545A9">
                  <w:pPr>
                    <w:jc w:val="center"/>
                  </w:pPr>
                  <w:r w:rsidRPr="0085633F">
                    <w:rPr>
                      <w:rFonts w:ascii="Times New Roman" w:hAnsi="Times New Roman" w:cs="Times New Roman"/>
                      <w:sz w:val="24"/>
                      <w:szCs w:val="24"/>
                    </w:rPr>
                    <w:t>Kualitas Pelayanan</w:t>
                  </w:r>
                  <w:r>
                    <w:rPr>
                      <w:rFonts w:ascii="Times New Roman" w:hAnsi="Times New Roman" w:cs="Times New Roman"/>
                      <w:sz w:val="24"/>
                      <w:szCs w:val="24"/>
                    </w:rPr>
                    <w:t xml:space="preserve"> Dalam Antrian</w:t>
                  </w:r>
                  <w:r w:rsidRPr="0085633F">
                    <w:rPr>
                      <w:rFonts w:ascii="Times New Roman" w:hAnsi="Times New Roman" w:cs="Times New Roman"/>
                      <w:sz w:val="24"/>
                      <w:szCs w:val="24"/>
                    </w:rPr>
                    <w:t xml:space="preserve"> Pembuatan Paspor Berbasis Aplikasi M-Paspor di Kantor Imigrasi Kelas 1 TPI Cirebon</w:t>
                  </w:r>
                </w:p>
              </w:txbxContent>
            </v:textbox>
          </v:shape>
        </w:pict>
      </w:r>
      <w:r>
        <w:rPr>
          <w:rFonts w:ascii="Times New Roman" w:hAnsi="Times New Roman" w:cs="Times New Roman"/>
          <w:noProof/>
          <w:sz w:val="24"/>
          <w:szCs w:val="24"/>
        </w:rPr>
        <w:pict>
          <v:shape id="_x0000_s1055" type="#_x0000_t202" style="position:absolute;left:0;text-align:left;margin-left:112.8pt;margin-top:23.35pt;width:242.85pt;height:74.95pt;z-index:251663360;mso-width-relative:margin;mso-height-relative:margin">
            <v:textbox style="mso-next-textbox:#_x0000_s1055">
              <w:txbxContent>
                <w:p w:rsidR="00F545A9" w:rsidRPr="004509B4" w:rsidRDefault="00F545A9" w:rsidP="00F545A9">
                  <w:pPr>
                    <w:spacing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INPUT</w:t>
                  </w:r>
                </w:p>
                <w:p w:rsidR="00F545A9" w:rsidRPr="0085633F" w:rsidRDefault="00F545A9" w:rsidP="00F545A9">
                  <w:pPr>
                    <w:jc w:val="center"/>
                  </w:pPr>
                  <w:r w:rsidRPr="0085633F">
                    <w:rPr>
                      <w:rFonts w:ascii="Times New Roman" w:hAnsi="Times New Roman" w:cs="Times New Roman"/>
                      <w:sz w:val="24"/>
                      <w:szCs w:val="24"/>
                    </w:rPr>
                    <w:t>Kualitas Pelayanan</w:t>
                  </w:r>
                  <w:r>
                    <w:rPr>
                      <w:rFonts w:ascii="Times New Roman" w:hAnsi="Times New Roman" w:cs="Times New Roman"/>
                      <w:sz w:val="24"/>
                      <w:szCs w:val="24"/>
                    </w:rPr>
                    <w:t xml:space="preserve"> Dalam Antrian</w:t>
                  </w:r>
                  <w:r w:rsidRPr="0085633F">
                    <w:rPr>
                      <w:rFonts w:ascii="Times New Roman" w:hAnsi="Times New Roman" w:cs="Times New Roman"/>
                      <w:sz w:val="24"/>
                      <w:szCs w:val="24"/>
                    </w:rPr>
                    <w:t xml:space="preserve"> Pembuatan Paspor Berbasis Aplikasi M-Paspor di Kantor Imigrasi Kelas 1 TPI Cirebon</w:t>
                  </w:r>
                </w:p>
              </w:txbxContent>
            </v:textbox>
          </v:shape>
        </w:pic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612D5" w:rsidP="00F545A9">
      <w:pPr>
        <w:tabs>
          <w:tab w:val="left" w:pos="6194"/>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0" type="#_x0000_t32" style="position:absolute;left:0;text-align:left;margin-left:-13.65pt;margin-top:6.7pt;width:126.5pt;height:0;z-index:251678720" o:connectortype="straight"/>
        </w:pict>
      </w:r>
      <w:r>
        <w:rPr>
          <w:rFonts w:ascii="Times New Roman" w:hAnsi="Times New Roman" w:cs="Times New Roman"/>
          <w:noProof/>
          <w:sz w:val="24"/>
          <w:szCs w:val="24"/>
        </w:rPr>
        <w:pict>
          <v:shape id="_x0000_s1069" type="#_x0000_t32" style="position:absolute;left:0;text-align:left;margin-left:-13.7pt;margin-top:6.7pt;width:0;height:150.4pt;flip:y;z-index:251677696" o:connectortype="straight"/>
        </w:pict>
      </w:r>
      <w:r w:rsidR="00F545A9" w:rsidRPr="00A07E62">
        <w:rPr>
          <w:rFonts w:ascii="Times New Roman" w:hAnsi="Times New Roman" w:cs="Times New Roman"/>
          <w:sz w:val="24"/>
          <w:szCs w:val="24"/>
        </w:rPr>
        <w:tab/>
      </w:r>
    </w:p>
    <w:p w:rsidR="00F545A9" w:rsidRPr="00A07E62" w:rsidRDefault="00F612D5" w:rsidP="00F545A9">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058" type="#_x0000_t32" style="position:absolute;margin-left:236.6pt;margin-top:10.7pt;width:.05pt;height:23.8pt;z-index:251666432" o:connectortype="straight">
            <v:stroke endarrow="block"/>
          </v:shape>
        </w:pict>
      </w:r>
    </w:p>
    <w:p w:rsidR="00F545A9" w:rsidRPr="00A07E62" w:rsidRDefault="00F612D5" w:rsidP="00F545A9">
      <w:pPr>
        <w:spacing w:after="0" w:line="480" w:lineRule="auto"/>
        <w:rPr>
          <w:rFonts w:ascii="Times New Roman" w:hAnsi="Times New Roman" w:cs="Times New Roman"/>
          <w:b/>
          <w:sz w:val="24"/>
          <w:szCs w:val="24"/>
        </w:rPr>
      </w:pPr>
      <w:r w:rsidRPr="00F612D5">
        <w:rPr>
          <w:rFonts w:ascii="Times New Roman" w:hAnsi="Times New Roman" w:cs="Times New Roman"/>
          <w:noProof/>
          <w:sz w:val="24"/>
          <w:szCs w:val="24"/>
        </w:rPr>
        <w:pict>
          <v:shape id="_x0000_s1075" type="#_x0000_t202" style="position:absolute;margin-left:112.85pt;margin-top:6.9pt;width:248pt;height:131.45pt;z-index:251683840;mso-width-relative:margin;mso-height-relative:margin">
            <v:textbox style="mso-next-textbox:#_x0000_s1075">
              <w:txbxContent>
                <w:p w:rsidR="00F545A9" w:rsidRPr="004509B4" w:rsidRDefault="00F545A9" w:rsidP="00F545A9">
                  <w:pPr>
                    <w:spacing w:after="0"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PROSES</w:t>
                  </w:r>
                </w:p>
                <w:p w:rsidR="00F545A9" w:rsidRDefault="00F545A9" w:rsidP="00F54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Fandy Tjiptono (dalam Hardiansyah 2018 : 72-73) menyatakan ada lima karakteristik yang digunakan dalam mengukur kualitas pelayanan :</w:t>
                  </w:r>
                </w:p>
                <w:p w:rsidR="00F545A9" w:rsidRPr="00A67886" w:rsidRDefault="00F545A9" w:rsidP="00F545A9">
                  <w:pPr>
                    <w:pStyle w:val="ListParagraph"/>
                    <w:numPr>
                      <w:ilvl w:val="0"/>
                      <w:numId w:val="13"/>
                    </w:numPr>
                    <w:spacing w:after="0" w:line="240" w:lineRule="auto"/>
                    <w:jc w:val="both"/>
                    <w:rPr>
                      <w:rFonts w:ascii="Times New Roman" w:hAnsi="Times New Roman" w:cs="Times New Roman"/>
                      <w:sz w:val="24"/>
                      <w:szCs w:val="24"/>
                    </w:rPr>
                  </w:pPr>
                  <w:r w:rsidRPr="00A67886">
                    <w:rPr>
                      <w:rFonts w:ascii="Times New Roman" w:hAnsi="Times New Roman" w:cs="Times New Roman"/>
                      <w:i/>
                      <w:sz w:val="24"/>
                      <w:szCs w:val="24"/>
                    </w:rPr>
                    <w:t>Tangible</w:t>
                  </w:r>
                  <w:r>
                    <w:rPr>
                      <w:rFonts w:ascii="Times New Roman" w:hAnsi="Times New Roman" w:cs="Times New Roman"/>
                      <w:i/>
                      <w:sz w:val="24"/>
                      <w:szCs w:val="24"/>
                    </w:rPr>
                    <w:t xml:space="preserve"> </w:t>
                  </w:r>
                  <w:r>
                    <w:rPr>
                      <w:rFonts w:ascii="Times New Roman" w:hAnsi="Times New Roman" w:cs="Times New Roman"/>
                      <w:sz w:val="24"/>
                      <w:szCs w:val="24"/>
                    </w:rPr>
                    <w:t xml:space="preserve">(Bukti </w:t>
                  </w:r>
                  <w:r w:rsidRPr="00A67886">
                    <w:rPr>
                      <w:rFonts w:ascii="Times New Roman" w:hAnsi="Times New Roman" w:cs="Times New Roman"/>
                      <w:sz w:val="24"/>
                      <w:szCs w:val="24"/>
                    </w:rPr>
                    <w:t>Langsung)</w:t>
                  </w:r>
                </w:p>
                <w:p w:rsidR="00F545A9" w:rsidRPr="00A67886" w:rsidRDefault="00F545A9" w:rsidP="00F545A9">
                  <w:pPr>
                    <w:pStyle w:val="ListParagraph"/>
                    <w:numPr>
                      <w:ilvl w:val="0"/>
                      <w:numId w:val="13"/>
                    </w:numPr>
                    <w:spacing w:after="0" w:line="240" w:lineRule="auto"/>
                    <w:jc w:val="both"/>
                    <w:rPr>
                      <w:rFonts w:ascii="Times New Roman" w:hAnsi="Times New Roman" w:cs="Times New Roman"/>
                      <w:sz w:val="24"/>
                      <w:szCs w:val="24"/>
                    </w:rPr>
                  </w:pPr>
                  <w:r w:rsidRPr="00A67886">
                    <w:rPr>
                      <w:rFonts w:ascii="Times New Roman" w:hAnsi="Times New Roman" w:cs="Times New Roman"/>
                      <w:i/>
                      <w:sz w:val="24"/>
                      <w:szCs w:val="24"/>
                    </w:rPr>
                    <w:t>Reability</w:t>
                  </w:r>
                  <w:r w:rsidRPr="00A67886">
                    <w:rPr>
                      <w:rFonts w:ascii="Times New Roman" w:hAnsi="Times New Roman" w:cs="Times New Roman"/>
                      <w:sz w:val="24"/>
                      <w:szCs w:val="24"/>
                    </w:rPr>
                    <w:t xml:space="preserve"> (Kea</w:t>
                  </w:r>
                  <w:r>
                    <w:rPr>
                      <w:rFonts w:ascii="Times New Roman" w:hAnsi="Times New Roman" w:cs="Times New Roman"/>
                      <w:sz w:val="24"/>
                      <w:szCs w:val="24"/>
                    </w:rPr>
                    <w:t>n</w:t>
                  </w:r>
                  <w:r w:rsidRPr="00A67886">
                    <w:rPr>
                      <w:rFonts w:ascii="Times New Roman" w:hAnsi="Times New Roman" w:cs="Times New Roman"/>
                      <w:sz w:val="24"/>
                      <w:szCs w:val="24"/>
                    </w:rPr>
                    <w:t>da</w:t>
                  </w:r>
                  <w:r>
                    <w:rPr>
                      <w:rFonts w:ascii="Times New Roman" w:hAnsi="Times New Roman" w:cs="Times New Roman"/>
                      <w:sz w:val="24"/>
                      <w:szCs w:val="24"/>
                    </w:rPr>
                    <w:t>l</w:t>
                  </w:r>
                  <w:r w:rsidRPr="00A67886">
                    <w:rPr>
                      <w:rFonts w:ascii="Times New Roman" w:hAnsi="Times New Roman" w:cs="Times New Roman"/>
                      <w:sz w:val="24"/>
                      <w:szCs w:val="24"/>
                    </w:rPr>
                    <w:t>an)</w:t>
                  </w:r>
                </w:p>
                <w:p w:rsidR="00F545A9" w:rsidRPr="00A67886" w:rsidRDefault="00F545A9" w:rsidP="00F545A9">
                  <w:pPr>
                    <w:pStyle w:val="ListParagraph"/>
                    <w:numPr>
                      <w:ilvl w:val="0"/>
                      <w:numId w:val="13"/>
                    </w:numPr>
                    <w:spacing w:after="0" w:line="240" w:lineRule="auto"/>
                    <w:jc w:val="both"/>
                    <w:rPr>
                      <w:rFonts w:ascii="Times New Roman" w:hAnsi="Times New Roman" w:cs="Times New Roman"/>
                      <w:sz w:val="24"/>
                      <w:szCs w:val="24"/>
                    </w:rPr>
                  </w:pPr>
                  <w:r w:rsidRPr="00A67886">
                    <w:rPr>
                      <w:rFonts w:ascii="Times New Roman" w:hAnsi="Times New Roman" w:cs="Times New Roman"/>
                      <w:i/>
                      <w:sz w:val="24"/>
                      <w:szCs w:val="24"/>
                    </w:rPr>
                    <w:t>Responsiveness</w:t>
                  </w:r>
                  <w:r w:rsidRPr="00A67886">
                    <w:rPr>
                      <w:rFonts w:ascii="Times New Roman" w:hAnsi="Times New Roman" w:cs="Times New Roman"/>
                      <w:sz w:val="24"/>
                      <w:szCs w:val="24"/>
                    </w:rPr>
                    <w:t xml:space="preserve"> (Daya</w:t>
                  </w:r>
                  <w:r>
                    <w:rPr>
                      <w:rFonts w:ascii="Times New Roman" w:hAnsi="Times New Roman" w:cs="Times New Roman"/>
                      <w:sz w:val="24"/>
                      <w:szCs w:val="24"/>
                    </w:rPr>
                    <w:t xml:space="preserve"> tanggap</w:t>
                  </w:r>
                  <w:r w:rsidRPr="00A67886">
                    <w:rPr>
                      <w:rFonts w:ascii="Times New Roman" w:hAnsi="Times New Roman" w:cs="Times New Roman"/>
                      <w:sz w:val="24"/>
                      <w:szCs w:val="24"/>
                    </w:rPr>
                    <w:t xml:space="preserve">), </w:t>
                  </w:r>
                </w:p>
                <w:p w:rsidR="00F545A9" w:rsidRPr="00A67886" w:rsidRDefault="00F545A9" w:rsidP="00F545A9">
                  <w:pPr>
                    <w:pStyle w:val="ListParagraph"/>
                    <w:numPr>
                      <w:ilvl w:val="0"/>
                      <w:numId w:val="13"/>
                    </w:numPr>
                    <w:spacing w:after="0" w:line="240" w:lineRule="auto"/>
                    <w:jc w:val="both"/>
                    <w:rPr>
                      <w:rFonts w:ascii="Times New Roman" w:hAnsi="Times New Roman" w:cs="Times New Roman"/>
                      <w:sz w:val="24"/>
                      <w:szCs w:val="24"/>
                    </w:rPr>
                  </w:pPr>
                  <w:r w:rsidRPr="00A67886">
                    <w:rPr>
                      <w:rFonts w:ascii="Times New Roman" w:hAnsi="Times New Roman" w:cs="Times New Roman"/>
                      <w:i/>
                      <w:sz w:val="24"/>
                      <w:szCs w:val="24"/>
                    </w:rPr>
                    <w:t xml:space="preserve">Assurance </w:t>
                  </w:r>
                  <w:r w:rsidRPr="00A67886">
                    <w:rPr>
                      <w:rFonts w:ascii="Times New Roman" w:hAnsi="Times New Roman" w:cs="Times New Roman"/>
                      <w:sz w:val="24"/>
                      <w:szCs w:val="24"/>
                    </w:rPr>
                    <w:t xml:space="preserve">(Jaminan), </w:t>
                  </w:r>
                </w:p>
                <w:p w:rsidR="00F545A9" w:rsidRPr="00A67886" w:rsidRDefault="00F545A9" w:rsidP="00F545A9">
                  <w:pPr>
                    <w:pStyle w:val="ListParagraph"/>
                    <w:numPr>
                      <w:ilvl w:val="0"/>
                      <w:numId w:val="13"/>
                    </w:numPr>
                    <w:spacing w:after="0" w:line="240" w:lineRule="auto"/>
                    <w:jc w:val="both"/>
                    <w:rPr>
                      <w:rFonts w:ascii="Times New Roman" w:hAnsi="Times New Roman" w:cs="Times New Roman"/>
                      <w:sz w:val="24"/>
                      <w:szCs w:val="24"/>
                    </w:rPr>
                  </w:pPr>
                  <w:r w:rsidRPr="00A67886">
                    <w:rPr>
                      <w:rFonts w:ascii="Times New Roman" w:hAnsi="Times New Roman" w:cs="Times New Roman"/>
                      <w:i/>
                      <w:sz w:val="24"/>
                      <w:szCs w:val="24"/>
                    </w:rPr>
                    <w:t>Empathy</w:t>
                  </w:r>
                  <w:r w:rsidRPr="00A67886">
                    <w:rPr>
                      <w:rFonts w:ascii="Times New Roman" w:hAnsi="Times New Roman" w:cs="Times New Roman"/>
                      <w:sz w:val="24"/>
                      <w:szCs w:val="24"/>
                    </w:rPr>
                    <w:t xml:space="preserve"> (Empati). </w:t>
                  </w:r>
                </w:p>
              </w:txbxContent>
            </v:textbox>
          </v:shape>
        </w:pict>
      </w:r>
      <w:r w:rsidRPr="00F612D5">
        <w:rPr>
          <w:rFonts w:ascii="Times New Roman" w:hAnsi="Times New Roman" w:cs="Times New Roman"/>
          <w:noProof/>
          <w:sz w:val="24"/>
          <w:szCs w:val="24"/>
        </w:rPr>
        <w:pict>
          <v:shape id="_x0000_s1053" type="#_x0000_t32" style="position:absolute;margin-left:-13.7pt;margin-top:-29.6pt;width:.05pt;height:131.5pt;flip:y;z-index:251661312" o:connectortype="straight"/>
        </w:pic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612D5" w:rsidP="00F545A9">
      <w:pPr>
        <w:spacing w:after="0" w:line="480" w:lineRule="auto"/>
        <w:jc w:val="both"/>
        <w:rPr>
          <w:rFonts w:ascii="Times New Roman" w:hAnsi="Times New Roman" w:cs="Times New Roman"/>
          <w:sz w:val="24"/>
          <w:szCs w:val="24"/>
        </w:rPr>
      </w:pPr>
      <w:r w:rsidRPr="00F612D5">
        <w:rPr>
          <w:rFonts w:ascii="Times New Roman" w:hAnsi="Times New Roman" w:cs="Times New Roman"/>
          <w:b/>
          <w:noProof/>
          <w:sz w:val="24"/>
          <w:szCs w:val="24"/>
        </w:rPr>
        <w:pict>
          <v:rect id="_x0000_s1068" style="position:absolute;left:0;text-align:left;margin-left:-26.3pt;margin-top:19.15pt;width:21.25pt;height:147.5pt;z-index:251676672">
            <v:textbox style="mso-next-textbox:#_x0000_s1068">
              <w:txbxContent>
                <w:p w:rsidR="00F545A9" w:rsidRPr="002E3977" w:rsidRDefault="00F545A9" w:rsidP="00F545A9">
                  <w:pPr>
                    <w:rPr>
                      <w:rFonts w:ascii="Times New Roman" w:hAnsi="Times New Roman" w:cs="Times New Roman"/>
                      <w:b/>
                      <w:sz w:val="24"/>
                      <w:szCs w:val="24"/>
                    </w:rPr>
                  </w:pPr>
                  <w:r w:rsidRPr="002E3977">
                    <w:rPr>
                      <w:rFonts w:ascii="Times New Roman" w:hAnsi="Times New Roman" w:cs="Times New Roman"/>
                      <w:b/>
                      <w:sz w:val="24"/>
                      <w:szCs w:val="24"/>
                    </w:rPr>
                    <w:t>FEEDBACK</w:t>
                  </w:r>
                </w:p>
              </w:txbxContent>
            </v:textbox>
          </v:rect>
        </w:pict>
      </w:r>
      <w:r w:rsidRPr="00F612D5">
        <w:rPr>
          <w:rFonts w:ascii="Times New Roman" w:hAnsi="Times New Roman" w:cs="Times New Roman"/>
          <w:b/>
          <w:noProof/>
          <w:sz w:val="24"/>
          <w:szCs w:val="24"/>
        </w:rPr>
        <w:pict>
          <v:rect id="_x0000_s1052" style="position:absolute;left:0;text-align:left;margin-left:-26.3pt;margin-top:19.1pt;width:21.25pt;height:147.5pt;z-index:251660288">
            <v:textbox style="mso-next-textbox:#_x0000_s1052">
              <w:txbxContent>
                <w:p w:rsidR="00F545A9" w:rsidRPr="002E3977" w:rsidRDefault="00F545A9" w:rsidP="00F545A9">
                  <w:pPr>
                    <w:rPr>
                      <w:rFonts w:ascii="Times New Roman" w:hAnsi="Times New Roman" w:cs="Times New Roman"/>
                      <w:b/>
                      <w:sz w:val="24"/>
                      <w:szCs w:val="24"/>
                    </w:rPr>
                  </w:pPr>
                  <w:r w:rsidRPr="002E3977">
                    <w:rPr>
                      <w:rFonts w:ascii="Times New Roman" w:hAnsi="Times New Roman" w:cs="Times New Roman"/>
                      <w:b/>
                      <w:sz w:val="24"/>
                      <w:szCs w:val="24"/>
                    </w:rPr>
                    <w:t>FEEDBACK</w:t>
                  </w:r>
                </w:p>
              </w:txbxContent>
            </v:textbox>
          </v:rect>
        </w:pict>
      </w:r>
    </w:p>
    <w:p w:rsidR="00F545A9" w:rsidRPr="00A07E62" w:rsidRDefault="00F545A9" w:rsidP="00F545A9">
      <w:pPr>
        <w:spacing w:after="0" w:line="480" w:lineRule="auto"/>
        <w:jc w:val="both"/>
        <w:rPr>
          <w:rFonts w:ascii="Times New Roman" w:hAnsi="Times New Roman" w:cs="Times New Roman"/>
          <w:b/>
          <w:sz w:val="24"/>
          <w:szCs w:val="24"/>
        </w:rPr>
      </w:pPr>
    </w:p>
    <w:p w:rsidR="00F545A9" w:rsidRPr="00A07E62" w:rsidRDefault="00F612D5" w:rsidP="00F545A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72" type="#_x0000_t32" style="position:absolute;left:0;text-align:left;margin-left:353.15pt;margin-top:18.9pt;width:0;height:32.1pt;z-index:251680768" o:connectortype="straight">
            <v:stroke endarrow="block"/>
          </v:shape>
        </w:pict>
      </w:r>
      <w:r>
        <w:rPr>
          <w:rFonts w:ascii="Times New Roman" w:hAnsi="Times New Roman" w:cs="Times New Roman"/>
          <w:noProof/>
          <w:sz w:val="24"/>
          <w:szCs w:val="24"/>
        </w:rPr>
        <w:pict>
          <v:shape id="_x0000_s1074" type="#_x0000_t32" style="position:absolute;left:0;text-align:left;margin-left:116.15pt;margin-top:18.9pt;width:0;height:32.1pt;z-index:251682816" o:connectortype="straight">
            <v:stroke endarrow="block"/>
          </v:shape>
        </w:pict>
      </w:r>
      <w:r>
        <w:rPr>
          <w:rFonts w:ascii="Times New Roman" w:hAnsi="Times New Roman" w:cs="Times New Roman"/>
          <w:noProof/>
          <w:sz w:val="24"/>
          <w:szCs w:val="24"/>
        </w:rPr>
        <w:pict>
          <v:shape id="_x0000_s1073" type="#_x0000_t32" style="position:absolute;left:0;text-align:left;margin-left:116.15pt;margin-top:18.9pt;width:236.75pt;height:0;z-index:251681792" o:connectortype="straight"/>
        </w:pict>
      </w:r>
      <w:r>
        <w:rPr>
          <w:rFonts w:ascii="Times New Roman" w:hAnsi="Times New Roman" w:cs="Times New Roman"/>
          <w:noProof/>
          <w:sz w:val="24"/>
          <w:szCs w:val="24"/>
        </w:rPr>
        <w:pict>
          <v:shape id="_x0000_s1076" type="#_x0000_t32" style="position:absolute;left:0;text-align:left;margin-left:236.05pt;margin-top:.25pt;width:0;height:18.65pt;z-index:251684864" o:connectortype="straight"/>
        </w:pict>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r w:rsidR="00F545A9" w:rsidRPr="00A07E62">
        <w:rPr>
          <w:rFonts w:ascii="Times New Roman" w:hAnsi="Times New Roman" w:cs="Times New Roman"/>
          <w:b/>
          <w:sz w:val="24"/>
          <w:szCs w:val="24"/>
        </w:rPr>
        <w:tab/>
      </w:r>
    </w:p>
    <w:p w:rsidR="00F545A9" w:rsidRPr="00A07E62" w:rsidRDefault="00F612D5" w:rsidP="00F545A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4" type="#_x0000_t202" style="position:absolute;left:0;text-align:left;margin-left:294.8pt;margin-top:23.4pt;width:115.5pt;height:52.7pt;z-index:251672576;mso-width-relative:margin;mso-height-relative:margin">
            <v:textbox style="mso-next-textbox:#_x0000_s1064">
              <w:txbxContent>
                <w:p w:rsidR="00F545A9" w:rsidRPr="004509B4" w:rsidRDefault="00F545A9" w:rsidP="00F545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OUTPUT(</w:t>
                  </w:r>
                  <w:r w:rsidRPr="00825203">
                    <w:rPr>
                      <w:rFonts w:ascii="Times New Roman" w:hAnsi="Times New Roman" w:cs="Times New Roman"/>
                      <w:b/>
                      <w:sz w:val="24"/>
                      <w:szCs w:val="24"/>
                    </w:rPr>
                    <w:t>-</w:t>
                  </w:r>
                  <w:r w:rsidRPr="004509B4">
                    <w:rPr>
                      <w:rFonts w:ascii="Times New Roman" w:hAnsi="Times New Roman" w:cs="Times New Roman"/>
                      <w:b/>
                      <w:sz w:val="24"/>
                      <w:szCs w:val="24"/>
                    </w:rPr>
                    <w:t>)</w:t>
                  </w:r>
                </w:p>
                <w:p w:rsidR="00F545A9" w:rsidRPr="00C34F13" w:rsidRDefault="00F545A9" w:rsidP="00F545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Pelayanan Belum </w:t>
                  </w:r>
                  <w:r w:rsidRPr="00C34F13">
                    <w:rPr>
                      <w:rFonts w:ascii="Times New Roman" w:hAnsi="Times New Roman" w:cs="Times New Roman"/>
                      <w:sz w:val="24"/>
                      <w:szCs w:val="24"/>
                    </w:rPr>
                    <w:t>Optimal</w:t>
                  </w:r>
                </w:p>
              </w:txbxContent>
            </v:textbox>
          </v:shape>
        </w:pict>
      </w:r>
      <w:r>
        <w:rPr>
          <w:rFonts w:ascii="Times New Roman" w:hAnsi="Times New Roman" w:cs="Times New Roman"/>
          <w:noProof/>
          <w:sz w:val="24"/>
          <w:szCs w:val="24"/>
        </w:rPr>
        <w:pict>
          <v:shape id="_x0000_s1059" type="#_x0000_t202" style="position:absolute;left:0;text-align:left;margin-left:60.4pt;margin-top:23.4pt;width:109.1pt;height:52.7pt;z-index:251667456;mso-width-relative:margin;mso-height-relative:margin">
            <v:textbox style="mso-next-textbox:#_x0000_s1059">
              <w:txbxContent>
                <w:p w:rsidR="00F545A9" w:rsidRPr="004509B4" w:rsidRDefault="00F545A9" w:rsidP="00F545A9">
                  <w:pPr>
                    <w:spacing w:after="0"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OUTPUT (+)</w:t>
                  </w:r>
                </w:p>
                <w:p w:rsidR="00F545A9" w:rsidRPr="00C34F13" w:rsidRDefault="00F545A9" w:rsidP="00F545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Pelayanan </w:t>
                  </w:r>
                  <w:r w:rsidRPr="00C34F13">
                    <w:rPr>
                      <w:rFonts w:ascii="Times New Roman" w:hAnsi="Times New Roman" w:cs="Times New Roman"/>
                      <w:sz w:val="24"/>
                      <w:szCs w:val="24"/>
                    </w:rPr>
                    <w:t>Optimal</w:t>
                  </w:r>
                </w:p>
              </w:txbxContent>
            </v:textbox>
          </v:shape>
        </w:pic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612D5" w:rsidP="00F545A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5" type="#_x0000_t32" style="position:absolute;left:0;text-align:left;margin-left:353.15pt;margin-top:20.2pt;width:.05pt;height:27.45pt;z-index:251673600" o:connectortype="straight">
            <v:stroke endarrow="block"/>
          </v:shape>
        </w:pict>
      </w:r>
      <w:r>
        <w:rPr>
          <w:rFonts w:ascii="Times New Roman" w:hAnsi="Times New Roman" w:cs="Times New Roman"/>
          <w:noProof/>
          <w:sz w:val="24"/>
          <w:szCs w:val="24"/>
        </w:rPr>
        <w:pict>
          <v:shape id="_x0000_s1057" type="#_x0000_t32" style="position:absolute;left:0;text-align:left;margin-left:116.2pt;margin-top:19.45pt;width:0;height:27.45pt;z-index:251665408" o:connectortype="straight">
            <v:stroke endarrow="block"/>
          </v:shape>
        </w:pict>
      </w:r>
    </w:p>
    <w:p w:rsidR="00F545A9" w:rsidRPr="00A07E62" w:rsidRDefault="00F612D5" w:rsidP="00F545A9">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2" type="#_x0000_t202" style="position:absolute;left:0;text-align:left;margin-left:193.4pt;margin-top:23.05pt;width:66.2pt;height:132.1pt;z-index:251670528;mso-width-relative:margin;mso-height-relative:margin">
            <v:textbox style="mso-next-textbox:#_x0000_s1062">
              <w:txbxContent>
                <w:p w:rsidR="00F545A9" w:rsidRPr="00C34F13" w:rsidRDefault="00F545A9" w:rsidP="00F545A9">
                  <w:pPr>
                    <w:jc w:val="center"/>
                    <w:rPr>
                      <w:rFonts w:ascii="Times New Roman" w:hAnsi="Times New Roman" w:cs="Times New Roman"/>
                      <w:sz w:val="24"/>
                      <w:szCs w:val="24"/>
                    </w:rPr>
                  </w:pPr>
                  <w:r>
                    <w:rPr>
                      <w:rFonts w:ascii="Times New Roman" w:hAnsi="Times New Roman" w:cs="Times New Roman"/>
                      <w:sz w:val="24"/>
                      <w:szCs w:val="24"/>
                    </w:rPr>
                    <w:t xml:space="preserve">Upaya yang dilakukan untuk meningkatkan kualitas pelayanan </w:t>
                  </w:r>
                </w:p>
              </w:txbxContent>
            </v:textbox>
          </v:shape>
        </w:pict>
      </w:r>
      <w:r>
        <w:rPr>
          <w:rFonts w:ascii="Times New Roman" w:hAnsi="Times New Roman" w:cs="Times New Roman"/>
          <w:noProof/>
          <w:sz w:val="24"/>
          <w:szCs w:val="24"/>
        </w:rPr>
        <w:pict>
          <v:shape id="_x0000_s1061" type="#_x0000_t202" style="position:absolute;left:0;text-align:left;margin-left:284.95pt;margin-top:20.8pt;width:140.9pt;height:104.85pt;z-index:251669504;mso-width-relative:margin;mso-height-relative:margin">
            <v:textbox style="mso-next-textbox:#_x0000_s1061">
              <w:txbxContent>
                <w:p w:rsidR="00F545A9" w:rsidRDefault="00F545A9" w:rsidP="00F545A9">
                  <w:pPr>
                    <w:spacing w:after="0" w:line="240" w:lineRule="auto"/>
                    <w:rPr>
                      <w:rFonts w:ascii="Times New Roman" w:hAnsi="Times New Roman" w:cs="Times New Roman"/>
                      <w:sz w:val="24"/>
                      <w:szCs w:val="24"/>
                    </w:rPr>
                  </w:pPr>
                  <w:r>
                    <w:rPr>
                      <w:rFonts w:ascii="Times New Roman" w:hAnsi="Times New Roman" w:cs="Times New Roman"/>
                      <w:sz w:val="24"/>
                      <w:szCs w:val="24"/>
                    </w:rPr>
                    <w:t>- Belum optimalnya penggunaan aplikasi M-Paspor dalam pelayanan pembuatan paspor</w:t>
                  </w:r>
                </w:p>
                <w:p w:rsidR="00F545A9" w:rsidRPr="0097070C" w:rsidRDefault="00F545A9" w:rsidP="00F545A9">
                  <w:pPr>
                    <w:spacing w:after="0" w:line="240" w:lineRule="auto"/>
                    <w:rPr>
                      <w:rFonts w:ascii="Times New Roman" w:hAnsi="Times New Roman" w:cs="Times New Roman"/>
                      <w:sz w:val="24"/>
                      <w:szCs w:val="24"/>
                    </w:rPr>
                  </w:pPr>
                  <w:r>
                    <w:rPr>
                      <w:rFonts w:ascii="Times New Roman" w:hAnsi="Times New Roman" w:cs="Times New Roman"/>
                      <w:sz w:val="24"/>
                      <w:szCs w:val="24"/>
                    </w:rPr>
                    <w:t>- Kualitas pelayanan yang diberikan kurang efektif dan belum optimal</w:t>
                  </w:r>
                </w:p>
              </w:txbxContent>
            </v:textbox>
          </v:shape>
        </w:pict>
      </w:r>
      <w:r>
        <w:rPr>
          <w:rFonts w:ascii="Times New Roman" w:hAnsi="Times New Roman" w:cs="Times New Roman"/>
          <w:noProof/>
          <w:sz w:val="24"/>
          <w:szCs w:val="24"/>
        </w:rPr>
        <w:pict>
          <v:shape id="_x0000_s1060" type="#_x0000_t202" style="position:absolute;left:0;text-align:left;margin-left:13.55pt;margin-top:20.2pt;width:155.95pt;height:162.75pt;z-index:251668480;mso-width-relative:margin;mso-height-relative:margin">
            <v:textbox style="mso-next-textbox:#_x0000_s1060">
              <w:txbxContent>
                <w:p w:rsidR="00F545A9" w:rsidRPr="004509B4" w:rsidRDefault="00F545A9" w:rsidP="00F545A9">
                  <w:pPr>
                    <w:spacing w:after="0" w:line="240" w:lineRule="auto"/>
                    <w:jc w:val="center"/>
                    <w:rPr>
                      <w:rFonts w:ascii="Times New Roman" w:hAnsi="Times New Roman" w:cs="Times New Roman"/>
                      <w:b/>
                      <w:sz w:val="24"/>
                      <w:szCs w:val="24"/>
                    </w:rPr>
                  </w:pPr>
                  <w:r w:rsidRPr="004509B4">
                    <w:rPr>
                      <w:rFonts w:ascii="Times New Roman" w:hAnsi="Times New Roman" w:cs="Times New Roman"/>
                      <w:b/>
                      <w:sz w:val="24"/>
                      <w:szCs w:val="24"/>
                    </w:rPr>
                    <w:t>OUTCOME</w:t>
                  </w:r>
                </w:p>
                <w:p w:rsidR="00F545A9" w:rsidRDefault="00F545A9" w:rsidP="00F545A9">
                  <w:pPr>
                    <w:spacing w:after="0" w:line="240" w:lineRule="auto"/>
                    <w:rPr>
                      <w:rFonts w:ascii="Times New Roman" w:hAnsi="Times New Roman" w:cs="Times New Roman"/>
                      <w:sz w:val="24"/>
                      <w:szCs w:val="24"/>
                    </w:rPr>
                  </w:pPr>
                  <w:r>
                    <w:rPr>
                      <w:rFonts w:ascii="Times New Roman" w:hAnsi="Times New Roman" w:cs="Times New Roman"/>
                      <w:sz w:val="24"/>
                      <w:szCs w:val="24"/>
                    </w:rPr>
                    <w:t>- Penggunaan Aplikasi M-Paspor berjalan dengan e</w:t>
                  </w:r>
                  <w:r w:rsidRPr="0097070C">
                    <w:rPr>
                      <w:rFonts w:ascii="Times New Roman" w:hAnsi="Times New Roman" w:cs="Times New Roman"/>
                      <w:sz w:val="24"/>
                      <w:szCs w:val="24"/>
                    </w:rPr>
                    <w:t>fektif dan d</w:t>
                  </w:r>
                  <w:r>
                    <w:rPr>
                      <w:rFonts w:ascii="Times New Roman" w:hAnsi="Times New Roman" w:cs="Times New Roman"/>
                      <w:sz w:val="24"/>
                      <w:szCs w:val="24"/>
                    </w:rPr>
                    <w:t>apat diterapkan dengan maksimal.</w:t>
                  </w:r>
                </w:p>
                <w:p w:rsidR="00F545A9" w:rsidRPr="0097070C" w:rsidRDefault="00F545A9" w:rsidP="00F545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Pelayanan Publik dijalankan sepenuh hati dan penerima pelayanan merasakan kepuasan atas kualitas pelayanan yang diberikan. </w:t>
                  </w:r>
                </w:p>
              </w:txbxContent>
            </v:textbox>
          </v:shape>
        </w:pict>
      </w:r>
      <w:r>
        <w:rPr>
          <w:rFonts w:ascii="Times New Roman" w:hAnsi="Times New Roman" w:cs="Times New Roman"/>
          <w:noProof/>
          <w:sz w:val="24"/>
          <w:szCs w:val="24"/>
        </w:rPr>
        <w:pict>
          <v:shape id="_x0000_s1067" type="#_x0000_t32" style="position:absolute;left:0;text-align:left;margin-left:-13.7pt;margin-top:0;width:.05pt;height:91.65pt;flip:x y;z-index:251675648" o:connectortype="straight"/>
        </w:pict>
      </w: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545A9" w:rsidP="00F545A9">
      <w:pPr>
        <w:spacing w:after="0" w:line="480" w:lineRule="auto"/>
        <w:jc w:val="both"/>
        <w:rPr>
          <w:rFonts w:ascii="Times New Roman" w:hAnsi="Times New Roman" w:cs="Times New Roman"/>
          <w:sz w:val="24"/>
          <w:szCs w:val="24"/>
        </w:rPr>
      </w:pPr>
    </w:p>
    <w:p w:rsidR="00F545A9" w:rsidRPr="00A07E62" w:rsidRDefault="00F612D5" w:rsidP="00F545A9">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71" type="#_x0000_t32" style="position:absolute;left:0;text-align:left;margin-left:181.55pt;margin-top:2.6pt;width:.05pt;height:23.65pt;rotation:-90;flip:x y;z-index:251679744" o:connectortype="straight">
            <v:stroke endarrow="block"/>
          </v:shape>
        </w:pict>
      </w:r>
      <w:r>
        <w:rPr>
          <w:rFonts w:ascii="Times New Roman" w:hAnsi="Times New Roman" w:cs="Times New Roman"/>
          <w:noProof/>
          <w:sz w:val="24"/>
          <w:szCs w:val="24"/>
        </w:rPr>
        <w:pict>
          <v:shape id="_x0000_s1066" type="#_x0000_t32" style="position:absolute;left:0;text-align:left;margin-left:-13.65pt;margin-top:8.85pt;width:27.2pt;height:.05pt;flip:x;z-index:251674624" o:connectortype="straight"/>
        </w:pict>
      </w:r>
      <w:r>
        <w:rPr>
          <w:rFonts w:ascii="Times New Roman" w:hAnsi="Times New Roman" w:cs="Times New Roman"/>
          <w:noProof/>
          <w:sz w:val="24"/>
          <w:szCs w:val="24"/>
        </w:rPr>
        <w:pict>
          <v:shape id="_x0000_s1063" type="#_x0000_t32" style="position:absolute;left:0;text-align:left;margin-left:259.6pt;margin-top:14.4pt;width:25.35pt;height:.05pt;flip:x;z-index:251671552" o:connectortype="straight">
            <v:stroke endarrow="block"/>
          </v:shape>
        </w:pict>
      </w:r>
      <w:r w:rsidR="00F545A9" w:rsidRPr="00A07E62">
        <w:rPr>
          <w:rFonts w:ascii="Times New Roman" w:hAnsi="Times New Roman" w:cs="Times New Roman"/>
          <w:sz w:val="24"/>
          <w:szCs w:val="24"/>
        </w:rPr>
        <w:t xml:space="preserve">                </w:t>
      </w:r>
    </w:p>
    <w:sectPr w:rsidR="00F545A9" w:rsidRPr="00A07E62" w:rsidSect="00503656">
      <w:headerReference w:type="default" r:id="rId8"/>
      <w:pgSz w:w="11906" w:h="16838" w:code="9"/>
      <w:pgMar w:top="2268" w:right="1701" w:bottom="1701" w:left="2268" w:header="708" w:footer="708" w:gutter="0"/>
      <w:pgNumType w:start="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D77" w:rsidRDefault="00305D77" w:rsidP="00F545A9">
      <w:pPr>
        <w:spacing w:after="0" w:line="240" w:lineRule="auto"/>
      </w:pPr>
      <w:r>
        <w:separator/>
      </w:r>
    </w:p>
  </w:endnote>
  <w:endnote w:type="continuationSeparator" w:id="1">
    <w:p w:rsidR="00305D77" w:rsidRDefault="00305D77" w:rsidP="00F5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D77" w:rsidRDefault="00305D77" w:rsidP="00F545A9">
      <w:pPr>
        <w:spacing w:after="0" w:line="240" w:lineRule="auto"/>
      </w:pPr>
      <w:r>
        <w:separator/>
      </w:r>
    </w:p>
  </w:footnote>
  <w:footnote w:type="continuationSeparator" w:id="1">
    <w:p w:rsidR="00305D77" w:rsidRDefault="00305D77" w:rsidP="00F545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808"/>
      <w:docPartObj>
        <w:docPartGallery w:val="Page Numbers (Top of Page)"/>
        <w:docPartUnique/>
      </w:docPartObj>
    </w:sdtPr>
    <w:sdtContent>
      <w:p w:rsidR="00503656" w:rsidRDefault="00503656">
        <w:pPr>
          <w:pStyle w:val="Header"/>
          <w:jc w:val="right"/>
        </w:pPr>
        <w:fldSimple w:instr=" PAGE   \* MERGEFORMAT ">
          <w:r>
            <w:rPr>
              <w:noProof/>
            </w:rPr>
            <w:t>28</w:t>
          </w:r>
        </w:fldSimple>
      </w:p>
    </w:sdtContent>
  </w:sdt>
  <w:p w:rsidR="00503656" w:rsidRDefault="005036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C3B3A"/>
    <w:multiLevelType w:val="hybridMultilevel"/>
    <w:tmpl w:val="DAD49236"/>
    <w:lvl w:ilvl="0" w:tplc="04210017">
      <w:start w:val="1"/>
      <w:numFmt w:val="lowerLetter"/>
      <w:lvlText w:val="%1)"/>
      <w:lvlJc w:val="left"/>
      <w:pPr>
        <w:ind w:left="1129" w:hanging="360"/>
      </w:pPr>
    </w:lvl>
    <w:lvl w:ilvl="1" w:tplc="04210019" w:tentative="1">
      <w:start w:val="1"/>
      <w:numFmt w:val="lowerLetter"/>
      <w:lvlText w:val="%2."/>
      <w:lvlJc w:val="left"/>
      <w:pPr>
        <w:ind w:left="1849" w:hanging="360"/>
      </w:pPr>
    </w:lvl>
    <w:lvl w:ilvl="2" w:tplc="0421001B" w:tentative="1">
      <w:start w:val="1"/>
      <w:numFmt w:val="lowerRoman"/>
      <w:lvlText w:val="%3."/>
      <w:lvlJc w:val="right"/>
      <w:pPr>
        <w:ind w:left="2569" w:hanging="180"/>
      </w:pPr>
    </w:lvl>
    <w:lvl w:ilvl="3" w:tplc="0421000F" w:tentative="1">
      <w:start w:val="1"/>
      <w:numFmt w:val="decimal"/>
      <w:lvlText w:val="%4."/>
      <w:lvlJc w:val="left"/>
      <w:pPr>
        <w:ind w:left="3289" w:hanging="360"/>
      </w:pPr>
    </w:lvl>
    <w:lvl w:ilvl="4" w:tplc="04210019" w:tentative="1">
      <w:start w:val="1"/>
      <w:numFmt w:val="lowerLetter"/>
      <w:lvlText w:val="%5."/>
      <w:lvlJc w:val="left"/>
      <w:pPr>
        <w:ind w:left="4009" w:hanging="360"/>
      </w:pPr>
    </w:lvl>
    <w:lvl w:ilvl="5" w:tplc="0421001B" w:tentative="1">
      <w:start w:val="1"/>
      <w:numFmt w:val="lowerRoman"/>
      <w:lvlText w:val="%6."/>
      <w:lvlJc w:val="right"/>
      <w:pPr>
        <w:ind w:left="4729" w:hanging="180"/>
      </w:pPr>
    </w:lvl>
    <w:lvl w:ilvl="6" w:tplc="0421000F" w:tentative="1">
      <w:start w:val="1"/>
      <w:numFmt w:val="decimal"/>
      <w:lvlText w:val="%7."/>
      <w:lvlJc w:val="left"/>
      <w:pPr>
        <w:ind w:left="5449" w:hanging="360"/>
      </w:pPr>
    </w:lvl>
    <w:lvl w:ilvl="7" w:tplc="04210019" w:tentative="1">
      <w:start w:val="1"/>
      <w:numFmt w:val="lowerLetter"/>
      <w:lvlText w:val="%8."/>
      <w:lvlJc w:val="left"/>
      <w:pPr>
        <w:ind w:left="6169" w:hanging="360"/>
      </w:pPr>
    </w:lvl>
    <w:lvl w:ilvl="8" w:tplc="0421001B" w:tentative="1">
      <w:start w:val="1"/>
      <w:numFmt w:val="lowerRoman"/>
      <w:lvlText w:val="%9."/>
      <w:lvlJc w:val="right"/>
      <w:pPr>
        <w:ind w:left="6889" w:hanging="180"/>
      </w:pPr>
    </w:lvl>
  </w:abstractNum>
  <w:abstractNum w:abstractNumId="1">
    <w:nsid w:val="1567510B"/>
    <w:multiLevelType w:val="hybridMultilevel"/>
    <w:tmpl w:val="DD2A5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1327AD"/>
    <w:multiLevelType w:val="multilevel"/>
    <w:tmpl w:val="0710335E"/>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pStyle w:val="Heading3"/>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5D22B2"/>
    <w:multiLevelType w:val="hybridMultilevel"/>
    <w:tmpl w:val="5B7E51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3D7FD8"/>
    <w:multiLevelType w:val="hybridMultilevel"/>
    <w:tmpl w:val="AA96DB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656DFB"/>
    <w:multiLevelType w:val="hybridMultilevel"/>
    <w:tmpl w:val="F2846D52"/>
    <w:lvl w:ilvl="0" w:tplc="04210011">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6">
    <w:nsid w:val="336736F9"/>
    <w:multiLevelType w:val="multilevel"/>
    <w:tmpl w:val="263E68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4F939DC"/>
    <w:multiLevelType w:val="hybridMultilevel"/>
    <w:tmpl w:val="E13408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AF480B"/>
    <w:multiLevelType w:val="multilevel"/>
    <w:tmpl w:val="EF4CEE6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7256011"/>
    <w:multiLevelType w:val="hybridMultilevel"/>
    <w:tmpl w:val="82E6515E"/>
    <w:lvl w:ilvl="0" w:tplc="0421000F">
      <w:start w:val="1"/>
      <w:numFmt w:val="decimal"/>
      <w:lvlText w:val="%1."/>
      <w:lvlJc w:val="left"/>
      <w:pPr>
        <w:ind w:left="769" w:hanging="360"/>
      </w:pPr>
    </w:lvl>
    <w:lvl w:ilvl="1" w:tplc="04210019" w:tentative="1">
      <w:start w:val="1"/>
      <w:numFmt w:val="lowerLetter"/>
      <w:lvlText w:val="%2."/>
      <w:lvlJc w:val="left"/>
      <w:pPr>
        <w:ind w:left="1489" w:hanging="360"/>
      </w:pPr>
    </w:lvl>
    <w:lvl w:ilvl="2" w:tplc="0421001B" w:tentative="1">
      <w:start w:val="1"/>
      <w:numFmt w:val="lowerRoman"/>
      <w:lvlText w:val="%3."/>
      <w:lvlJc w:val="right"/>
      <w:pPr>
        <w:ind w:left="2209" w:hanging="180"/>
      </w:pPr>
    </w:lvl>
    <w:lvl w:ilvl="3" w:tplc="0421000F" w:tentative="1">
      <w:start w:val="1"/>
      <w:numFmt w:val="decimal"/>
      <w:lvlText w:val="%4."/>
      <w:lvlJc w:val="left"/>
      <w:pPr>
        <w:ind w:left="2929" w:hanging="360"/>
      </w:pPr>
    </w:lvl>
    <w:lvl w:ilvl="4" w:tplc="04210019" w:tentative="1">
      <w:start w:val="1"/>
      <w:numFmt w:val="lowerLetter"/>
      <w:lvlText w:val="%5."/>
      <w:lvlJc w:val="left"/>
      <w:pPr>
        <w:ind w:left="3649" w:hanging="360"/>
      </w:pPr>
    </w:lvl>
    <w:lvl w:ilvl="5" w:tplc="0421001B" w:tentative="1">
      <w:start w:val="1"/>
      <w:numFmt w:val="lowerRoman"/>
      <w:lvlText w:val="%6."/>
      <w:lvlJc w:val="right"/>
      <w:pPr>
        <w:ind w:left="4369" w:hanging="180"/>
      </w:pPr>
    </w:lvl>
    <w:lvl w:ilvl="6" w:tplc="0421000F" w:tentative="1">
      <w:start w:val="1"/>
      <w:numFmt w:val="decimal"/>
      <w:lvlText w:val="%7."/>
      <w:lvlJc w:val="left"/>
      <w:pPr>
        <w:ind w:left="5089" w:hanging="360"/>
      </w:pPr>
    </w:lvl>
    <w:lvl w:ilvl="7" w:tplc="04210019" w:tentative="1">
      <w:start w:val="1"/>
      <w:numFmt w:val="lowerLetter"/>
      <w:lvlText w:val="%8."/>
      <w:lvlJc w:val="left"/>
      <w:pPr>
        <w:ind w:left="5809" w:hanging="360"/>
      </w:pPr>
    </w:lvl>
    <w:lvl w:ilvl="8" w:tplc="0421001B" w:tentative="1">
      <w:start w:val="1"/>
      <w:numFmt w:val="lowerRoman"/>
      <w:lvlText w:val="%9."/>
      <w:lvlJc w:val="right"/>
      <w:pPr>
        <w:ind w:left="6529" w:hanging="180"/>
      </w:pPr>
    </w:lvl>
  </w:abstractNum>
  <w:abstractNum w:abstractNumId="10">
    <w:nsid w:val="58A035CB"/>
    <w:multiLevelType w:val="multilevel"/>
    <w:tmpl w:val="F260FE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B44C80"/>
    <w:multiLevelType w:val="hybridMultilevel"/>
    <w:tmpl w:val="004CB3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017E88"/>
    <w:multiLevelType w:val="multilevel"/>
    <w:tmpl w:val="458C648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4521E8"/>
    <w:multiLevelType w:val="hybridMultilevel"/>
    <w:tmpl w:val="C5524C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EB24670"/>
    <w:multiLevelType w:val="hybridMultilevel"/>
    <w:tmpl w:val="E1004D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
  </w:num>
  <w:num w:numId="5">
    <w:abstractNumId w:val="6"/>
  </w:num>
  <w:num w:numId="6">
    <w:abstractNumId w:val="14"/>
  </w:num>
  <w:num w:numId="7">
    <w:abstractNumId w:val="11"/>
  </w:num>
  <w:num w:numId="8">
    <w:abstractNumId w:val="8"/>
  </w:num>
  <w:num w:numId="9">
    <w:abstractNumId w:val="4"/>
  </w:num>
  <w:num w:numId="10">
    <w:abstractNumId w:val="9"/>
  </w:num>
  <w:num w:numId="11">
    <w:abstractNumId w:val="0"/>
  </w:num>
  <w:num w:numId="12">
    <w:abstractNumId w:val="2"/>
  </w:num>
  <w:num w:numId="13">
    <w:abstractNumId w:val="3"/>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45A9"/>
    <w:rsid w:val="000D4751"/>
    <w:rsid w:val="00305D77"/>
    <w:rsid w:val="00503656"/>
    <w:rsid w:val="006C6141"/>
    <w:rsid w:val="00BB6545"/>
    <w:rsid w:val="00C73691"/>
    <w:rsid w:val="00F545A9"/>
    <w:rsid w:val="00F612D5"/>
    <w:rsid w:val="00FE63DD"/>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070"/>
        <o:r id="V:Rule16" type="connector" idref="#_x0000_s1067"/>
        <o:r id="V:Rule17" type="connector" idref="#_x0000_s1069"/>
        <o:r id="V:Rule18" type="connector" idref="#_x0000_s1057"/>
        <o:r id="V:Rule19" type="connector" idref="#_x0000_s1065"/>
        <o:r id="V:Rule20" type="connector" idref="#_x0000_s1073"/>
        <o:r id="V:Rule21" type="connector" idref="#_x0000_s1066"/>
        <o:r id="V:Rule22" type="connector" idref="#_x0000_s1072"/>
        <o:r id="V:Rule23" type="connector" idref="#_x0000_s1058"/>
        <o:r id="V:Rule24" type="connector" idref="#_x0000_s1063"/>
        <o:r id="V:Rule25" type="connector" idref="#_x0000_s1071"/>
        <o:r id="V:Rule26" type="connector" idref="#_x0000_s1053"/>
        <o:r id="V:Rule27" type="connector" idref="#_x0000_s1076"/>
        <o:r id="V:Rule2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A9"/>
  </w:style>
  <w:style w:type="paragraph" w:styleId="Heading1">
    <w:name w:val="heading 1"/>
    <w:basedOn w:val="Normal"/>
    <w:next w:val="Normal"/>
    <w:link w:val="Heading1Char"/>
    <w:uiPriority w:val="9"/>
    <w:qFormat/>
    <w:rsid w:val="00F545A9"/>
    <w:pPr>
      <w:jc w:val="center"/>
      <w:outlineLvl w:val="0"/>
    </w:pPr>
    <w:rPr>
      <w:rFonts w:ascii="Times New Roman" w:hAnsi="Times New Roman" w:cs="Times New Roman"/>
      <w:b/>
      <w:sz w:val="24"/>
      <w:szCs w:val="28"/>
    </w:rPr>
  </w:style>
  <w:style w:type="paragraph" w:styleId="Heading2">
    <w:name w:val="heading 2"/>
    <w:basedOn w:val="ListParagraph"/>
    <w:next w:val="Normal"/>
    <w:link w:val="Heading2Char"/>
    <w:uiPriority w:val="9"/>
    <w:unhideWhenUsed/>
    <w:qFormat/>
    <w:rsid w:val="00F545A9"/>
    <w:pPr>
      <w:numPr>
        <w:ilvl w:val="1"/>
        <w:numId w:val="14"/>
      </w:numPr>
      <w:spacing w:after="0" w:line="480" w:lineRule="auto"/>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F545A9"/>
    <w:pPr>
      <w:numPr>
        <w:ilvl w:val="2"/>
        <w:numId w:val="12"/>
      </w:numPr>
      <w:spacing w:after="0"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F545A9"/>
    <w:pPr>
      <w:spacing w:after="0" w:line="48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5A9"/>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F545A9"/>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545A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F545A9"/>
    <w:rPr>
      <w:rFonts w:ascii="Times New Roman" w:hAnsi="Times New Roman" w:cs="Times New Roman"/>
      <w:b/>
      <w:sz w:val="24"/>
      <w:szCs w:val="24"/>
    </w:rPr>
  </w:style>
  <w:style w:type="table" w:styleId="TableGrid">
    <w:name w:val="Table Grid"/>
    <w:basedOn w:val="TableNormal"/>
    <w:uiPriority w:val="59"/>
    <w:rsid w:val="00F54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F545A9"/>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F545A9"/>
  </w:style>
  <w:style w:type="character" w:customStyle="1" w:styleId="hgkelc">
    <w:name w:val="hgkelc"/>
    <w:basedOn w:val="DefaultParagraphFont"/>
    <w:rsid w:val="00F545A9"/>
  </w:style>
  <w:style w:type="paragraph" w:styleId="Header">
    <w:name w:val="header"/>
    <w:basedOn w:val="Normal"/>
    <w:link w:val="HeaderChar"/>
    <w:uiPriority w:val="99"/>
    <w:unhideWhenUsed/>
    <w:rsid w:val="00F54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5A9"/>
  </w:style>
  <w:style w:type="paragraph" w:styleId="Footer">
    <w:name w:val="footer"/>
    <w:basedOn w:val="Normal"/>
    <w:link w:val="FooterChar"/>
    <w:uiPriority w:val="99"/>
    <w:unhideWhenUsed/>
    <w:rsid w:val="00F54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5A9"/>
  </w:style>
  <w:style w:type="paragraph" w:styleId="Caption">
    <w:name w:val="caption"/>
    <w:basedOn w:val="Normal"/>
    <w:next w:val="Normal"/>
    <w:uiPriority w:val="35"/>
    <w:unhideWhenUsed/>
    <w:qFormat/>
    <w:rsid w:val="00F545A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78FC-637B-41E4-8C73-7D11A141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mjb</dc:creator>
  <cp:lastModifiedBy>mjb</cp:lastModifiedBy>
  <cp:revision>2</cp:revision>
  <dcterms:created xsi:type="dcterms:W3CDTF">2023-07-09T14:35:00Z</dcterms:created>
  <dcterms:modified xsi:type="dcterms:W3CDTF">2023-07-09T15:33:00Z</dcterms:modified>
</cp:coreProperties>
</file>