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C4" w:rsidRPr="002778E4" w:rsidRDefault="00F90AC4" w:rsidP="00F90AC4">
      <w:pPr>
        <w:pStyle w:val="ListParagraph1"/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bookmarkEnd w:id="0"/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BAB I</w:t>
      </w:r>
    </w:p>
    <w:p w:rsidR="00F90AC4" w:rsidRPr="002778E4" w:rsidRDefault="00F90AC4" w:rsidP="00F90AC4">
      <w:pPr>
        <w:pStyle w:val="ListParagraph1"/>
        <w:spacing w:line="9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PENDAHULUAN</w:t>
      </w:r>
    </w:p>
    <w:p w:rsidR="00F90AC4" w:rsidRPr="002778E4" w:rsidRDefault="00F90AC4" w:rsidP="00F90A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proofErr w:type="spellStart"/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Latar</w:t>
      </w:r>
      <w:proofErr w:type="spellEnd"/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sz w:val="24"/>
          <w:szCs w:val="24"/>
          <w:lang w:val="en-ID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  <w:r w:rsidRPr="002778E4">
        <w:rPr>
          <w:rFonts w:ascii="Times New Roman" w:hAnsi="Times New Roman" w:cs="Times New Roman"/>
          <w:sz w:val="24"/>
          <w:lang w:val="id-ID"/>
        </w:rPr>
        <w:t>Penyelenggaraan pelayanan publik merupakan upaya pemerintah untuk memenuhi hak-hak sipil dan kebutuhan dasar setiap warga negara atas penyediaan barang, jasa, dan pelayanan administrasi.</w:t>
      </w:r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Bab 1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1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Ayat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1 UU no. 25/2009,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dimaksud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merupakan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ragkaian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kegiatan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rangka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pemenuhan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kebutuhan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sesuai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peraturan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perundang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undangan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bagi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setiap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Negara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penduduk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barang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jasa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administrative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disediakan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penyelenggara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menurut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Sadu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Wasistiono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(2001:51-52)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pemberian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jasa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ataupun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pihak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swasta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kepada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tanpa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pembayaran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guna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memenuhi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kebutuhan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kepentingan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suatu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tolok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ukur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yang paling 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kasat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langsung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memperhitungkan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layanan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sebab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keperluan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banyak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orang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dampaknya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langsung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dirasakan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seluruh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kalangan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  <w:sectPr w:rsidR="00F90AC4" w:rsidRPr="002778E4" w:rsidSect="00037F2C">
          <w:footerReference w:type="default" r:id="rId8"/>
          <w:pgSz w:w="11907" w:h="16839" w:code="9"/>
          <w:pgMar w:top="2268" w:right="1701" w:bottom="1701" w:left="2268" w:header="708" w:footer="708" w:gutter="0"/>
          <w:pgNumType w:start="1"/>
          <w:cols w:space="708"/>
          <w:docGrid w:linePitch="360"/>
        </w:sectPr>
      </w:pP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lastRenderedPageBreak/>
        <w:t>Menurut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Saefullah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(2008:28),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perlu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memahami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sikap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perubahan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kepentingan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sendiri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Perubahan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kehidupan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begitu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cepat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mempunyai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pengaruh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cepat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pula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perubahan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sikap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perilu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umum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menilai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sejumlah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melihat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suatu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berkualitas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gramStart"/>
      <w:r w:rsidRPr="002778E4">
        <w:rPr>
          <w:rFonts w:ascii="Times New Roman" w:hAnsi="Times New Roman" w:cs="Times New Roman"/>
          <w:sz w:val="24"/>
          <w:lang w:val="en-ID"/>
        </w:rPr>
        <w:t xml:space="preserve">Levine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Dwiyanto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(2008:143)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menyajikan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tiga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menilai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produk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Adapun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ketiga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berikut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Responsifitas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Responsibilitas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Dimensi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Akuntabilitas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Style w:val="fontstyle01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Keberhasilan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mengembangkan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profesional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efektif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efisien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akuntabel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meningkatkan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persepsi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Namun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sorotan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kinerja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sejak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lama.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Hal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ditunjukkan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banyaknya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keluhan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disampaikan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melalui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media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massa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merusak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persepsi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aparatur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hak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mengungkapkan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ketidakpuasannya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Style w:val="fontstyle01"/>
        </w:rPr>
        <w:t>apa</w:t>
      </w:r>
      <w:proofErr w:type="spellEnd"/>
      <w:proofErr w:type="gram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mereka</w:t>
      </w:r>
      <w:proofErr w:type="spellEnd"/>
      <w:r w:rsidRPr="002778E4">
        <w:rPr>
          <w:rStyle w:val="fontstyle01"/>
        </w:rPr>
        <w:t xml:space="preserve"> rasa </w:t>
      </w:r>
      <w:proofErr w:type="spellStart"/>
      <w:r w:rsidRPr="002778E4">
        <w:rPr>
          <w:rStyle w:val="fontstyle01"/>
        </w:rPr>
        <w:t>dan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dapatkan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setelah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Style w:val="fontstyle01"/>
        </w:rPr>
        <w:t>mereka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menerima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pelayanan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buruk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atau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kurang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baik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dari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penyelenggaraan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pelayanan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Style w:val="fontstyle01"/>
        </w:rPr>
        <w:t>itu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sendiri</w:t>
      </w:r>
      <w:proofErr w:type="spellEnd"/>
      <w:r w:rsidRPr="002778E4">
        <w:rPr>
          <w:rStyle w:val="fontstyle01"/>
        </w:rPr>
        <w:t>.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Style w:val="fontstyle01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Menurut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Hiasinta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Sabeni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Emei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Dwinanarhati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Setiamandani</w:t>
      </w:r>
      <w:proofErr w:type="spellEnd"/>
      <w:r w:rsidRPr="002778E4">
        <w:rPr>
          <w:rFonts w:ascii="Times New Roman" w:hAnsi="Times New Roman" w:cs="Times New Roman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berjudul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 “</w:t>
      </w:r>
      <w:proofErr w:type="spellStart"/>
      <w:r w:rsidRPr="002778E4">
        <w:rPr>
          <w:rFonts w:ascii="Times New Roman" w:hAnsi="Times New Roman" w:cs="Times New Roman"/>
          <w:sz w:val="24"/>
        </w:rPr>
        <w:t>Pengelolaan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Upaya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Meningkatkan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Kualitas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2778E4">
        <w:rPr>
          <w:rFonts w:ascii="Times New Roman" w:hAnsi="Times New Roman" w:cs="Times New Roman"/>
          <w:sz w:val="24"/>
        </w:rPr>
        <w:t>menjeaskan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</w:rPr>
        <w:t>bahwa</w:t>
      </w:r>
      <w:proofErr w:type="spellEnd"/>
      <w:r w:rsidRPr="002778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segala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fasilitas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Pr="002778E4">
        <w:rPr>
          <w:rFonts w:ascii="Times New Roman" w:hAnsi="Times New Roman" w:cs="Times New Roman"/>
          <w:color w:val="000000"/>
        </w:rPr>
        <w:br/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lastRenderedPageBreak/>
        <w:t>melalui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berpengaruh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78E4">
        <w:rPr>
          <w:rFonts w:ascii="Times New Roman" w:hAnsi="Times New Roman" w:cs="Times New Roman"/>
        </w:rPr>
        <w:t xml:space="preserve"> 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Style w:val="fontstyle01"/>
          <w:lang w:val="en-ID"/>
        </w:rPr>
      </w:pPr>
      <w:proofErr w:type="spellStart"/>
      <w:proofErr w:type="gram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merupakan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elemen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penting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dalam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setiap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intansi</w:t>
      </w:r>
      <w:proofErr w:type="spellEnd"/>
      <w:r w:rsidRPr="002778E4">
        <w:rPr>
          <w:rStyle w:val="fontstyle01"/>
        </w:rPr>
        <w:t xml:space="preserve"> yang</w:t>
      </w:r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Style w:val="fontstyle01"/>
        </w:rPr>
        <w:t>melakukan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penyelenggara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pelayan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publik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karena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bertujuan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untuk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Style w:val="fontstyle01"/>
        </w:rPr>
        <w:t>memperbaiki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dari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kekurangan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dari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kegiatan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sudah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dilaksanakan</w:t>
      </w:r>
      <w:proofErr w:type="spellEnd"/>
      <w:r w:rsidRPr="002778E4">
        <w:rPr>
          <w:rStyle w:val="fontstyle01"/>
        </w:rPr>
        <w:t>.</w:t>
      </w:r>
      <w:proofErr w:type="gram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Seperti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dikemukakan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oleh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Tjiptono</w:t>
      </w:r>
      <w:proofErr w:type="spellEnd"/>
      <w:r w:rsidRPr="002778E4">
        <w:rPr>
          <w:rStyle w:val="fontstyle01"/>
        </w:rPr>
        <w:t xml:space="preserve"> (2009) </w:t>
      </w:r>
      <w:proofErr w:type="spellStart"/>
      <w:r w:rsidRPr="002778E4">
        <w:rPr>
          <w:rStyle w:val="fontstyle01"/>
        </w:rPr>
        <w:t>manajemen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(</w:t>
      </w:r>
      <w:proofErr w:type="spellStart"/>
      <w:r w:rsidRPr="002778E4">
        <w:rPr>
          <w:rStyle w:val="fontstyle01"/>
        </w:rPr>
        <w:t>komplain</w:t>
      </w:r>
      <w:proofErr w:type="spellEnd"/>
      <w:r w:rsidRPr="002778E4">
        <w:rPr>
          <w:rStyle w:val="fontstyle01"/>
        </w:rPr>
        <w:t xml:space="preserve">) </w:t>
      </w:r>
      <w:proofErr w:type="spellStart"/>
      <w:r w:rsidRPr="002778E4">
        <w:rPr>
          <w:rStyle w:val="fontstyle01"/>
        </w:rPr>
        <w:t>merupakan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suatu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sistem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digunakan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untuk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memonitor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sikap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kepuasan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para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pelanggan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penyalur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dan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partisipan</w:t>
      </w:r>
      <w:proofErr w:type="spellEnd"/>
      <w:r w:rsidRPr="002778E4">
        <w:rPr>
          <w:rStyle w:val="fontstyle01"/>
        </w:rPr>
        <w:t xml:space="preserve"> lain </w:t>
      </w:r>
      <w:proofErr w:type="spellStart"/>
      <w:r w:rsidRPr="002778E4">
        <w:rPr>
          <w:rStyle w:val="fontstyle01"/>
        </w:rPr>
        <w:t>dalam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sistem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pemasaran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sehingga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ketika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terjadi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permasalahan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manajemen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dapat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mengambil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langkah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lebih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cepat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untuk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menyelesaikannya</w:t>
      </w:r>
      <w:proofErr w:type="spellEnd"/>
      <w:r w:rsidRPr="002778E4">
        <w:rPr>
          <w:rStyle w:val="fontstyle01"/>
        </w:rPr>
        <w:t xml:space="preserve">. Di </w:t>
      </w:r>
      <w:proofErr w:type="spellStart"/>
      <w:r w:rsidRPr="002778E4">
        <w:rPr>
          <w:rStyle w:val="fontstyle01"/>
        </w:rPr>
        <w:t>Dinas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Sosial</w:t>
      </w:r>
      <w:proofErr w:type="spellEnd"/>
      <w:r w:rsidRPr="002778E4">
        <w:rPr>
          <w:rStyle w:val="fontstyle01"/>
        </w:rPr>
        <w:t xml:space="preserve"> Kota Cirebon </w:t>
      </w:r>
      <w:proofErr w:type="spellStart"/>
      <w:r w:rsidRPr="002778E4">
        <w:rPr>
          <w:rStyle w:val="fontstyle01"/>
        </w:rPr>
        <w:t>sendiri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sudah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menyediakan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tujuan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disediakannya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ini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untuk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menampung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aspirasi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menindaklanjuti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dari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menyangkut</w:t>
      </w:r>
      <w:proofErr w:type="spellEnd"/>
      <w:r w:rsidRPr="002778E4">
        <w:rPr>
          <w:rStyle w:val="fontstyle01"/>
        </w:rPr>
        <w:t xml:space="preserve"> data </w:t>
      </w:r>
      <w:proofErr w:type="spellStart"/>
      <w:r w:rsidRPr="002778E4">
        <w:rPr>
          <w:rStyle w:val="fontstyle01"/>
        </w:rPr>
        <w:t>kepesertaan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Penerima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Bantuan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Iuran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Jaminan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Kesehatan</w:t>
      </w:r>
      <w:proofErr w:type="spellEnd"/>
      <w:r w:rsidRPr="002778E4">
        <w:rPr>
          <w:rStyle w:val="fontstyle01"/>
        </w:rPr>
        <w:t xml:space="preserve">, di </w:t>
      </w:r>
      <w:proofErr w:type="spellStart"/>
      <w:r w:rsidRPr="002778E4">
        <w:rPr>
          <w:rStyle w:val="fontstyle01"/>
        </w:rPr>
        <w:t>bawah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koordinasi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Dinas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Sosial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tingkat</w:t>
      </w:r>
      <w:proofErr w:type="spellEnd"/>
      <w:r w:rsidRPr="002778E4">
        <w:rPr>
          <w:rStyle w:val="fontstyle01"/>
        </w:rPr>
        <w:t xml:space="preserve"> Kota Cirebon. 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Style w:val="fontstyle01"/>
          <w:lang w:val="en-ID"/>
        </w:rPr>
      </w:pPr>
      <w:proofErr w:type="spellStart"/>
      <w:proofErr w:type="gramStart"/>
      <w:r w:rsidRPr="002778E4">
        <w:rPr>
          <w:rStyle w:val="fontstyle01"/>
        </w:rPr>
        <w:t>Kesehatan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merupakan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salah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satu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kebutuhan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dasar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maka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kesehatan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adalah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hak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bagi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setiap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warga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dilindungi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oleh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Undang-Undang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Dasar</w:t>
      </w:r>
      <w:proofErr w:type="spellEnd"/>
      <w:r w:rsidRPr="002778E4">
        <w:rPr>
          <w:rStyle w:val="fontstyle01"/>
        </w:rPr>
        <w:t>.</w:t>
      </w:r>
      <w:proofErr w:type="gramEnd"/>
      <w:r w:rsidRPr="002778E4">
        <w:rPr>
          <w:rStyle w:val="fontstyle01"/>
        </w:rPr>
        <w:t xml:space="preserve"> </w:t>
      </w:r>
      <w:proofErr w:type="spellStart"/>
      <w:proofErr w:type="gramStart"/>
      <w:r w:rsidRPr="002778E4">
        <w:rPr>
          <w:rStyle w:val="fontstyle01"/>
        </w:rPr>
        <w:t>Setiap</w:t>
      </w:r>
      <w:proofErr w:type="spellEnd"/>
      <w:r w:rsidRPr="002778E4">
        <w:rPr>
          <w:rStyle w:val="fontstyle01"/>
        </w:rPr>
        <w:t xml:space="preserve"> Negara </w:t>
      </w:r>
      <w:proofErr w:type="spellStart"/>
      <w:r w:rsidRPr="002778E4">
        <w:rPr>
          <w:rStyle w:val="fontstyle01"/>
        </w:rPr>
        <w:t>mengakui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bahwa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kesehatan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menjadi</w:t>
      </w:r>
      <w:proofErr w:type="spellEnd"/>
      <w:r w:rsidRPr="002778E4">
        <w:rPr>
          <w:rStyle w:val="fontstyle01"/>
        </w:rPr>
        <w:t xml:space="preserve"> modal </w:t>
      </w:r>
      <w:proofErr w:type="spellStart"/>
      <w:r w:rsidRPr="002778E4">
        <w:rPr>
          <w:rStyle w:val="fontstyle01"/>
        </w:rPr>
        <w:t>terbesar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untuk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mencapai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kesejahteraan</w:t>
      </w:r>
      <w:proofErr w:type="spellEnd"/>
      <w:r w:rsidRPr="002778E4">
        <w:rPr>
          <w:rStyle w:val="fontstyle01"/>
        </w:rPr>
        <w:t>.</w:t>
      </w:r>
      <w:proofErr w:type="gram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Oleh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karena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itu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perbaikan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layanan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terhadap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kesehatan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pada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dasarnya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merupakan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suatu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investasi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sumber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daya</w:t>
      </w:r>
      <w:proofErr w:type="spellEnd"/>
      <w:r w:rsidRPr="002778E4">
        <w:rPr>
          <w:rStyle w:val="fontstyle01"/>
        </w:rPr>
        <w:t xml:space="preserve"> </w:t>
      </w:r>
      <w:proofErr w:type="spellStart"/>
      <w:proofErr w:type="gramStart"/>
      <w:r w:rsidRPr="002778E4">
        <w:rPr>
          <w:rStyle w:val="fontstyle01"/>
        </w:rPr>
        <w:t>manusia</w:t>
      </w:r>
      <w:proofErr w:type="spellEnd"/>
      <w:r w:rsidRPr="002778E4">
        <w:rPr>
          <w:rStyle w:val="fontstyle01"/>
        </w:rPr>
        <w:t xml:space="preserve">  </w:t>
      </w:r>
      <w:proofErr w:type="spellStart"/>
      <w:r w:rsidRPr="002778E4">
        <w:rPr>
          <w:rStyle w:val="fontstyle01"/>
        </w:rPr>
        <w:t>untuk</w:t>
      </w:r>
      <w:proofErr w:type="spellEnd"/>
      <w:proofErr w:type="gram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mencapai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 yang </w:t>
      </w:r>
      <w:proofErr w:type="spellStart"/>
      <w:r w:rsidRPr="002778E4">
        <w:rPr>
          <w:rStyle w:val="fontstyle01"/>
        </w:rPr>
        <w:t>sejahtera</w:t>
      </w:r>
      <w:proofErr w:type="spellEnd"/>
      <w:r w:rsidRPr="002778E4">
        <w:rPr>
          <w:rStyle w:val="fontstyle01"/>
        </w:rPr>
        <w:t xml:space="preserve"> </w:t>
      </w:r>
      <w:r w:rsidRPr="002778E4">
        <w:rPr>
          <w:rStyle w:val="fontstyle01"/>
          <w:i/>
        </w:rPr>
        <w:t>(welfare society)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lastRenderedPageBreak/>
        <w:t>Kebijakan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menanggung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biaya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pengobatan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bagi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mereka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mengakses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perawatan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gratis.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Artinya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Rumah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Sakit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Umum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Daerah (RSUD)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Puskesmas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sekitar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gratis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kepada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berpenghasilan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rendah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kurang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terdaftar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statistik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(PBI).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Hal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atur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Peraturan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Nomor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101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2012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tentang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(PBI)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1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Angka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(4),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menyebutkan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: “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Jaminan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selanjutnya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disebut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PBI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Jaminan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Fakir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Miskin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Orang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Peserta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Jaminan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”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Syarif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Hidayatullah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(2021)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penelitiannya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berjudul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Pengelolaan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Penanaman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Modal Dan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Terpadu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Pintu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Kota Banjarmasin”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778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Komitmen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sosialisasi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pengenalan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penanganan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778E4">
        <w:rPr>
          <w:rFonts w:ascii="Times New Roman" w:hAnsi="Times New Roman" w:cs="Times New Roman"/>
          <w:color w:val="000000"/>
        </w:rPr>
        <w:br/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mengakibatkan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media</w:t>
      </w:r>
      <w:r w:rsidRPr="002778E4">
        <w:rPr>
          <w:rFonts w:ascii="Times New Roman" w:hAnsi="Times New Roman" w:cs="Times New Roman"/>
          <w:color w:val="000000"/>
        </w:rPr>
        <w:br/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78E4">
        <w:rPr>
          <w:rFonts w:ascii="Times New Roman" w:hAnsi="Times New Roman" w:cs="Times New Roman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1E1C1C"/>
          <w:sz w:val="24"/>
          <w:szCs w:val="24"/>
        </w:rPr>
        <w:t>Sedangkan</w:t>
      </w:r>
      <w:proofErr w:type="spellEnd"/>
      <w:r w:rsidRPr="002778E4">
        <w:rPr>
          <w:rFonts w:ascii="Times New Roman" w:hAnsi="Times New Roman" w:cs="Times New Roman"/>
          <w:color w:val="1E1C1C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1E1C1C"/>
          <w:sz w:val="24"/>
          <w:szCs w:val="24"/>
        </w:rPr>
        <w:t>menurut</w:t>
      </w:r>
      <w:proofErr w:type="spellEnd"/>
      <w:r w:rsidRPr="002778E4">
        <w:rPr>
          <w:rFonts w:ascii="Times New Roman" w:hAnsi="Times New Roman" w:cs="Times New Roman"/>
          <w:color w:val="1E1C1C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Hiasinta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Sabeni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Emei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Dwinanarhati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Setiamandani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penelitiannya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berjudul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Pengelolaan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Upaya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Meningkatkan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Kualitas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Publik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menjelaskan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bahwa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menjadi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penghambat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yaitu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lambatnya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respon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petugas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menanggapi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setiap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keluhan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disampaikan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pada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kantor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Dinas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Kependudukan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pencatatan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Sipil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Kota Malang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sebagi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penerima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atau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memberikan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ataupun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keluhan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tidak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semua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bisa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menggunakan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alat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teknologi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masih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kurangnya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kesadaran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memanfaatkan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fasilitas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melalui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sarana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tersebut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serta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sarana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melaui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wabsite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karena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Dinas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kependudukan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Pencatatan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Sipil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Kota Malang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sendiri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belum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meliki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wabsite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resmi</w:t>
      </w:r>
      <w:proofErr w:type="spellEnd"/>
      <w:r w:rsidRPr="002778E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juga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Kota Cirebon,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diantaranya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keluhan-keluhan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perihal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pendataan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Style w:val="fontstyle01"/>
        </w:rPr>
        <w:t>pada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tahun</w:t>
      </w:r>
      <w:proofErr w:type="spellEnd"/>
      <w:r w:rsidRPr="002778E4">
        <w:rPr>
          <w:rStyle w:val="fontstyle01"/>
        </w:rPr>
        <w:t xml:space="preserve"> 2022 </w:t>
      </w:r>
      <w:proofErr w:type="spellStart"/>
      <w:r w:rsidRPr="002778E4">
        <w:rPr>
          <w:rStyle w:val="fontstyle01"/>
        </w:rPr>
        <w:t>Dinas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Sosial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menerima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kurang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lebih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sebanyak</w:t>
      </w:r>
      <w:proofErr w:type="spellEnd"/>
      <w:r w:rsidRPr="002778E4">
        <w:rPr>
          <w:rStyle w:val="fontstyle01"/>
        </w:rPr>
        <w:t xml:space="preserve"> 200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masyarakat</w:t>
      </w:r>
      <w:proofErr w:type="spellEnd"/>
      <w:r w:rsidRPr="002778E4">
        <w:rPr>
          <w:rStyle w:val="fontstyle01"/>
        </w:rPr>
        <w:t xml:space="preserve">, </w:t>
      </w:r>
      <w:proofErr w:type="spellStart"/>
      <w:r w:rsidRPr="002778E4">
        <w:rPr>
          <w:rStyle w:val="fontstyle01"/>
        </w:rPr>
        <w:t>diantaranya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yaitu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terdapat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pengaduan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penerima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bantuan</w:t>
      </w:r>
      <w:proofErr w:type="spellEnd"/>
      <w:r w:rsidRPr="002778E4">
        <w:rPr>
          <w:rStyle w:val="fontstyle01"/>
        </w:rPr>
        <w:t xml:space="preserve"> </w:t>
      </w:r>
      <w:proofErr w:type="spellStart"/>
      <w:r w:rsidRPr="002778E4">
        <w:rPr>
          <w:rStyle w:val="fontstyle01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seharusnya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sudah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daftar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bansos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tetapi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banyaknya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keluhan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itu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Dinsos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Kota Cirebon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menyediakan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agar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bisa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ditanggapi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dengan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cepat</w:t>
      </w:r>
      <w:proofErr w:type="spellEnd"/>
      <w:r w:rsidRPr="002778E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bisa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menyelesaikan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apa</w:t>
      </w:r>
      <w:proofErr w:type="spellEnd"/>
      <w:proofErr w:type="gram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harus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diperbaiki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. Di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Dinas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Sosial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Kota Cirebon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sendiri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masih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perlu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diteliti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bagaimana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sistem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tersebut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maka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dari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itu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penulis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memilih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judul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color w:val="222222"/>
          <w:sz w:val="24"/>
          <w:szCs w:val="24"/>
        </w:rPr>
        <w:t>penelitian</w:t>
      </w:r>
      <w:proofErr w:type="spellEnd"/>
      <w:r w:rsidRPr="002778E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”</w:t>
      </w:r>
      <w:proofErr w:type="spellStart"/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Pengaduan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Penerima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Bantuan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Iuran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di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Dinas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>Sosial</w:t>
      </w:r>
      <w:proofErr w:type="spellEnd"/>
      <w:r w:rsidRPr="002778E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Kota Cirebon”</w:t>
      </w: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</w:p>
    <w:p w:rsidR="00F90AC4" w:rsidRPr="002778E4" w:rsidRDefault="00F90AC4" w:rsidP="00F90AC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lastRenderedPageBreak/>
        <w:t>Rumusan</w:t>
      </w:r>
      <w:proofErr w:type="spellEnd"/>
      <w:r w:rsidRPr="002778E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t>Masalah</w:t>
      </w:r>
      <w:proofErr w:type="spellEnd"/>
    </w:p>
    <w:p w:rsidR="00F90AC4" w:rsidRPr="002778E4" w:rsidRDefault="00F90AC4" w:rsidP="00F90AC4">
      <w:pPr>
        <w:spacing w:line="480" w:lineRule="auto"/>
        <w:ind w:left="502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latar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belakang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dikemukakan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diidentifikaskan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Adapun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permasalaan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muncul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antara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lain</w:t>
      </w:r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berikut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:</w:t>
      </w:r>
    </w:p>
    <w:p w:rsidR="00F90AC4" w:rsidRPr="002778E4" w:rsidRDefault="00F90AC4" w:rsidP="00F90AC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Cirebon?</w:t>
      </w:r>
    </w:p>
    <w:p w:rsidR="00F90AC4" w:rsidRDefault="00F90AC4" w:rsidP="00F90AC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Apa</w:t>
      </w:r>
      <w:proofErr w:type="spellEnd"/>
      <w:proofErr w:type="gram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saja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pendukung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penghambat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Cirebon?</w:t>
      </w:r>
    </w:p>
    <w:p w:rsidR="00F90AC4" w:rsidRPr="002778E4" w:rsidRDefault="00F90AC4" w:rsidP="00F90AC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Bagaimana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menangani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lang w:val="en-ID"/>
        </w:rPr>
        <w:t>?</w:t>
      </w:r>
    </w:p>
    <w:p w:rsidR="00F90AC4" w:rsidRPr="002778E4" w:rsidRDefault="00F90AC4" w:rsidP="00F90AC4">
      <w:pPr>
        <w:pStyle w:val="ListParagraph"/>
        <w:spacing w:line="480" w:lineRule="auto"/>
        <w:ind w:left="502"/>
        <w:jc w:val="both"/>
        <w:rPr>
          <w:rFonts w:ascii="Times New Roman" w:hAnsi="Times New Roman" w:cs="Times New Roman"/>
          <w:sz w:val="24"/>
          <w:lang w:val="en-ID"/>
        </w:rPr>
      </w:pPr>
    </w:p>
    <w:p w:rsidR="00F90AC4" w:rsidRPr="002778E4" w:rsidRDefault="00F90AC4" w:rsidP="00F90AC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t>Tujuan</w:t>
      </w:r>
      <w:proofErr w:type="spellEnd"/>
      <w:r w:rsidRPr="002778E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t>Kegunaan</w:t>
      </w:r>
      <w:proofErr w:type="spellEnd"/>
      <w:r w:rsidRPr="002778E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b/>
          <w:sz w:val="24"/>
          <w:lang w:val="en-ID"/>
        </w:rPr>
        <w:t>Penelitian</w:t>
      </w:r>
      <w:proofErr w:type="spellEnd"/>
    </w:p>
    <w:p w:rsidR="00F90AC4" w:rsidRPr="002778E4" w:rsidRDefault="00F90AC4" w:rsidP="00F90AC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Tujuan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</w:p>
    <w:p w:rsidR="00F90AC4" w:rsidRPr="002778E4" w:rsidRDefault="00F90AC4" w:rsidP="00F90AC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2778E4">
        <w:rPr>
          <w:rFonts w:ascii="Times New Roman" w:hAnsi="Times New Roman" w:cs="Times New Roman"/>
          <w:color w:val="000000"/>
        </w:rPr>
        <w:br/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r w:rsidRPr="002778E4">
        <w:rPr>
          <w:rFonts w:ascii="Times New Roman" w:hAnsi="Times New Roman" w:cs="Times New Roman"/>
          <w:color w:val="000000"/>
        </w:rPr>
        <w:br/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memuaskan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menumbuhkan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penyedia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mengidentifikasikan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keinginan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2778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778E4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778E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778E4">
        <w:rPr>
          <w:rFonts w:ascii="Times New Roman" w:hAnsi="Times New Roman" w:cs="Times New Roman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Mengacu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rumusan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tujuan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</w:p>
    <w:p w:rsidR="00F90AC4" w:rsidRPr="002778E4" w:rsidRDefault="00F90AC4" w:rsidP="00F90AC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lastRenderedPageBreak/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mendeskripsikan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menganalisis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Cirebon</w:t>
      </w:r>
    </w:p>
    <w:p w:rsidR="00F90AC4" w:rsidRDefault="00F90AC4" w:rsidP="00F90AC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pendukung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penghambat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pengaduan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iuran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Cirebon</w:t>
      </w:r>
    </w:p>
    <w:p w:rsidR="00F90AC4" w:rsidRPr="0032200C" w:rsidRDefault="00F90AC4" w:rsidP="00F90AC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proofErr w:type="gram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Kota Cirebon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menangani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ada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F90AC4" w:rsidRPr="002778E4" w:rsidRDefault="00F90AC4" w:rsidP="00F90AC4">
      <w:pPr>
        <w:pStyle w:val="ListParagraph"/>
        <w:numPr>
          <w:ilvl w:val="0"/>
          <w:numId w:val="3"/>
        </w:numPr>
        <w:spacing w:before="24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</w:p>
    <w:p w:rsidR="00F90AC4" w:rsidRPr="002778E4" w:rsidRDefault="00F90AC4" w:rsidP="00F90AC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seagai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berikut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:</w:t>
      </w:r>
      <w:proofErr w:type="gramEnd"/>
    </w:p>
    <w:p w:rsidR="00F90AC4" w:rsidRPr="002778E4" w:rsidRDefault="00F90AC4" w:rsidP="00F90AC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Teoritis</w:t>
      </w:r>
      <w:proofErr w:type="spellEnd"/>
    </w:p>
    <w:p w:rsidR="00F90AC4" w:rsidRPr="002778E4" w:rsidRDefault="00F90AC4" w:rsidP="00F90AC4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proofErr w:type="gram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kontribusi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pengembangan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ilmu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pemerintahan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khususnya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berkaitan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>.</w:t>
      </w:r>
      <w:proofErr w:type="gramEnd"/>
    </w:p>
    <w:p w:rsidR="00F90AC4" w:rsidRPr="002778E4" w:rsidRDefault="00F90AC4" w:rsidP="00F90AC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Praktis</w:t>
      </w:r>
      <w:proofErr w:type="spellEnd"/>
    </w:p>
    <w:p w:rsidR="00F90AC4" w:rsidRPr="002778E4" w:rsidRDefault="00F90AC4" w:rsidP="00F90AC4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Hasil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jadi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bahan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acuan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pertimbangan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evaluasi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Dinas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pelaksanaan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2778E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2778E4">
        <w:rPr>
          <w:rFonts w:ascii="Times New Roman" w:hAnsi="Times New Roman" w:cs="Times New Roman"/>
          <w:sz w:val="24"/>
          <w:lang w:val="en-ID"/>
        </w:rPr>
        <w:t>publik</w:t>
      </w:r>
      <w:proofErr w:type="spellEnd"/>
    </w:p>
    <w:p w:rsidR="00F90AC4" w:rsidRPr="002778E4" w:rsidRDefault="00F90AC4" w:rsidP="00F90AC4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F90AC4" w:rsidRPr="002778E4" w:rsidRDefault="00F90AC4" w:rsidP="00F90AC4">
      <w:pPr>
        <w:spacing w:line="480" w:lineRule="auto"/>
        <w:jc w:val="both"/>
        <w:rPr>
          <w:rFonts w:ascii="Times New Roman" w:hAnsi="Times New Roman" w:cs="Times New Roman"/>
          <w:b/>
          <w:sz w:val="24"/>
          <w:lang w:val="en-ID"/>
        </w:rPr>
      </w:pPr>
    </w:p>
    <w:p w:rsidR="00014208" w:rsidRPr="00F90AC4" w:rsidRDefault="00014208" w:rsidP="00F90AC4"/>
    <w:sectPr w:rsidR="00014208" w:rsidRPr="00F90AC4" w:rsidSect="00F90AC4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1D" w:rsidRDefault="0074021D">
      <w:pPr>
        <w:spacing w:after="0" w:line="240" w:lineRule="auto"/>
      </w:pPr>
      <w:r>
        <w:separator/>
      </w:r>
    </w:p>
  </w:endnote>
  <w:endnote w:type="continuationSeparator" w:id="0">
    <w:p w:rsidR="0074021D" w:rsidRDefault="0074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733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436" w:rsidRDefault="00F90A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0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83436" w:rsidRDefault="00740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1D" w:rsidRDefault="0074021D">
      <w:pPr>
        <w:spacing w:after="0" w:line="240" w:lineRule="auto"/>
      </w:pPr>
      <w:r>
        <w:separator/>
      </w:r>
    </w:p>
  </w:footnote>
  <w:footnote w:type="continuationSeparator" w:id="0">
    <w:p w:rsidR="0074021D" w:rsidRDefault="00740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711C"/>
    <w:multiLevelType w:val="hybridMultilevel"/>
    <w:tmpl w:val="CE6234F2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ED13E7B"/>
    <w:multiLevelType w:val="hybridMultilevel"/>
    <w:tmpl w:val="5BD8C1FE"/>
    <w:lvl w:ilvl="0" w:tplc="DB002FF0">
      <w:start w:val="1"/>
      <w:numFmt w:val="decimal"/>
      <w:lvlText w:val="1.3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72843DE"/>
    <w:multiLevelType w:val="hybridMultilevel"/>
    <w:tmpl w:val="4A98372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4922BB"/>
    <w:multiLevelType w:val="hybridMultilevel"/>
    <w:tmpl w:val="678A7F42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C5B94"/>
    <w:multiLevelType w:val="hybridMultilevel"/>
    <w:tmpl w:val="C7FED390"/>
    <w:lvl w:ilvl="0" w:tplc="14BE1FC8">
      <w:start w:val="1"/>
      <w:numFmt w:val="decimal"/>
      <w:lvlText w:val="1.%1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C4"/>
    <w:rsid w:val="00014208"/>
    <w:rsid w:val="0074021D"/>
    <w:rsid w:val="00B02053"/>
    <w:rsid w:val="00F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uiPriority w:val="34"/>
    <w:qFormat/>
    <w:locked/>
    <w:rsid w:val="00F90AC4"/>
    <w:rPr>
      <w:rFonts w:eastAsiaTheme="minorEastAsia"/>
      <w:lang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F90AC4"/>
    <w:pPr>
      <w:spacing w:before="100" w:beforeAutospacing="1" w:after="100" w:afterAutospacing="1"/>
      <w:ind w:left="720" w:hanging="360"/>
      <w:contextualSpacing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90AC4"/>
    <w:pPr>
      <w:ind w:left="720"/>
      <w:contextualSpacing/>
    </w:pPr>
  </w:style>
  <w:style w:type="character" w:customStyle="1" w:styleId="fontstyle01">
    <w:name w:val="fontstyle01"/>
    <w:basedOn w:val="DefaultParagraphFont"/>
    <w:rsid w:val="00F90A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uiPriority w:val="34"/>
    <w:qFormat/>
    <w:locked/>
    <w:rsid w:val="00F90AC4"/>
    <w:rPr>
      <w:rFonts w:eastAsiaTheme="minorEastAsia"/>
      <w:lang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F90AC4"/>
    <w:pPr>
      <w:spacing w:before="100" w:beforeAutospacing="1" w:after="100" w:afterAutospacing="1"/>
      <w:ind w:left="720" w:hanging="360"/>
      <w:contextualSpacing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90AC4"/>
    <w:pPr>
      <w:ind w:left="720"/>
      <w:contextualSpacing/>
    </w:pPr>
  </w:style>
  <w:style w:type="character" w:customStyle="1" w:styleId="fontstyle01">
    <w:name w:val="fontstyle01"/>
    <w:basedOn w:val="DefaultParagraphFont"/>
    <w:rsid w:val="00F90AC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2023-08-23T08:37:00Z</cp:lastPrinted>
  <dcterms:created xsi:type="dcterms:W3CDTF">2023-08-23T08:10:00Z</dcterms:created>
  <dcterms:modified xsi:type="dcterms:W3CDTF">2023-08-23T08:37:00Z</dcterms:modified>
</cp:coreProperties>
</file>