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A0A" w:rsidRPr="00396A0A" w:rsidRDefault="00396A0A" w:rsidP="006F71A6">
      <w:pPr>
        <w:spacing w:after="0" w:line="360" w:lineRule="auto"/>
        <w:jc w:val="center"/>
        <w:rPr>
          <w:rFonts w:ascii="Times New Roman" w:eastAsia="Calibri" w:hAnsi="Times New Roman" w:cs="Times New Roman"/>
          <w:b/>
          <w:sz w:val="28"/>
          <w:szCs w:val="28"/>
        </w:rPr>
      </w:pPr>
      <w:r w:rsidRPr="00396A0A">
        <w:rPr>
          <w:rFonts w:ascii="Times New Roman" w:eastAsia="Calibri" w:hAnsi="Times New Roman" w:cs="Times New Roman"/>
          <w:b/>
          <w:sz w:val="28"/>
          <w:szCs w:val="28"/>
        </w:rPr>
        <w:t>BAB III</w:t>
      </w:r>
      <w:bookmarkStart w:id="0" w:name="_GoBack"/>
      <w:bookmarkEnd w:id="0"/>
    </w:p>
    <w:p w:rsidR="00396A0A" w:rsidRPr="00396A0A" w:rsidRDefault="00396A0A" w:rsidP="00396A0A">
      <w:pPr>
        <w:spacing w:after="0" w:line="360" w:lineRule="auto"/>
        <w:jc w:val="center"/>
        <w:rPr>
          <w:rFonts w:ascii="Times New Roman" w:eastAsia="Calibri" w:hAnsi="Times New Roman" w:cs="Times New Roman"/>
          <w:b/>
          <w:sz w:val="28"/>
          <w:szCs w:val="28"/>
        </w:rPr>
      </w:pPr>
      <w:r w:rsidRPr="00396A0A">
        <w:rPr>
          <w:rFonts w:ascii="Times New Roman" w:eastAsia="Calibri" w:hAnsi="Times New Roman" w:cs="Times New Roman"/>
          <w:b/>
          <w:sz w:val="28"/>
          <w:szCs w:val="28"/>
        </w:rPr>
        <w:t xml:space="preserve"> OBJEK DAN METODOLOGI PENELITIAN</w:t>
      </w:r>
    </w:p>
    <w:p w:rsidR="00396A0A" w:rsidRPr="00396A0A" w:rsidRDefault="00396A0A" w:rsidP="00396A0A">
      <w:pPr>
        <w:spacing w:after="0" w:line="480" w:lineRule="auto"/>
        <w:jc w:val="center"/>
        <w:rPr>
          <w:rFonts w:ascii="Times New Roman" w:eastAsia="Calibri" w:hAnsi="Times New Roman" w:cs="Times New Roman"/>
          <w:b/>
          <w:sz w:val="28"/>
          <w:szCs w:val="28"/>
        </w:rPr>
      </w:pPr>
    </w:p>
    <w:p w:rsidR="00396A0A" w:rsidRPr="00396A0A" w:rsidRDefault="00396A0A" w:rsidP="000208C5">
      <w:pPr>
        <w:pStyle w:val="ListParagraph"/>
        <w:numPr>
          <w:ilvl w:val="1"/>
          <w:numId w:val="24"/>
        </w:numPr>
        <w:spacing w:after="0" w:line="480" w:lineRule="auto"/>
        <w:rPr>
          <w:rFonts w:ascii="Times New Roman" w:eastAsia="Calibri" w:hAnsi="Times New Roman" w:cs="Times New Roman"/>
          <w:b/>
          <w:sz w:val="24"/>
          <w:szCs w:val="24"/>
        </w:rPr>
      </w:pPr>
      <w:r w:rsidRPr="00396A0A">
        <w:rPr>
          <w:rFonts w:ascii="Times New Roman" w:eastAsia="Calibri" w:hAnsi="Times New Roman" w:cs="Times New Roman"/>
          <w:b/>
          <w:sz w:val="24"/>
          <w:szCs w:val="24"/>
        </w:rPr>
        <w:t xml:space="preserve"> Objek Penelitian</w:t>
      </w:r>
    </w:p>
    <w:p w:rsidR="00396A0A" w:rsidRPr="00396A0A" w:rsidRDefault="00396A0A" w:rsidP="00396A0A">
      <w:pPr>
        <w:spacing w:after="0" w:line="480" w:lineRule="auto"/>
        <w:ind w:left="1440"/>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3.1.1 Sejarah Sekretariat DPRD Kabupaten Cirebon</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Mengawali cerita sejarah ini sebagai Purwadaksina, Purwa Kawitan Daksina Kawekasan tersebutlah Kerajaan Besar di Kwasan Barat Pulau Jawa Pakuan Pajajaran yang Gemah Ripah Rapeh Rapih Loh Jinawi Subur Kang Sarwa Tinandur Murah Kang Sarwa Tinuku, Kaloka murah Sandang Pangan Lan Aman Tentrem Kawontenanipun. Dengan Rajanya Jaya Dewata bergelar Sri Baduga Maharaja Parbu Siliwangi Raja Agung, Punjuling Papak, Ugi Sakti Madraguna, Teguh Totosane Bojona Kulit Mboten Tedas Tapak Paluneng Pande, dihormati, disanjung Puja Rakyatnya dan disegani oleh lawan-lawannya.</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Raja Jaya Dewata menikah dengan Nyai Subang Larang dikarunia 2 (dua) orang putra san seorang putri. Pangeran Walang Sungsang yang lahir pertama tahun 1423 Masehi. Kedua Nyai Rarasantang lahir tahun 1426 Masehi. Sedangkan Putra yang Ketiga Raja Sengsara lahir tahun 1428 Masehi. Pada Tahun 1442 Masehi Pangeran Walangsungsang meninggalkan Keraton Pajajaran utuk belajar Agama Islam yang mulai masuk ke Tanah Jawa, kemudian </w:t>
      </w:r>
      <w:r w:rsidRPr="00396A0A">
        <w:rPr>
          <w:rFonts w:ascii="Times New Roman" w:eastAsia="Calibri" w:hAnsi="Times New Roman" w:cs="Times New Roman"/>
          <w:sz w:val="24"/>
          <w:szCs w:val="24"/>
        </w:rPr>
        <w:lastRenderedPageBreak/>
        <w:t>disusul oleh adiknya Nyai Rarasantang. Dalam perjalanannya Pangeran Walangsungsang menikah dengan Nyai Endnag Geulis Putri Ki Gedheng Danuwarsih dari Pertapaan Gunung Mara Api.</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Mereka singgah di beberapa Petapaan antara lain Petapaan Ciangkup di Desa Panongan (Sedong), Petapaan Gunung Kumbang di Daerah Tegal dan Petapaan Gunung Cangak di Desa Mundu Mesigit, yang terakhir sampai ke Gunung Amparan Jati dan disanalah bertemu dengan Syekh Datuk Kahfiyang berasal dari Kerajaan Parsi. Ia adalah seorang Guru Agama Islam yang Luhur Ilmu dan Budi Pekertinya.</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Pangeran Walangsungsang beserta adiknya Nyai Rarsantang dan istrinya Nyai Endang Geulis berguru Agama Islam kepada Syekh Nurjati an menetap bersama Ki Gedheng Danusela adik Ki Gedheng Danuwarsih. Oleh Syekh Nurjati, Pangeran Walangsungsang diberi nama Somadullah dan diminta untuk membuka hutan di pinggir pantai sebelah Tenggara Gunung Jati (Lemahwanungkuk sekarang). Maka sejak itu berdirilah Dukuh.</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Tegal Alang-Alang yang kemudian diberi nama Desa Caruban (Campuran) yang semakin lama menjadi ramai dikunjungi dan dihuni oleh berbagai suku bangsa untuk berdagang,bertani dan mencari ikan di laut.</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Selanjutnya Danusela (Ki Gedheng Alang-Alang) oleh masyarakat dipilih sebgai Kuwu yang pertama dan setelah meninggal </w:t>
      </w:r>
      <w:r w:rsidRPr="00396A0A">
        <w:rPr>
          <w:rFonts w:ascii="Times New Roman" w:eastAsia="Calibri" w:hAnsi="Times New Roman" w:cs="Times New Roman"/>
          <w:sz w:val="24"/>
          <w:szCs w:val="24"/>
        </w:rPr>
        <w:lastRenderedPageBreak/>
        <w:t>pada tahun 1447 Masehi digantikan oleh pangeran Walangsungsang sebagai Kuwu Carbon yang kedua bergelar Pangeran Cakrabuana. Atas petunjuk Syekh Nurjati, Pangeran Walangsungsang dan Nyai Rarasantang menunaikan Ibadah Haji ke Tanah Suci Mekah.</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Pangeran Walangsungsang mendapat gelar Haji Abdullah Imam dan adiknya Nyai Rarasantang mendapat gelar Hajah Sarifah Mudaim, kemudian menikah dengan seorang Raja Mesir bernama Syarif Abullah.</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Dari hasil perkawinannya dikarunia 2 (dua) orang putra, yaitu Syarif Hidayatullah dan Syarif Nurullah. Sekembalinya dari mekah, Pangeran Cakrabuana mendirikan Tajug dan Rumah Besar yang diberi nama Jelagrahan, yang emudian dikembangkan menjadi Keraton Pakungwati (Keraton Kasepuhan sekarang) sebagai tempat kediaman bersama Putri Kinasih Nyai Pakungwati. Setelah Kakek Pangeran Cakrabuana Jumajan Jati Wafat, maka Keraton di Singapura tidak dilanjutkan (Singapura terletak di Pakungwati dan juga membentuk prajurit dengan nama Dalem Agung Nyi mas Pakungwati. Prabu Siliwangi  melalui utusannya Tumenggung Jagabaya dan Raja Sengara (adik Pangeran Walangsungsang), mengangkat Pangeran Cakrabuana menjadi Tumenggung dengan Gelar Sri Mangana.</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Pada Tahun 1470 Masehi Syarif Hidayatullah setelah berguru di mekah, Bagdad, Campa dan Samudera Pasai datang ke Pulau Jawa. </w:t>
      </w:r>
      <w:r w:rsidRPr="00396A0A">
        <w:rPr>
          <w:rFonts w:ascii="Times New Roman" w:eastAsia="Calibri" w:hAnsi="Times New Roman" w:cs="Times New Roman"/>
          <w:sz w:val="24"/>
          <w:szCs w:val="24"/>
        </w:rPr>
        <w:lastRenderedPageBreak/>
        <w:t>Mula-mula tiba di Banten kemudian Jawa Tinur dan mendapat kesempatan untuk bermusyawarah dengan para Wali yang dipimpin oleh sunan Ampel. Musyawarah tersebut menghasilkan suatu lembaga yang bergerak dalam penyebaran Agama Islam di Pulau Jawa dengan nama Wali Sanga.</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Sebagai anggota dari lembaga tersebut, Syarif Hidayatullah datang ke Carbon untuk menemui Uwaknya, Tumenggung Sri Mangana (Pangeran Walngsungsang) untuk mengajarkan Agama Islam di Daerah Carbon dan sekitarnya, maka didirikanlah sebuah Padepokan yang disebut Pekikiran (di Gunung Sembung sekarang).</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Setelah Sunan Ampel wafat Tahun 1478 Masehi, maka dalam musyawarah Wali Sanga di Tuban, Syarif Hidayatullah ditunjuk unutk menggantikan Pimpinan Wali Sanga. Akhirnya pusat kegiatan Wali Sanga dipindahkan dari Tuban ke Gunung Sembung di Carbon yang kemudian disebut Puser Bumi sebagai pusat kegiatan keagamaan, sedangkan sebagai pusat pemerintahan Kesultanan Cirebon berkedudukan di Keraton Pakungwati dengan sebutan Gerage.</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Pada Tahun 1479 Masehi, Syarif Hidayatullah yang lebih kondang dengan sebutan Pangeran Sunan Gunung Jati menikah dengan Nyi Mas Pakungwati putri Pangeran Cakrabuana dan Nyai Mas Enddang Geulis. Sejak saat itu Pangeran Syarif Hidayatullah </w:t>
      </w:r>
      <w:r w:rsidRPr="00396A0A">
        <w:rPr>
          <w:rFonts w:ascii="Times New Roman" w:eastAsia="Calibri" w:hAnsi="Times New Roman" w:cs="Times New Roman"/>
          <w:sz w:val="24"/>
          <w:szCs w:val="24"/>
        </w:rPr>
        <w:lastRenderedPageBreak/>
        <w:t>dinobatkan sebagai Sultan Carbon I dan menetap di Keraton Pakungwati.</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Sebagaimana lazimnya yang selalu dilakukan oleh Pangeran Cakrabuana mengirim upeti ke Pakuan Pajajaran, maka pada Tahun 1482 Masehi setelah Syarif Hidayatullah diangkat menjadi Sultan Carbon dan mebuat maklumat kepada Raja Pakuan Pajajaran Prabu Siliwangi untuk tidak mengirim upeti lagi karena. Kesultanan Cirebon sudah menjadi Negara yang merdeka. Selain hal tersebut Pangeran Syarif Hidayatullah melalui lembaga Wali Sanga rela berulang kali memohon Raja Pajajaran untuk berkenan memeluk Agama Islam tetapi tidak berhasil. Itulah penyebabnya yang utama mengapa Pangeran Syarif Hidayatullah menyatakan sebagai Negara Merdeka lepas dari kekuasaan Pakuan Pajajaran.</w:t>
      </w:r>
    </w:p>
    <w:p w:rsid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Peristiwa merdekanya Cirebon keluar dari kekuasaan Pakuan Pajajaran  tersebut, dicatat dalam sejarah tanggal Dwa Dasi Sukla Pakca Cetra Sahara Patangatus papat Ingkang Sakakala, bertepatan dengan tanggal 12 shafar 887 Hijriah atau 2 April 1482 Masehi yang sekarang diperingati sebagai Hari Jadi Kabupaten Cirebon.</w:t>
      </w:r>
    </w:p>
    <w:p w:rsidR="00396A0A" w:rsidRDefault="00396A0A" w:rsidP="00396A0A">
      <w:pPr>
        <w:spacing w:after="0" w:line="480" w:lineRule="auto"/>
        <w:ind w:left="1440"/>
        <w:contextualSpacing/>
        <w:jc w:val="both"/>
        <w:rPr>
          <w:rFonts w:ascii="Times New Roman" w:eastAsia="Calibri" w:hAnsi="Times New Roman" w:cs="Times New Roman"/>
          <w:sz w:val="24"/>
          <w:szCs w:val="24"/>
        </w:rPr>
      </w:pPr>
    </w:p>
    <w:p w:rsidR="00A50C2B" w:rsidRDefault="00A50C2B" w:rsidP="00396A0A">
      <w:pPr>
        <w:spacing w:after="0" w:line="480" w:lineRule="auto"/>
        <w:ind w:left="1440"/>
        <w:contextualSpacing/>
        <w:jc w:val="both"/>
        <w:rPr>
          <w:rFonts w:ascii="Times New Roman" w:eastAsia="Calibri" w:hAnsi="Times New Roman" w:cs="Times New Roman"/>
          <w:sz w:val="24"/>
          <w:szCs w:val="24"/>
        </w:rPr>
      </w:pPr>
    </w:p>
    <w:p w:rsidR="00A50C2B" w:rsidRDefault="00A50C2B" w:rsidP="00396A0A">
      <w:pPr>
        <w:spacing w:after="0" w:line="480" w:lineRule="auto"/>
        <w:ind w:left="1440"/>
        <w:contextualSpacing/>
        <w:jc w:val="both"/>
        <w:rPr>
          <w:rFonts w:ascii="Times New Roman" w:eastAsia="Calibri" w:hAnsi="Times New Roman" w:cs="Times New Roman"/>
          <w:sz w:val="24"/>
          <w:szCs w:val="24"/>
        </w:rPr>
      </w:pPr>
    </w:p>
    <w:p w:rsidR="00A50C2B" w:rsidRPr="00396A0A" w:rsidRDefault="00A50C2B" w:rsidP="00396A0A">
      <w:pPr>
        <w:spacing w:after="0" w:line="480" w:lineRule="auto"/>
        <w:ind w:left="1440"/>
        <w:contextualSpacing/>
        <w:jc w:val="both"/>
        <w:rPr>
          <w:rFonts w:ascii="Times New Roman" w:eastAsia="Calibri" w:hAnsi="Times New Roman" w:cs="Times New Roman"/>
          <w:sz w:val="24"/>
          <w:szCs w:val="24"/>
        </w:rPr>
      </w:pPr>
    </w:p>
    <w:p w:rsidR="00396A0A" w:rsidRPr="00396A0A" w:rsidRDefault="00396A0A" w:rsidP="000208C5">
      <w:pPr>
        <w:numPr>
          <w:ilvl w:val="2"/>
          <w:numId w:val="16"/>
        </w:numPr>
        <w:spacing w:after="0" w:line="480" w:lineRule="auto"/>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lastRenderedPageBreak/>
        <w:t>Visi Misi Sekretariat DPRD Kabupaten Cirebon</w:t>
      </w:r>
    </w:p>
    <w:p w:rsidR="00396A0A" w:rsidRPr="00396A0A" w:rsidRDefault="00396A0A" w:rsidP="00396A0A">
      <w:pPr>
        <w:spacing w:after="0" w:line="480" w:lineRule="auto"/>
        <w:ind w:left="216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Visi</w:t>
      </w:r>
    </w:p>
    <w:p w:rsidR="00396A0A" w:rsidRPr="00396A0A" w:rsidRDefault="00396A0A" w:rsidP="00396A0A">
      <w:pPr>
        <w:spacing w:after="0" w:line="480" w:lineRule="auto"/>
        <w:ind w:left="216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DPRD Kabupaten Cirebon untuk Masa Bakti Tahun 2019 sampai dengan Tahun 2024 mengusung Visi “Terwujudnya kinerja Dewan Perwakilan Daerah yang optimal dalam melaksanakan tugas, fungsi dan kewenangan sebagai Badan Legislatif Daerah untuk mensukseskan visi dan misi kabupaten cirebon”.</w:t>
      </w:r>
    </w:p>
    <w:p w:rsidR="00396A0A" w:rsidRPr="00396A0A" w:rsidRDefault="00396A0A" w:rsidP="00396A0A">
      <w:pPr>
        <w:spacing w:after="0" w:line="480" w:lineRule="auto"/>
        <w:ind w:left="216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Misi</w:t>
      </w:r>
    </w:p>
    <w:p w:rsidR="00396A0A" w:rsidRPr="00396A0A" w:rsidRDefault="00396A0A" w:rsidP="000208C5">
      <w:pPr>
        <w:numPr>
          <w:ilvl w:val="0"/>
          <w:numId w:val="8"/>
        </w:numPr>
        <w:spacing w:after="0" w:line="480" w:lineRule="auto"/>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Meningkatkan kinerja, tugas, fungsi dan kewenangan Dewan Perwakilan Rakyat Daerah.</w:t>
      </w:r>
    </w:p>
    <w:p w:rsidR="00396A0A" w:rsidRPr="00396A0A" w:rsidRDefault="00396A0A" w:rsidP="000208C5">
      <w:pPr>
        <w:numPr>
          <w:ilvl w:val="0"/>
          <w:numId w:val="8"/>
        </w:numPr>
        <w:spacing w:after="0" w:line="48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Meningkatkan hubungan kemitraan antara Legislatif d</w:t>
      </w:r>
      <w:r w:rsidRPr="00396A0A">
        <w:rPr>
          <w:rFonts w:ascii="Times New Roman" w:eastAsia="Calibri" w:hAnsi="Times New Roman" w:cs="Times New Roman"/>
          <w:sz w:val="24"/>
          <w:szCs w:val="24"/>
          <w:lang w:val="en-ID"/>
        </w:rPr>
        <w:t>a</w:t>
      </w:r>
      <w:r w:rsidRPr="00396A0A">
        <w:rPr>
          <w:rFonts w:ascii="Times New Roman" w:eastAsia="Calibri" w:hAnsi="Times New Roman" w:cs="Times New Roman"/>
          <w:sz w:val="24"/>
          <w:szCs w:val="24"/>
          <w:lang w:val="id-ID"/>
        </w:rPr>
        <w:t>n Eksekutif dalam rangka pembangunan daerah.</w:t>
      </w:r>
    </w:p>
    <w:p w:rsidR="00396A0A" w:rsidRPr="00396A0A" w:rsidRDefault="00396A0A" w:rsidP="000208C5">
      <w:pPr>
        <w:numPr>
          <w:ilvl w:val="0"/>
          <w:numId w:val="8"/>
        </w:numPr>
        <w:spacing w:after="0" w:line="48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Meningkatkan Profesional Dewan Perwakilan Rakyat Daerah secara Integral.</w:t>
      </w:r>
    </w:p>
    <w:p w:rsidR="00396A0A" w:rsidRDefault="00396A0A" w:rsidP="000208C5">
      <w:pPr>
        <w:numPr>
          <w:ilvl w:val="0"/>
          <w:numId w:val="8"/>
        </w:numPr>
        <w:spacing w:after="0" w:line="48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Memba</w:t>
      </w:r>
      <w:r w:rsidRPr="00396A0A">
        <w:rPr>
          <w:rFonts w:ascii="Times New Roman" w:eastAsia="Calibri" w:hAnsi="Times New Roman" w:cs="Times New Roman"/>
          <w:sz w:val="24"/>
          <w:szCs w:val="24"/>
        </w:rPr>
        <w:t>n</w:t>
      </w:r>
      <w:r w:rsidRPr="00396A0A">
        <w:rPr>
          <w:rFonts w:ascii="Times New Roman" w:eastAsia="Calibri" w:hAnsi="Times New Roman" w:cs="Times New Roman"/>
          <w:sz w:val="24"/>
          <w:szCs w:val="24"/>
          <w:lang w:val="id-ID"/>
        </w:rPr>
        <w:t>gun komunikasi yang efektif untuk menyerap dan memperjuangkan aspirasi masyarakat.</w:t>
      </w:r>
    </w:p>
    <w:p w:rsidR="00A50C2B" w:rsidRDefault="00A50C2B" w:rsidP="00A50C2B">
      <w:pPr>
        <w:spacing w:after="0" w:line="480" w:lineRule="auto"/>
        <w:ind w:left="2160"/>
        <w:jc w:val="both"/>
        <w:rPr>
          <w:rFonts w:ascii="Times New Roman" w:eastAsia="Calibri" w:hAnsi="Times New Roman" w:cs="Times New Roman"/>
          <w:sz w:val="24"/>
          <w:szCs w:val="24"/>
          <w:lang w:val="id-ID"/>
        </w:rPr>
      </w:pPr>
    </w:p>
    <w:p w:rsidR="00396A0A" w:rsidRPr="00396A0A" w:rsidRDefault="00396A0A" w:rsidP="00396A0A">
      <w:pPr>
        <w:spacing w:after="0" w:line="480" w:lineRule="auto"/>
        <w:ind w:left="2160"/>
        <w:jc w:val="both"/>
        <w:rPr>
          <w:rFonts w:ascii="Times New Roman" w:eastAsia="Calibri" w:hAnsi="Times New Roman" w:cs="Times New Roman"/>
          <w:sz w:val="24"/>
          <w:szCs w:val="24"/>
          <w:lang w:val="id-ID"/>
        </w:rPr>
      </w:pPr>
    </w:p>
    <w:p w:rsidR="00396A0A" w:rsidRPr="00396A0A" w:rsidRDefault="00396A0A" w:rsidP="000208C5">
      <w:pPr>
        <w:keepNext/>
        <w:keepLines/>
        <w:numPr>
          <w:ilvl w:val="2"/>
          <w:numId w:val="16"/>
        </w:numPr>
        <w:spacing w:before="40" w:after="0" w:line="480" w:lineRule="auto"/>
        <w:contextualSpacing/>
        <w:jc w:val="both"/>
        <w:outlineLvl w:val="1"/>
        <w:rPr>
          <w:rFonts w:ascii="Times New Roman" w:eastAsia="Calibri" w:hAnsi="Times New Roman" w:cs="Times New Roman"/>
          <w:b/>
          <w:sz w:val="24"/>
          <w:szCs w:val="24"/>
          <w:lang w:val="id-ID" w:eastAsia="id-ID" w:bidi="en-US"/>
        </w:rPr>
      </w:pPr>
      <w:r w:rsidRPr="00396A0A">
        <w:rPr>
          <w:rFonts w:ascii="Times New Roman" w:eastAsia="Calibri" w:hAnsi="Times New Roman" w:cs="Times New Roman"/>
          <w:b/>
          <w:sz w:val="24"/>
          <w:szCs w:val="24"/>
          <w:lang w:val="id-ID" w:eastAsia="id-ID" w:bidi="en-US"/>
        </w:rPr>
        <w:lastRenderedPageBreak/>
        <w:t>Fungsi dan Tugas Wewenang DPRD Kabupaten Cirebon</w:t>
      </w:r>
    </w:p>
    <w:p w:rsidR="00396A0A" w:rsidRPr="00396A0A" w:rsidRDefault="00396A0A" w:rsidP="00396A0A">
      <w:pPr>
        <w:keepNext/>
        <w:keepLines/>
        <w:spacing w:before="40" w:after="0" w:line="480" w:lineRule="auto"/>
        <w:jc w:val="both"/>
        <w:outlineLvl w:val="1"/>
        <w:rPr>
          <w:rFonts w:ascii="Times New Roman" w:eastAsia="Calibri" w:hAnsi="Times New Roman" w:cs="Times New Roman"/>
          <w:b/>
          <w:sz w:val="24"/>
          <w:szCs w:val="24"/>
          <w:lang w:val="id-ID" w:eastAsia="id-ID" w:bidi="en-US"/>
        </w:rPr>
      </w:pPr>
      <w:r w:rsidRPr="00396A0A">
        <w:rPr>
          <w:rFonts w:ascii="Times New Roman" w:eastAsia="Calibri" w:hAnsi="Times New Roman" w:cs="Times New Roman"/>
          <w:sz w:val="24"/>
          <w:szCs w:val="24"/>
        </w:rPr>
        <w:tab/>
      </w:r>
      <w:r w:rsidRPr="00396A0A">
        <w:rPr>
          <w:rFonts w:ascii="Times New Roman" w:eastAsia="Calibri" w:hAnsi="Times New Roman" w:cs="Times New Roman"/>
          <w:sz w:val="24"/>
          <w:szCs w:val="24"/>
        </w:rPr>
        <w:tab/>
      </w:r>
      <w:r w:rsidRPr="00396A0A">
        <w:rPr>
          <w:rFonts w:ascii="Times New Roman" w:eastAsia="Calibri" w:hAnsi="Times New Roman" w:cs="Times New Roman"/>
          <w:sz w:val="24"/>
          <w:szCs w:val="24"/>
          <w:lang w:val="id-ID"/>
        </w:rPr>
        <w:t>Fungsi</w:t>
      </w:r>
    </w:p>
    <w:p w:rsidR="00396A0A" w:rsidRPr="00396A0A" w:rsidRDefault="00396A0A" w:rsidP="00396A0A">
      <w:pPr>
        <w:spacing w:after="0" w:line="480" w:lineRule="auto"/>
        <w:ind w:left="1418"/>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Dewan Pewakilan Rakyat Daerah Kabupaten Cirebon mempunyai</w:t>
      </w:r>
    </w:p>
    <w:p w:rsidR="00396A0A" w:rsidRPr="00396A0A" w:rsidRDefault="00396A0A" w:rsidP="00396A0A">
      <w:pPr>
        <w:tabs>
          <w:tab w:val="left" w:pos="720"/>
        </w:tabs>
        <w:spacing w:after="0" w:line="480" w:lineRule="auto"/>
        <w:ind w:firstLine="720"/>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ab/>
        <w:t>Fungsi :</w:t>
      </w:r>
    </w:p>
    <w:p w:rsidR="00396A0A" w:rsidRPr="00396A0A" w:rsidRDefault="00396A0A" w:rsidP="000208C5">
      <w:pPr>
        <w:numPr>
          <w:ilvl w:val="2"/>
          <w:numId w:val="9"/>
        </w:numPr>
        <w:spacing w:after="0" w:line="480" w:lineRule="auto"/>
        <w:ind w:left="1418"/>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Legislasi, diwujudkan dalam membentuk Peraturan Daerah bersama Kepala Daerah.</w:t>
      </w:r>
    </w:p>
    <w:p w:rsidR="00396A0A" w:rsidRPr="00396A0A" w:rsidRDefault="00396A0A" w:rsidP="000208C5">
      <w:pPr>
        <w:numPr>
          <w:ilvl w:val="2"/>
          <w:numId w:val="9"/>
        </w:numPr>
        <w:spacing w:after="0" w:line="480" w:lineRule="auto"/>
        <w:ind w:left="1418"/>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Anggaran, diwujudkan dalam membahas dan menyetujui bersama Rancangan Anggaran Pendapatan dan Belanja Daerah (RAPDB) dengan Kepala Daerah.</w:t>
      </w:r>
    </w:p>
    <w:p w:rsidR="00396A0A" w:rsidRPr="00396A0A" w:rsidRDefault="00396A0A" w:rsidP="000208C5">
      <w:pPr>
        <w:numPr>
          <w:ilvl w:val="2"/>
          <w:numId w:val="9"/>
        </w:numPr>
        <w:spacing w:after="0" w:line="480" w:lineRule="auto"/>
        <w:ind w:left="1418"/>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Pengawasan, diwujudkan dalam mengawasi pelaksanaan Peratauran Daerah dan APBD.</w:t>
      </w:r>
    </w:p>
    <w:p w:rsidR="00396A0A" w:rsidRPr="00396A0A" w:rsidRDefault="00396A0A" w:rsidP="00396A0A">
      <w:pPr>
        <w:spacing w:after="0" w:line="480" w:lineRule="auto"/>
        <w:ind w:left="720" w:firstLine="698"/>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Tugas dan Wewenang</w:t>
      </w:r>
    </w:p>
    <w:p w:rsidR="00396A0A" w:rsidRPr="00396A0A" w:rsidRDefault="00396A0A" w:rsidP="00396A0A">
      <w:pPr>
        <w:spacing w:after="0" w:line="480" w:lineRule="auto"/>
        <w:ind w:left="993"/>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Dewan Pewakilan Rakyat Daerah Kabupaten Cirebon mempunyai Tugas dan Wewenang antara lain :</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Membentuk Peraturan Daerah bersama Kepala Daerah.</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Membahas dan memberikan persetujuan Rancangan Peraturan Daerah mengenai APBD yang diajukan oleh Kepala Daerah.</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Melaksanakan pengawasan terhadap pelaksanaan Peraturan Daerah dan APBD Kabupaten Cirebon.</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lastRenderedPageBreak/>
        <w:t>Mengusulkan pengangkatan dan pemberhentian Bupati dan/atau Wakil Bupati kepada Menteri Dalam Negeri melalui Gubernur untuk mendapatkan pengesahannya.</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Memilih Wakil Bupati dal</w:t>
      </w:r>
      <w:r w:rsidRPr="00396A0A">
        <w:rPr>
          <w:rFonts w:ascii="Times New Roman" w:eastAsia="Calibri" w:hAnsi="Times New Roman" w:cs="Times New Roman"/>
          <w:sz w:val="24"/>
          <w:szCs w:val="24"/>
          <w:lang w:val="en-ID"/>
        </w:rPr>
        <w:t>a</w:t>
      </w:r>
      <w:r w:rsidRPr="00396A0A">
        <w:rPr>
          <w:rFonts w:ascii="Times New Roman" w:eastAsia="Calibri" w:hAnsi="Times New Roman" w:cs="Times New Roman"/>
          <w:sz w:val="24"/>
          <w:szCs w:val="24"/>
          <w:lang w:val="id-ID"/>
        </w:rPr>
        <w:t>m hal terjadi kekosongan jabatan Wakil Kepala Daerah.</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Memberikan pendapat dan pertimbangan kepada Pemerintah Daerah Kabupaten Cirebon terhadap rencana perjanjian internasional di daerah.</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Memberikan persetujuan terhadap rencana kerja sama internasional yang di lakukan oleh Pemerintah Daerah.</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Meminta laporan keterangan pertanggungjawaban Bupati dalam penyelenggaraan Pemerintah Daerah.</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Memberikan persetujuan rencana kerja sama dengan daerah lain atau pihak ketiga yang memberi masyarakat dan daerah.</w:t>
      </w:r>
    </w:p>
    <w:p w:rsidR="00396A0A" w:rsidRP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Men</w:t>
      </w:r>
      <w:r w:rsidRPr="00396A0A">
        <w:rPr>
          <w:rFonts w:ascii="Times New Roman" w:eastAsia="Calibri" w:hAnsi="Times New Roman" w:cs="Times New Roman"/>
          <w:sz w:val="24"/>
          <w:szCs w:val="24"/>
          <w:lang w:val="en-ID"/>
        </w:rPr>
        <w:t>g</w:t>
      </w:r>
      <w:r w:rsidRPr="00396A0A">
        <w:rPr>
          <w:rFonts w:ascii="Times New Roman" w:eastAsia="Calibri" w:hAnsi="Times New Roman" w:cs="Times New Roman"/>
          <w:sz w:val="24"/>
          <w:szCs w:val="24"/>
          <w:lang w:val="id-ID"/>
        </w:rPr>
        <w:t>upayakan terlaksananya kewajiban daerah sesuai dengan ketentuan peraturan perundang-undangan.</w:t>
      </w:r>
    </w:p>
    <w:p w:rsidR="00396A0A" w:rsidRDefault="00396A0A" w:rsidP="000208C5">
      <w:pPr>
        <w:numPr>
          <w:ilvl w:val="2"/>
          <w:numId w:val="10"/>
        </w:numPr>
        <w:spacing w:after="0" w:line="480" w:lineRule="auto"/>
        <w:ind w:left="1560" w:hanging="425"/>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Melaksanakan tugas dan wewenang lain yang diatur dalam ketentuan peraturan perundang-undangan.</w:t>
      </w:r>
    </w:p>
    <w:p w:rsidR="00A50C2B" w:rsidRDefault="00A50C2B" w:rsidP="00A50C2B">
      <w:pPr>
        <w:spacing w:after="0" w:line="480" w:lineRule="auto"/>
        <w:contextualSpacing/>
        <w:jc w:val="both"/>
        <w:rPr>
          <w:rFonts w:ascii="Times New Roman" w:eastAsia="Calibri" w:hAnsi="Times New Roman" w:cs="Times New Roman"/>
          <w:sz w:val="24"/>
          <w:szCs w:val="24"/>
          <w:lang w:val="id-ID"/>
        </w:rPr>
      </w:pPr>
    </w:p>
    <w:p w:rsidR="00A50C2B" w:rsidRDefault="00A50C2B" w:rsidP="00A50C2B">
      <w:pPr>
        <w:spacing w:after="0" w:line="480" w:lineRule="auto"/>
        <w:contextualSpacing/>
        <w:jc w:val="both"/>
        <w:rPr>
          <w:rFonts w:ascii="Times New Roman" w:eastAsia="Calibri" w:hAnsi="Times New Roman" w:cs="Times New Roman"/>
          <w:sz w:val="24"/>
          <w:szCs w:val="24"/>
          <w:lang w:val="id-ID"/>
        </w:rPr>
      </w:pPr>
    </w:p>
    <w:p w:rsidR="00A50C2B" w:rsidRDefault="00A50C2B" w:rsidP="00A50C2B">
      <w:pPr>
        <w:spacing w:after="0" w:line="480" w:lineRule="auto"/>
        <w:contextualSpacing/>
        <w:jc w:val="both"/>
        <w:rPr>
          <w:rFonts w:ascii="Times New Roman" w:eastAsia="Calibri" w:hAnsi="Times New Roman" w:cs="Times New Roman"/>
          <w:sz w:val="24"/>
          <w:szCs w:val="24"/>
          <w:lang w:val="id-ID"/>
        </w:rPr>
      </w:pPr>
    </w:p>
    <w:p w:rsidR="00396A0A" w:rsidRPr="00396A0A" w:rsidRDefault="00396A0A" w:rsidP="00396A0A">
      <w:pPr>
        <w:spacing w:after="0" w:line="480" w:lineRule="auto"/>
        <w:ind w:left="1560"/>
        <w:contextualSpacing/>
        <w:jc w:val="both"/>
        <w:rPr>
          <w:rFonts w:ascii="Times New Roman" w:eastAsia="Calibri" w:hAnsi="Times New Roman" w:cs="Times New Roman"/>
          <w:sz w:val="24"/>
          <w:szCs w:val="24"/>
          <w:lang w:val="id-ID"/>
        </w:rPr>
      </w:pPr>
    </w:p>
    <w:p w:rsidR="00396A0A" w:rsidRPr="00396A0A" w:rsidRDefault="00396A0A" w:rsidP="000208C5">
      <w:pPr>
        <w:numPr>
          <w:ilvl w:val="2"/>
          <w:numId w:val="16"/>
        </w:numPr>
        <w:spacing w:after="0" w:line="480" w:lineRule="auto"/>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lastRenderedPageBreak/>
        <w:t>Kondisi Geografis dan Batas Wilayah</w:t>
      </w:r>
    </w:p>
    <w:p w:rsidR="00396A0A" w:rsidRPr="00396A0A" w:rsidRDefault="00396A0A" w:rsidP="00396A0A">
      <w:pPr>
        <w:spacing w:after="0" w:line="480" w:lineRule="auto"/>
        <w:ind w:left="720" w:firstLine="720"/>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Geografi</w:t>
      </w:r>
    </w:p>
    <w:p w:rsidR="00396A0A" w:rsidRPr="00396A0A" w:rsidRDefault="00396A0A" w:rsidP="00396A0A">
      <w:pPr>
        <w:spacing w:after="0" w:line="480" w:lineRule="auto"/>
        <w:ind w:left="720" w:firstLine="72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Kabupaten Cirebon termasuk kedalam Provinsi Jawa Barat yang terletak dibagian timur serta berbatasan langsung dengan Provinsi Jawa Tengah. Kabupaten Cirebon secara tidak langsung menjadi pintu gerbang menuju Provinsi Jawa Barat. Di sektor pertanian Kabupaten Cirebon penghasil produsen beras dijalur pantura.</w:t>
      </w:r>
    </w:p>
    <w:p w:rsidR="00396A0A" w:rsidRPr="00396A0A" w:rsidRDefault="00396A0A" w:rsidP="00396A0A">
      <w:pPr>
        <w:tabs>
          <w:tab w:val="left" w:pos="720"/>
        </w:tabs>
        <w:spacing w:after="0" w:line="480" w:lineRule="auto"/>
        <w:ind w:left="72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Letak daratannya memanjang dari Barat Laut ke Tenggara. Lingkup daratan Kabupaten Cirebon sebagian berda di daratan rendah yang terletak disepanjang pantai Utara Pulau Jawa, yaitu Kecamatan Kapetakan Gegesik, Kaliwedi, Arjawinangun, Pangurangan, Klangenan, Cirebon Utara, Cirebon Barat, Weru, Astanajapura, Pangenan, Karangsembung, Waled, Ciledug, Losari, Babakan, Gebang, Palimanan, Plumbon, Depok, dan Kecamatan Pabedilan. Sedangkan sebagian lagi termasuk pada daerah Kabupaten tinggi.</w:t>
      </w:r>
    </w:p>
    <w:p w:rsidR="00396A0A" w:rsidRPr="00396A0A" w:rsidRDefault="00396A0A" w:rsidP="00396A0A">
      <w:pPr>
        <w:spacing w:after="0" w:line="480" w:lineRule="auto"/>
        <w:ind w:left="720" w:firstLine="720"/>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Batas Wilayah</w:t>
      </w:r>
      <w:r w:rsidRPr="00396A0A">
        <w:rPr>
          <w:rFonts w:ascii="Times New Roman" w:eastAsia="Calibri" w:hAnsi="Times New Roman" w:cs="Times New Roman"/>
          <w:b/>
          <w:sz w:val="24"/>
          <w:szCs w:val="24"/>
        </w:rPr>
        <w:tab/>
      </w:r>
    </w:p>
    <w:p w:rsidR="00396A0A" w:rsidRPr="00396A0A" w:rsidRDefault="00396A0A" w:rsidP="00396A0A">
      <w:pPr>
        <w:spacing w:after="0" w:line="480" w:lineRule="auto"/>
        <w:ind w:left="720" w:firstLine="72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Berdasarkan letak geografisnya, wilayah Kabupaten Cirebon berada pada posisi 108 derajat 40 menit – 108 derajat 48 Bujur Timur dan 6 derajat 30 menit – 7 derajat 00 Lintang Selatan, yang dibatasi oleh :</w:t>
      </w:r>
    </w:p>
    <w:p w:rsidR="00396A0A" w:rsidRPr="00396A0A" w:rsidRDefault="00396A0A" w:rsidP="000208C5">
      <w:pPr>
        <w:numPr>
          <w:ilvl w:val="0"/>
          <w:numId w:val="19"/>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Sebelah Utara diperluas dengan wilayah Kabupaten Indramayu</w:t>
      </w:r>
    </w:p>
    <w:p w:rsidR="00396A0A" w:rsidRPr="00396A0A" w:rsidRDefault="00396A0A" w:rsidP="000208C5">
      <w:pPr>
        <w:numPr>
          <w:ilvl w:val="0"/>
          <w:numId w:val="19"/>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Sebelah Barat Laut berbatasan dengan wilayah Kabupaten Majalengka</w:t>
      </w:r>
    </w:p>
    <w:p w:rsidR="00396A0A" w:rsidRPr="00396A0A" w:rsidRDefault="00396A0A" w:rsidP="000208C5">
      <w:pPr>
        <w:numPr>
          <w:ilvl w:val="0"/>
          <w:numId w:val="19"/>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Sebelah Selatan diperluas dengan wilayah Kabupaten Kuningan</w:t>
      </w:r>
    </w:p>
    <w:p w:rsidR="00396A0A" w:rsidRPr="00396A0A" w:rsidRDefault="00396A0A" w:rsidP="000208C5">
      <w:pPr>
        <w:numPr>
          <w:ilvl w:val="0"/>
          <w:numId w:val="19"/>
        </w:numPr>
        <w:spacing w:after="0" w:line="480" w:lineRule="auto"/>
        <w:contextualSpacing/>
        <w:jc w:val="both"/>
        <w:rPr>
          <w:rFonts w:ascii="Times New Roman" w:eastAsia="Calibri" w:hAnsi="Times New Roman" w:cs="Times New Roman"/>
          <w:b/>
          <w:sz w:val="24"/>
          <w:szCs w:val="24"/>
        </w:rPr>
      </w:pPr>
      <w:r w:rsidRPr="00396A0A">
        <w:rPr>
          <w:rFonts w:ascii="Times New Roman" w:eastAsia="Calibri" w:hAnsi="Times New Roman" w:cs="Times New Roman"/>
          <w:sz w:val="24"/>
          <w:szCs w:val="24"/>
        </w:rPr>
        <w:lastRenderedPageBreak/>
        <w:t>Sebelah Timur diperluas dengan wilayah Kota Madya Cirebon  dan Kabupaten Brebes ( Jawa Tengah)</w:t>
      </w:r>
    </w:p>
    <w:p w:rsidR="00396A0A" w:rsidRPr="00396A0A" w:rsidRDefault="00396A0A" w:rsidP="00396A0A">
      <w:pPr>
        <w:spacing w:after="0" w:line="480" w:lineRule="auto"/>
        <w:ind w:left="720" w:firstLine="720"/>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Topografi</w:t>
      </w:r>
    </w:p>
    <w:p w:rsidR="00396A0A" w:rsidRPr="00396A0A" w:rsidRDefault="00396A0A" w:rsidP="00396A0A">
      <w:pPr>
        <w:spacing w:after="0" w:line="480" w:lineRule="auto"/>
        <w:ind w:left="720" w:firstLine="72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Wilayah kecamatan yang terletak di sepanjang jalur pantura termasuk pada dataran rendah yang memeiliki letak ketinggian antara 0-10 meter dari permukaan laut, sedangkan wilayah kecamatan yang terletak di bagian utara, timur, dan barat, sedangkang daerah bagian selatan merupakan daerah perbuktian.</w:t>
      </w:r>
    </w:p>
    <w:p w:rsidR="00396A0A" w:rsidRPr="00396A0A" w:rsidRDefault="00396A0A" w:rsidP="00396A0A">
      <w:pPr>
        <w:spacing w:after="0" w:line="480" w:lineRule="auto"/>
        <w:ind w:left="720" w:firstLine="720"/>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Faktor</w:t>
      </w:r>
    </w:p>
    <w:p w:rsidR="00396A0A" w:rsidRPr="00396A0A" w:rsidRDefault="00396A0A" w:rsidP="00396A0A">
      <w:pPr>
        <w:spacing w:after="0" w:line="480" w:lineRule="auto"/>
        <w:ind w:left="720" w:firstLine="72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Iklim-iklim dan curah hujan di Kabupaten Cirebon dipengaruhi oleh keadaan alamnya yang sebagian besar terdiri dari daerah pantai dan perbukitan terutama daerah bagian utara, timur, dan barat, sedangkan daerah bagian selatan merupakan daerah perbukitan.</w:t>
      </w:r>
    </w:p>
    <w:p w:rsidR="00396A0A" w:rsidRPr="00396A0A" w:rsidRDefault="00396A0A" w:rsidP="00396A0A">
      <w:pPr>
        <w:spacing w:after="0" w:line="480" w:lineRule="auto"/>
        <w:ind w:left="720" w:firstLine="720"/>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Hidrografi</w:t>
      </w:r>
    </w:p>
    <w:p w:rsidR="00396A0A" w:rsidRDefault="00396A0A" w:rsidP="00396A0A">
      <w:pPr>
        <w:spacing w:after="0" w:line="480" w:lineRule="auto"/>
        <w:ind w:left="720" w:firstLine="72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Kabupaten Cirebon dilalui oleh 18 aliran sungai yang berluhu di bagian selatan. Sungai-sungai yang ada di Kabupaten Cirebon yang tergolong besar antara lain Cisanggarung, Ciwaringin, Cimanis, Cipager, Pekik, dan Kalijaga. Pada umumnya, sungai-sungai besar tersebut dipergunakan unntuk pengairan pesawahan di samping untuk keperluan mandi dan cuci.</w:t>
      </w:r>
    </w:p>
    <w:p w:rsidR="00A50C2B" w:rsidRDefault="00A50C2B" w:rsidP="00396A0A">
      <w:pPr>
        <w:spacing w:after="0" w:line="480" w:lineRule="auto"/>
        <w:ind w:left="720" w:firstLine="720"/>
        <w:contextualSpacing/>
        <w:jc w:val="both"/>
        <w:rPr>
          <w:rFonts w:ascii="Times New Roman" w:eastAsia="Calibri" w:hAnsi="Times New Roman" w:cs="Times New Roman"/>
          <w:sz w:val="24"/>
          <w:szCs w:val="24"/>
        </w:rPr>
      </w:pPr>
    </w:p>
    <w:p w:rsidR="00A50C2B" w:rsidRPr="00396A0A" w:rsidRDefault="00A50C2B" w:rsidP="00396A0A">
      <w:pPr>
        <w:spacing w:after="0" w:line="480" w:lineRule="auto"/>
        <w:ind w:left="720" w:firstLine="720"/>
        <w:contextualSpacing/>
        <w:jc w:val="both"/>
        <w:rPr>
          <w:rFonts w:ascii="Times New Roman" w:eastAsia="Calibri" w:hAnsi="Times New Roman" w:cs="Times New Roman"/>
          <w:sz w:val="24"/>
          <w:szCs w:val="24"/>
        </w:rPr>
      </w:pPr>
    </w:p>
    <w:p w:rsidR="00396A0A" w:rsidRPr="00396A0A" w:rsidRDefault="00396A0A" w:rsidP="00396A0A">
      <w:pPr>
        <w:spacing w:after="0" w:line="480" w:lineRule="auto"/>
        <w:ind w:left="720" w:firstLine="720"/>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lastRenderedPageBreak/>
        <w:t>Jenis Tanah</w:t>
      </w:r>
    </w:p>
    <w:p w:rsidR="00396A0A" w:rsidRDefault="00396A0A" w:rsidP="00396A0A">
      <w:pPr>
        <w:spacing w:after="0" w:line="480" w:lineRule="auto"/>
        <w:ind w:left="720" w:firstLine="720"/>
        <w:contextualSpacing/>
        <w:jc w:val="both"/>
        <w:rPr>
          <w:rFonts w:ascii="Times New Roman" w:eastAsia="Calibri" w:hAnsi="Times New Roman" w:cs="Times New Roman"/>
          <w:i/>
          <w:sz w:val="24"/>
          <w:szCs w:val="24"/>
        </w:rPr>
      </w:pPr>
      <w:r w:rsidRPr="00396A0A">
        <w:rPr>
          <w:rFonts w:ascii="Times New Roman" w:eastAsia="Calibri" w:hAnsi="Times New Roman" w:cs="Times New Roman"/>
          <w:i/>
          <w:sz w:val="24"/>
          <w:szCs w:val="24"/>
        </w:rPr>
        <w:t>Litasol, Aluvial, Grumosol, Mediterania, Latasol, Potsolik, Regosol, Gleihum.</w:t>
      </w:r>
    </w:p>
    <w:p w:rsidR="00396A0A" w:rsidRPr="00396A0A" w:rsidRDefault="00396A0A" w:rsidP="00396A0A">
      <w:pPr>
        <w:spacing w:after="0" w:line="480" w:lineRule="auto"/>
        <w:ind w:left="720" w:firstLine="720"/>
        <w:contextualSpacing/>
        <w:jc w:val="both"/>
        <w:rPr>
          <w:rFonts w:ascii="Times New Roman" w:eastAsia="Calibri" w:hAnsi="Times New Roman" w:cs="Times New Roman"/>
          <w:i/>
          <w:sz w:val="24"/>
          <w:szCs w:val="24"/>
        </w:rPr>
      </w:pPr>
    </w:p>
    <w:p w:rsidR="00396A0A" w:rsidRPr="00396A0A" w:rsidRDefault="00396A0A" w:rsidP="000208C5">
      <w:pPr>
        <w:keepNext/>
        <w:keepLines/>
        <w:numPr>
          <w:ilvl w:val="2"/>
          <w:numId w:val="16"/>
        </w:numPr>
        <w:spacing w:before="40" w:after="0" w:line="480" w:lineRule="auto"/>
        <w:contextualSpacing/>
        <w:jc w:val="both"/>
        <w:outlineLvl w:val="1"/>
        <w:rPr>
          <w:rFonts w:ascii="Times New Roman" w:eastAsia="Calibri" w:hAnsi="Times New Roman" w:cs="Times New Roman"/>
          <w:b/>
          <w:sz w:val="24"/>
          <w:szCs w:val="24"/>
          <w:lang w:val="id-ID" w:eastAsia="id-ID" w:bidi="en-US"/>
        </w:rPr>
      </w:pPr>
      <w:r w:rsidRPr="00396A0A">
        <w:rPr>
          <w:rFonts w:ascii="Times New Roman" w:eastAsia="Calibri" w:hAnsi="Times New Roman" w:cs="Times New Roman"/>
          <w:b/>
          <w:sz w:val="24"/>
          <w:szCs w:val="24"/>
          <w:lang w:val="id-ID" w:eastAsia="id-ID" w:bidi="en-US"/>
        </w:rPr>
        <w:t>Jumlah Kursi di DPRD Kabupaten Cirebon</w:t>
      </w:r>
    </w:p>
    <w:p w:rsidR="00396A0A" w:rsidRPr="00396A0A" w:rsidRDefault="00396A0A" w:rsidP="00A50C2B">
      <w:pPr>
        <w:spacing w:after="0" w:line="480" w:lineRule="auto"/>
        <w:ind w:left="993" w:firstLine="447"/>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lang w:val="id-ID"/>
        </w:rPr>
        <w:t>Kabupaten Cirebon memiliki 412 Desa terbagi kedalam 12 Kelurahan dan   40 Kecamatan, pada Pemilihan Umum (Pemilu) 2019 merupakan perwujudan aspirasi rakyat dalam pemerintahan menghasilkan 50 0rang perwakilan dari 7 (tujuh) Daerah Pemilihan (DAPIL) yang terhimpun kedalam 7 (tujuh) Fraksi Perwakilan Daerah Kabupaten Cirebon sebagai berikut :</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Tabel 3.1</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Nama Fraksi Beserta Jumlah Anggota Fraksi</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p>
    <w:tbl>
      <w:tblPr>
        <w:tblStyle w:val="TableGrid"/>
        <w:tblW w:w="0" w:type="auto"/>
        <w:tblInd w:w="250" w:type="dxa"/>
        <w:tblLook w:val="04A0" w:firstRow="1" w:lastRow="0" w:firstColumn="1" w:lastColumn="0" w:noHBand="0" w:noVBand="1"/>
      </w:tblPr>
      <w:tblGrid>
        <w:gridCol w:w="510"/>
        <w:gridCol w:w="4749"/>
        <w:gridCol w:w="2361"/>
      </w:tblGrid>
      <w:tr w:rsidR="00396A0A" w:rsidRPr="00396A0A" w:rsidTr="00396A0A">
        <w:tc>
          <w:tcPr>
            <w:tcW w:w="285"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No</w:t>
            </w:r>
          </w:p>
        </w:tc>
        <w:tc>
          <w:tcPr>
            <w:tcW w:w="4749"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Nama Fraksi</w:t>
            </w:r>
          </w:p>
        </w:tc>
        <w:tc>
          <w:tcPr>
            <w:tcW w:w="2361"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Jumlah Anggota</w:t>
            </w:r>
          </w:p>
        </w:tc>
      </w:tr>
      <w:tr w:rsidR="00396A0A" w:rsidRPr="00396A0A" w:rsidTr="00396A0A">
        <w:tc>
          <w:tcPr>
            <w:tcW w:w="285"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1.</w:t>
            </w:r>
          </w:p>
        </w:tc>
        <w:tc>
          <w:tcPr>
            <w:tcW w:w="4749" w:type="dxa"/>
          </w:tcPr>
          <w:p w:rsidR="00396A0A" w:rsidRPr="00396A0A" w:rsidRDefault="00396A0A" w:rsidP="00396A0A">
            <w:pP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Fraksi Partai Kebangkitan Bangsa (PKB)</w:t>
            </w:r>
          </w:p>
        </w:tc>
        <w:tc>
          <w:tcPr>
            <w:tcW w:w="2361"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10</w:t>
            </w:r>
          </w:p>
        </w:tc>
      </w:tr>
      <w:tr w:rsidR="00396A0A" w:rsidRPr="00396A0A" w:rsidTr="00396A0A">
        <w:tc>
          <w:tcPr>
            <w:tcW w:w="285"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w:t>
            </w:r>
          </w:p>
        </w:tc>
        <w:tc>
          <w:tcPr>
            <w:tcW w:w="4749" w:type="dxa"/>
          </w:tcPr>
          <w:p w:rsidR="00396A0A" w:rsidRPr="00396A0A" w:rsidRDefault="00396A0A" w:rsidP="00396A0A">
            <w:pP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Fraksi Partai PDI Perjuangan</w:t>
            </w:r>
          </w:p>
        </w:tc>
        <w:tc>
          <w:tcPr>
            <w:tcW w:w="2361"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9</w:t>
            </w:r>
          </w:p>
        </w:tc>
      </w:tr>
      <w:tr w:rsidR="00396A0A" w:rsidRPr="00396A0A" w:rsidTr="00396A0A">
        <w:tc>
          <w:tcPr>
            <w:tcW w:w="285"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3.</w:t>
            </w:r>
          </w:p>
        </w:tc>
        <w:tc>
          <w:tcPr>
            <w:tcW w:w="4749" w:type="dxa"/>
          </w:tcPr>
          <w:p w:rsidR="00396A0A" w:rsidRPr="00396A0A" w:rsidRDefault="00396A0A" w:rsidP="00396A0A">
            <w:pP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Fraksi Gerindra</w:t>
            </w:r>
          </w:p>
        </w:tc>
        <w:tc>
          <w:tcPr>
            <w:tcW w:w="2361"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7</w:t>
            </w:r>
          </w:p>
        </w:tc>
      </w:tr>
      <w:tr w:rsidR="00396A0A" w:rsidRPr="00396A0A" w:rsidTr="00396A0A">
        <w:tc>
          <w:tcPr>
            <w:tcW w:w="285"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4.</w:t>
            </w:r>
          </w:p>
        </w:tc>
        <w:tc>
          <w:tcPr>
            <w:tcW w:w="4749" w:type="dxa"/>
          </w:tcPr>
          <w:p w:rsidR="00396A0A" w:rsidRPr="00396A0A" w:rsidRDefault="00396A0A" w:rsidP="00396A0A">
            <w:pP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Fraksi Partai Golongan Karya (Golkar)</w:t>
            </w:r>
          </w:p>
        </w:tc>
        <w:tc>
          <w:tcPr>
            <w:tcW w:w="2361"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7</w:t>
            </w:r>
          </w:p>
        </w:tc>
      </w:tr>
      <w:tr w:rsidR="00396A0A" w:rsidRPr="00396A0A" w:rsidTr="00396A0A">
        <w:tc>
          <w:tcPr>
            <w:tcW w:w="285"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5.</w:t>
            </w:r>
          </w:p>
        </w:tc>
        <w:tc>
          <w:tcPr>
            <w:tcW w:w="4749" w:type="dxa"/>
          </w:tcPr>
          <w:p w:rsidR="00396A0A" w:rsidRPr="00396A0A" w:rsidRDefault="00396A0A" w:rsidP="00396A0A">
            <w:pP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Fraksi Partai Demokrasi (Nasdem)</w:t>
            </w:r>
          </w:p>
        </w:tc>
        <w:tc>
          <w:tcPr>
            <w:tcW w:w="2361"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7</w:t>
            </w:r>
          </w:p>
        </w:tc>
      </w:tr>
      <w:tr w:rsidR="00396A0A" w:rsidRPr="00396A0A" w:rsidTr="00396A0A">
        <w:tc>
          <w:tcPr>
            <w:tcW w:w="285"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6.</w:t>
            </w:r>
          </w:p>
        </w:tc>
        <w:tc>
          <w:tcPr>
            <w:tcW w:w="4749" w:type="dxa"/>
          </w:tcPr>
          <w:p w:rsidR="00396A0A" w:rsidRPr="00396A0A" w:rsidRDefault="00396A0A" w:rsidP="00396A0A">
            <w:pP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Fraksi Partai Keadilan Sejahtera (PKS)</w:t>
            </w:r>
          </w:p>
        </w:tc>
        <w:tc>
          <w:tcPr>
            <w:tcW w:w="2361"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5</w:t>
            </w:r>
          </w:p>
        </w:tc>
      </w:tr>
      <w:tr w:rsidR="00396A0A" w:rsidRPr="00396A0A" w:rsidTr="00396A0A">
        <w:tc>
          <w:tcPr>
            <w:tcW w:w="285"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7.</w:t>
            </w:r>
          </w:p>
        </w:tc>
        <w:tc>
          <w:tcPr>
            <w:tcW w:w="4749" w:type="dxa"/>
          </w:tcPr>
          <w:p w:rsidR="00396A0A" w:rsidRPr="00396A0A" w:rsidRDefault="00396A0A" w:rsidP="00396A0A">
            <w:pP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Fraksi Partai Demokrat</w:t>
            </w:r>
          </w:p>
        </w:tc>
        <w:tc>
          <w:tcPr>
            <w:tcW w:w="2361"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5</w:t>
            </w:r>
          </w:p>
        </w:tc>
      </w:tr>
    </w:tbl>
    <w:p w:rsidR="00396A0A" w:rsidRDefault="00396A0A" w:rsidP="00396A0A">
      <w:pPr>
        <w:spacing w:after="0" w:line="480" w:lineRule="auto"/>
        <w:jc w:val="both"/>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Sumber : Kantor Sekretariat DPRD Kabupaten Cirebon 2023</w:t>
      </w:r>
    </w:p>
    <w:p w:rsidR="00396A0A" w:rsidRPr="00396A0A" w:rsidRDefault="00396A0A" w:rsidP="00396A0A">
      <w:pPr>
        <w:spacing w:after="0" w:line="480" w:lineRule="auto"/>
        <w:jc w:val="both"/>
        <w:rPr>
          <w:rFonts w:ascii="Times New Roman" w:eastAsia="Calibri" w:hAnsi="Times New Roman" w:cs="Times New Roman"/>
          <w:b/>
          <w:sz w:val="24"/>
          <w:szCs w:val="24"/>
          <w:lang w:val="en-ID"/>
        </w:rPr>
      </w:pPr>
    </w:p>
    <w:p w:rsidR="00396A0A" w:rsidRPr="00396A0A" w:rsidRDefault="00396A0A" w:rsidP="000208C5">
      <w:pPr>
        <w:keepNext/>
        <w:keepLines/>
        <w:numPr>
          <w:ilvl w:val="2"/>
          <w:numId w:val="16"/>
        </w:numPr>
        <w:spacing w:before="40" w:after="0" w:line="480" w:lineRule="auto"/>
        <w:contextualSpacing/>
        <w:outlineLvl w:val="1"/>
        <w:rPr>
          <w:rFonts w:ascii="Times New Roman" w:eastAsia="Calibri" w:hAnsi="Times New Roman" w:cs="Times New Roman"/>
          <w:b/>
          <w:sz w:val="24"/>
          <w:szCs w:val="24"/>
          <w:lang w:val="id-ID" w:eastAsia="id-ID" w:bidi="en-US"/>
        </w:rPr>
      </w:pPr>
      <w:r w:rsidRPr="00396A0A">
        <w:rPr>
          <w:rFonts w:ascii="Times New Roman" w:eastAsia="Calibri" w:hAnsi="Times New Roman" w:cs="Times New Roman"/>
          <w:b/>
          <w:sz w:val="24"/>
          <w:szCs w:val="24"/>
          <w:lang w:val="id-ID" w:eastAsia="id-ID" w:bidi="en-US"/>
        </w:rPr>
        <w:lastRenderedPageBreak/>
        <w:t>Struktur DPRD Kabupaten Cirebon</w:t>
      </w:r>
    </w:p>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noProof/>
          <w:sz w:val="24"/>
          <w:szCs w:val="24"/>
        </w:rPr>
        <w:drawing>
          <wp:inline distT="0" distB="0" distL="0" distR="0" wp14:anchorId="1B19F382" wp14:editId="4D9F8FB4">
            <wp:extent cx="3842239" cy="185619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26 at 23.17.05.jpeg"/>
                    <pic:cNvPicPr/>
                  </pic:nvPicPr>
                  <pic:blipFill>
                    <a:blip r:embed="rId8">
                      <a:extLst>
                        <a:ext uri="{28A0092B-C50C-407E-A947-70E740481C1C}">
                          <a14:useLocalDpi xmlns:a14="http://schemas.microsoft.com/office/drawing/2010/main" val="0"/>
                        </a:ext>
                      </a:extLst>
                    </a:blip>
                    <a:stretch>
                      <a:fillRect/>
                    </a:stretch>
                  </pic:blipFill>
                  <pic:spPr>
                    <a:xfrm>
                      <a:off x="0" y="0"/>
                      <a:ext cx="3842239" cy="1856190"/>
                    </a:xfrm>
                    <a:prstGeom prst="rect">
                      <a:avLst/>
                    </a:prstGeom>
                  </pic:spPr>
                </pic:pic>
              </a:graphicData>
            </a:graphic>
          </wp:inline>
        </w:drawing>
      </w:r>
    </w:p>
    <w:p w:rsidR="00396A0A" w:rsidRPr="00396A0A" w:rsidRDefault="00396A0A" w:rsidP="00396A0A">
      <w:pPr>
        <w:spacing w:after="0" w:line="240" w:lineRule="auto"/>
        <w:jc w:val="both"/>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Sumber : Kantor Sekretariat DPRD Kabupaten Cirebon 2023</w:t>
      </w:r>
    </w:p>
    <w:p w:rsidR="00396A0A" w:rsidRPr="00396A0A" w:rsidRDefault="00396A0A" w:rsidP="00396A0A">
      <w:pPr>
        <w:spacing w:after="0" w:line="240" w:lineRule="auto"/>
        <w:jc w:val="both"/>
        <w:rPr>
          <w:rFonts w:ascii="Times New Roman" w:eastAsia="Calibri" w:hAnsi="Times New Roman" w:cs="Times New Roman"/>
          <w:b/>
          <w:sz w:val="24"/>
          <w:szCs w:val="24"/>
          <w:lang w:val="en-ID"/>
        </w:rPr>
      </w:pP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Gambar 3.1</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Struktur DPRD Kabupaten Cirebon</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p>
    <w:p w:rsidR="00396A0A" w:rsidRPr="00396A0A" w:rsidRDefault="00396A0A" w:rsidP="00396A0A">
      <w:pPr>
        <w:spacing w:after="0" w:line="480" w:lineRule="auto"/>
        <w:rPr>
          <w:rFonts w:ascii="Times New Roman" w:eastAsia="Calibri" w:hAnsi="Times New Roman" w:cs="Times New Roman"/>
          <w:sz w:val="24"/>
          <w:szCs w:val="24"/>
        </w:rPr>
      </w:pPr>
      <w:r w:rsidRPr="00396A0A">
        <w:rPr>
          <w:rFonts w:ascii="Times New Roman" w:eastAsia="Calibri" w:hAnsi="Times New Roman" w:cs="Times New Roman"/>
          <w:noProof/>
          <w:sz w:val="24"/>
          <w:szCs w:val="24"/>
        </w:rPr>
        <w:lastRenderedPageBreak/>
        <w:drawing>
          <wp:inline distT="0" distB="0" distL="0" distR="0" wp14:anchorId="7D58BF2F" wp14:editId="50AB6343">
            <wp:extent cx="4619213" cy="4966138"/>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26 at 23.17.05 (2).jpeg"/>
                    <pic:cNvPicPr/>
                  </pic:nvPicPr>
                  <pic:blipFill rotWithShape="1">
                    <a:blip r:embed="rId9">
                      <a:extLst>
                        <a:ext uri="{28A0092B-C50C-407E-A947-70E740481C1C}">
                          <a14:useLocalDpi xmlns:a14="http://schemas.microsoft.com/office/drawing/2010/main" val="0"/>
                        </a:ext>
                      </a:extLst>
                    </a:blip>
                    <a:srcRect t="11358" b="6172"/>
                    <a:stretch/>
                  </pic:blipFill>
                  <pic:spPr bwMode="auto">
                    <a:xfrm>
                      <a:off x="0" y="0"/>
                      <a:ext cx="4619213" cy="4966138"/>
                    </a:xfrm>
                    <a:prstGeom prst="rect">
                      <a:avLst/>
                    </a:prstGeom>
                    <a:ln>
                      <a:noFill/>
                    </a:ln>
                    <a:extLst>
                      <a:ext uri="{53640926-AAD7-44D8-BBD7-CCE9431645EC}">
                        <a14:shadowObscured xmlns:a14="http://schemas.microsoft.com/office/drawing/2010/main"/>
                      </a:ext>
                    </a:extLst>
                  </pic:spPr>
                </pic:pic>
              </a:graphicData>
            </a:graphic>
          </wp:inline>
        </w:drawing>
      </w:r>
    </w:p>
    <w:p w:rsidR="00396A0A" w:rsidRPr="00396A0A" w:rsidRDefault="00396A0A" w:rsidP="00396A0A">
      <w:pPr>
        <w:spacing w:after="0" w:line="480" w:lineRule="auto"/>
        <w:jc w:val="both"/>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Sumber : Kantor Sekretariat DPRD Kabupaten Cirebon 2023</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Gambar 3.2</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Struktur Anggota DPRD Kabupaten Cirebon Tahun 2019-2024</w:t>
      </w:r>
    </w:p>
    <w:p w:rsidR="00396A0A" w:rsidRPr="00396A0A" w:rsidRDefault="00396A0A" w:rsidP="00396A0A">
      <w:pPr>
        <w:spacing w:after="0" w:line="480" w:lineRule="auto"/>
        <w:ind w:firstLine="720"/>
        <w:jc w:val="both"/>
        <w:rPr>
          <w:rFonts w:ascii="Times New Roman" w:eastAsia="Calibri" w:hAnsi="Times New Roman" w:cs="Times New Roman"/>
          <w:sz w:val="24"/>
          <w:szCs w:val="24"/>
          <w:lang w:val="en-ID"/>
        </w:rPr>
      </w:pPr>
    </w:p>
    <w:p w:rsidR="00396A0A" w:rsidRPr="00396A0A" w:rsidRDefault="00396A0A" w:rsidP="00396A0A">
      <w:pPr>
        <w:spacing w:after="0" w:line="480" w:lineRule="auto"/>
        <w:ind w:left="1440"/>
        <w:contextualSpacing/>
        <w:rPr>
          <w:rFonts w:ascii="Times New Roman" w:eastAsia="Calibri" w:hAnsi="Times New Roman" w:cs="Times New Roman"/>
          <w:b/>
          <w:sz w:val="24"/>
          <w:szCs w:val="24"/>
        </w:rPr>
      </w:pPr>
    </w:p>
    <w:p w:rsidR="00396A0A" w:rsidRPr="00396A0A" w:rsidRDefault="00396A0A" w:rsidP="00396A0A">
      <w:pPr>
        <w:spacing w:after="0" w:line="480" w:lineRule="auto"/>
        <w:ind w:left="1440"/>
        <w:contextualSpacing/>
        <w:rPr>
          <w:rFonts w:ascii="Times New Roman" w:eastAsia="Calibri" w:hAnsi="Times New Roman" w:cs="Times New Roman"/>
          <w:b/>
          <w:sz w:val="24"/>
          <w:szCs w:val="24"/>
        </w:rPr>
      </w:pPr>
    </w:p>
    <w:p w:rsidR="00396A0A" w:rsidRPr="00396A0A" w:rsidRDefault="00396A0A" w:rsidP="00396A0A">
      <w:pPr>
        <w:spacing w:after="0" w:line="480" w:lineRule="auto"/>
        <w:rPr>
          <w:rFonts w:ascii="Times New Roman" w:eastAsia="Calibri" w:hAnsi="Times New Roman" w:cs="Times New Roman"/>
          <w:b/>
          <w:sz w:val="24"/>
          <w:szCs w:val="24"/>
        </w:rPr>
      </w:pPr>
      <w:r w:rsidRPr="00396A0A">
        <w:rPr>
          <w:rFonts w:ascii="Times New Roman" w:eastAsia="Calibri" w:hAnsi="Times New Roman" w:cs="Times New Roman"/>
          <w:noProof/>
          <w:sz w:val="24"/>
          <w:szCs w:val="24"/>
        </w:rPr>
        <w:lastRenderedPageBreak/>
        <w:drawing>
          <wp:inline distT="0" distB="0" distL="0" distR="0" wp14:anchorId="5A0BDE79" wp14:editId="1462BFB2">
            <wp:extent cx="4828830" cy="64624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26 at 23.17.05 (1).jpeg"/>
                    <pic:cNvPicPr/>
                  </pic:nvPicPr>
                  <pic:blipFill>
                    <a:blip r:embed="rId10">
                      <a:extLst>
                        <a:ext uri="{28A0092B-C50C-407E-A947-70E740481C1C}">
                          <a14:useLocalDpi xmlns:a14="http://schemas.microsoft.com/office/drawing/2010/main" val="0"/>
                        </a:ext>
                      </a:extLst>
                    </a:blip>
                    <a:stretch>
                      <a:fillRect/>
                    </a:stretch>
                  </pic:blipFill>
                  <pic:spPr>
                    <a:xfrm>
                      <a:off x="0" y="0"/>
                      <a:ext cx="4828830" cy="6462445"/>
                    </a:xfrm>
                    <a:prstGeom prst="rect">
                      <a:avLst/>
                    </a:prstGeom>
                  </pic:spPr>
                </pic:pic>
              </a:graphicData>
            </a:graphic>
          </wp:inline>
        </w:drawing>
      </w:r>
    </w:p>
    <w:p w:rsidR="00396A0A" w:rsidRPr="00396A0A" w:rsidRDefault="00396A0A" w:rsidP="00396A0A">
      <w:pPr>
        <w:spacing w:after="0" w:line="480" w:lineRule="auto"/>
        <w:jc w:val="both"/>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Sumber : Kantor Sekretariat DPRD Kabupaten Cirebon 2023</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Gambar 3.3</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Struktur Organisasi Sekretariat DPRD Kabupaten Cirebon</w:t>
      </w:r>
      <w:r>
        <w:rPr>
          <w:rFonts w:ascii="Times New Roman" w:eastAsia="Calibri" w:hAnsi="Times New Roman" w:cs="Times New Roman"/>
          <w:b/>
          <w:sz w:val="24"/>
          <w:szCs w:val="24"/>
          <w:lang w:val="en-ID"/>
        </w:rPr>
        <w:t>.</w:t>
      </w:r>
    </w:p>
    <w:p w:rsidR="00396A0A" w:rsidRPr="00396A0A" w:rsidRDefault="00396A0A" w:rsidP="00396A0A">
      <w:pPr>
        <w:keepNext/>
        <w:keepLines/>
        <w:spacing w:before="40" w:after="0" w:line="480" w:lineRule="auto"/>
        <w:jc w:val="both"/>
        <w:outlineLvl w:val="1"/>
        <w:rPr>
          <w:rFonts w:ascii="Times New Roman" w:eastAsia="Calibri" w:hAnsi="Times New Roman" w:cs="Times New Roman"/>
          <w:b/>
          <w:sz w:val="24"/>
          <w:szCs w:val="24"/>
          <w:lang w:val="id-ID" w:eastAsia="id-ID" w:bidi="en-US"/>
        </w:rPr>
      </w:pPr>
      <w:r w:rsidRPr="00396A0A">
        <w:rPr>
          <w:rFonts w:ascii="Times New Roman" w:eastAsia="Calibri" w:hAnsi="Times New Roman" w:cs="Times New Roman"/>
          <w:b/>
          <w:sz w:val="24"/>
          <w:szCs w:val="24"/>
          <w:lang w:eastAsia="id-ID" w:bidi="en-US"/>
        </w:rPr>
        <w:lastRenderedPageBreak/>
        <w:t xml:space="preserve">3.1.7 </w:t>
      </w:r>
      <w:r w:rsidRPr="00396A0A">
        <w:rPr>
          <w:rFonts w:ascii="Times New Roman" w:eastAsia="Calibri" w:hAnsi="Times New Roman" w:cs="Times New Roman"/>
          <w:b/>
          <w:sz w:val="24"/>
          <w:szCs w:val="24"/>
          <w:lang w:val="id-ID" w:eastAsia="id-ID" w:bidi="en-US"/>
        </w:rPr>
        <w:t>Nama – Nama Anggota Fraksi dan Jabatan DPRD Kabupaten Cirebon</w:t>
      </w:r>
    </w:p>
    <w:p w:rsidR="00396A0A" w:rsidRPr="00396A0A" w:rsidRDefault="00396A0A" w:rsidP="00396A0A">
      <w:pPr>
        <w:spacing w:after="0" w:line="240" w:lineRule="auto"/>
        <w:contextualSpacing/>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Tabel 3.2</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id-ID"/>
        </w:rPr>
        <w:t xml:space="preserve">FRAKSI </w:t>
      </w:r>
      <w:r w:rsidRPr="00396A0A">
        <w:rPr>
          <w:rFonts w:ascii="Times New Roman" w:eastAsia="Calibri" w:hAnsi="Times New Roman" w:cs="Times New Roman"/>
          <w:b/>
          <w:sz w:val="24"/>
          <w:szCs w:val="24"/>
          <w:lang w:val="en-ID"/>
        </w:rPr>
        <w:t>PARTAI KEBANGKITAN BANGSA (PKB)</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id-ID"/>
        </w:rPr>
      </w:pPr>
    </w:p>
    <w:tbl>
      <w:tblPr>
        <w:tblStyle w:val="TableGrid1"/>
        <w:tblW w:w="7938" w:type="dxa"/>
        <w:tblInd w:w="108" w:type="dxa"/>
        <w:tblLook w:val="04A0" w:firstRow="1" w:lastRow="0" w:firstColumn="1" w:lastColumn="0" w:noHBand="0" w:noVBand="1"/>
      </w:tblPr>
      <w:tblGrid>
        <w:gridCol w:w="655"/>
        <w:gridCol w:w="4902"/>
        <w:gridCol w:w="2381"/>
      </w:tblGrid>
      <w:tr w:rsidR="00396A0A" w:rsidRPr="00396A0A" w:rsidTr="00396A0A">
        <w:trPr>
          <w:trHeight w:val="346"/>
        </w:trPr>
        <w:tc>
          <w:tcPr>
            <w:tcW w:w="655"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902"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238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902"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MOHAMMAD LUTFHI, M.Si</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Mustasyar</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902"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 xml:space="preserve">H. </w:t>
            </w:r>
            <w:r w:rsidRPr="00396A0A">
              <w:rPr>
                <w:rFonts w:eastAsia="Calibri" w:cs="Times New Roman"/>
                <w:szCs w:val="24"/>
                <w:lang w:val="en-ID"/>
              </w:rPr>
              <w:t>DARUSA, SH</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Ketua</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90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 xml:space="preserve">H. TANUNG </w:t>
            </w:r>
            <w:r w:rsidRPr="00396A0A">
              <w:rPr>
                <w:rFonts w:eastAsia="Calibri" w:cs="Times New Roman"/>
                <w:szCs w:val="24"/>
                <w:lang w:val="en-ID"/>
              </w:rPr>
              <w:t>HIDAYAT</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Wakil Ketua</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90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DR. Hj. HANIFAH, MA</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Sekretaris</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490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lang w:val="en-ID"/>
              </w:rPr>
              <w:t>EMHA SYAHIRUL ALAM, S.Pd.I</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Bendahara</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490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PANDI, SE</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7</w:t>
            </w:r>
          </w:p>
        </w:tc>
        <w:tc>
          <w:tcPr>
            <w:tcW w:w="490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Hj. ISMIYATUL FATIHIYAH Y, B.Com. MPA</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8</w:t>
            </w:r>
          </w:p>
        </w:tc>
        <w:tc>
          <w:tcPr>
            <w:tcW w:w="4902"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MAHMUDI</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9</w:t>
            </w:r>
          </w:p>
        </w:tc>
        <w:tc>
          <w:tcPr>
            <w:tcW w:w="490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lang w:val="en-ID"/>
              </w:rPr>
              <w:t>R. HASAN BASORI, SE., M.Si</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396A0A">
        <w:trPr>
          <w:trHeight w:val="346"/>
        </w:trPr>
        <w:tc>
          <w:tcPr>
            <w:tcW w:w="655"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10</w:t>
            </w:r>
          </w:p>
        </w:tc>
        <w:tc>
          <w:tcPr>
            <w:tcW w:w="4902"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MAD SALEH</w:t>
            </w:r>
          </w:p>
        </w:tc>
        <w:tc>
          <w:tcPr>
            <w:tcW w:w="23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 xml:space="preserve"> Sumber : Kantor Sekretariat DPRD Kabupaten Cirebon, 2023</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Tabel 3.3</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id-ID"/>
        </w:rPr>
        <w:t xml:space="preserve">FRAKSI PARTAI </w:t>
      </w:r>
      <w:r w:rsidRPr="00396A0A">
        <w:rPr>
          <w:rFonts w:ascii="Times New Roman" w:eastAsia="Calibri" w:hAnsi="Times New Roman" w:cs="Times New Roman"/>
          <w:b/>
          <w:sz w:val="24"/>
          <w:szCs w:val="24"/>
          <w:lang w:val="en-ID"/>
        </w:rPr>
        <w:t>PDI PERJUANGAN</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id-ID"/>
        </w:rPr>
      </w:pPr>
    </w:p>
    <w:tbl>
      <w:tblPr>
        <w:tblStyle w:val="TableGrid1"/>
        <w:tblW w:w="0" w:type="auto"/>
        <w:tblInd w:w="108" w:type="dxa"/>
        <w:tblLook w:val="04A0" w:firstRow="1" w:lastRow="0" w:firstColumn="1" w:lastColumn="0" w:noHBand="0" w:noVBand="1"/>
      </w:tblPr>
      <w:tblGrid>
        <w:gridCol w:w="672"/>
        <w:gridCol w:w="4183"/>
        <w:gridCol w:w="2964"/>
      </w:tblGrid>
      <w:tr w:rsidR="00396A0A" w:rsidRPr="00396A0A" w:rsidTr="00396A0A">
        <w:trPr>
          <w:trHeight w:val="345"/>
        </w:trPr>
        <w:tc>
          <w:tcPr>
            <w:tcW w:w="672"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183"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2964"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MUSTOFA, SH</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Ketua</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AAN SETYAWAN, S.Si</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Wakil Ketua</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ABDUL ROHMAN</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Sekretaris</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ROHAYATI, A.Md</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Wakil Sekretaris</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SYAHRIL ROMADHONY, SE</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Bendahara</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RUDIANA, SE</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7</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CARILA ROHANDI, SE</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396A0A">
        <w:trPr>
          <w:trHeight w:val="345"/>
        </w:trPr>
        <w:tc>
          <w:tcPr>
            <w:tcW w:w="672"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8</w:t>
            </w:r>
          </w:p>
        </w:tc>
        <w:tc>
          <w:tcPr>
            <w:tcW w:w="4183"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Hj. AMENAH, SE</w:t>
            </w:r>
          </w:p>
        </w:tc>
        <w:tc>
          <w:tcPr>
            <w:tcW w:w="2964"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396A0A">
        <w:trPr>
          <w:trHeight w:val="345"/>
        </w:trPr>
        <w:tc>
          <w:tcPr>
            <w:tcW w:w="672" w:type="dxa"/>
          </w:tcPr>
          <w:p w:rsidR="00396A0A" w:rsidRPr="00396A0A" w:rsidRDefault="00396A0A" w:rsidP="00396A0A">
            <w:pPr>
              <w:jc w:val="center"/>
              <w:rPr>
                <w:rFonts w:eastAsia="Calibri" w:cs="Times New Roman"/>
                <w:szCs w:val="24"/>
                <w:lang w:val="en-ID"/>
              </w:rPr>
            </w:pPr>
            <w:r w:rsidRPr="00396A0A">
              <w:rPr>
                <w:rFonts w:eastAsia="Calibri" w:cs="Times New Roman"/>
                <w:szCs w:val="24"/>
                <w:lang w:val="en-ID"/>
              </w:rPr>
              <w:t>9</w:t>
            </w:r>
          </w:p>
        </w:tc>
        <w:tc>
          <w:tcPr>
            <w:tcW w:w="4183" w:type="dxa"/>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YOGA SETIAWAN, SE</w:t>
            </w:r>
          </w:p>
        </w:tc>
        <w:tc>
          <w:tcPr>
            <w:tcW w:w="2964" w:type="dxa"/>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bl>
    <w:p w:rsid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Default="00396A0A" w:rsidP="00396A0A">
      <w:pPr>
        <w:spacing w:after="0" w:line="480" w:lineRule="auto"/>
        <w:jc w:val="both"/>
        <w:rPr>
          <w:rFonts w:ascii="Times New Roman" w:eastAsia="Calibri" w:hAnsi="Times New Roman" w:cs="Times New Roman"/>
          <w:sz w:val="24"/>
          <w:szCs w:val="24"/>
          <w:lang w:val="en-ID"/>
        </w:rPr>
      </w:pPr>
    </w:p>
    <w:p w:rsidR="00A50C2B" w:rsidRPr="00396A0A" w:rsidRDefault="00A50C2B" w:rsidP="00396A0A">
      <w:pPr>
        <w:spacing w:after="0" w:line="480" w:lineRule="auto"/>
        <w:jc w:val="both"/>
        <w:rPr>
          <w:rFonts w:ascii="Times New Roman" w:eastAsia="Calibri" w:hAnsi="Times New Roman" w:cs="Times New Roman"/>
          <w:sz w:val="24"/>
          <w:szCs w:val="24"/>
          <w:lang w:val="en-ID"/>
        </w:rPr>
      </w:pPr>
    </w:p>
    <w:p w:rsidR="00396A0A" w:rsidRPr="00396A0A" w:rsidRDefault="00396A0A" w:rsidP="00396A0A">
      <w:pPr>
        <w:spacing w:after="0" w:line="240" w:lineRule="auto"/>
        <w:contextualSpacing/>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lastRenderedPageBreak/>
        <w:t>Tabel 3.4</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FRAKSI PARTAI GERINDRA</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id-ID"/>
        </w:rPr>
      </w:pPr>
    </w:p>
    <w:tbl>
      <w:tblPr>
        <w:tblStyle w:val="TableGrid1"/>
        <w:tblW w:w="8035" w:type="dxa"/>
        <w:tblInd w:w="108" w:type="dxa"/>
        <w:tblLook w:val="04A0" w:firstRow="1" w:lastRow="0" w:firstColumn="1" w:lastColumn="0" w:noHBand="0" w:noVBand="1"/>
      </w:tblPr>
      <w:tblGrid>
        <w:gridCol w:w="683"/>
        <w:gridCol w:w="4286"/>
        <w:gridCol w:w="3066"/>
      </w:tblGrid>
      <w:tr w:rsidR="00396A0A" w:rsidRPr="00396A0A" w:rsidTr="00A50C2B">
        <w:trPr>
          <w:trHeight w:val="309"/>
        </w:trPr>
        <w:tc>
          <w:tcPr>
            <w:tcW w:w="683"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286"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3066"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A50C2B">
        <w:trPr>
          <w:trHeight w:val="309"/>
        </w:trPr>
        <w:tc>
          <w:tcPr>
            <w:tcW w:w="68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28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Drs. H. SUBHAN</w:t>
            </w:r>
          </w:p>
        </w:tc>
        <w:tc>
          <w:tcPr>
            <w:tcW w:w="306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Ketua</w:t>
            </w:r>
          </w:p>
        </w:tc>
      </w:tr>
      <w:tr w:rsidR="00396A0A" w:rsidRPr="00396A0A" w:rsidTr="00A50C2B">
        <w:trPr>
          <w:trHeight w:val="309"/>
        </w:trPr>
        <w:tc>
          <w:tcPr>
            <w:tcW w:w="68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28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Hj. ERYATI</w:t>
            </w:r>
          </w:p>
        </w:tc>
        <w:tc>
          <w:tcPr>
            <w:tcW w:w="306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Wakil Ketua</w:t>
            </w:r>
          </w:p>
        </w:tc>
      </w:tr>
      <w:tr w:rsidR="00396A0A" w:rsidRPr="00396A0A" w:rsidTr="00A50C2B">
        <w:trPr>
          <w:trHeight w:val="309"/>
        </w:trPr>
        <w:tc>
          <w:tcPr>
            <w:tcW w:w="68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28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SOFATILAH, SH</w:t>
            </w:r>
          </w:p>
        </w:tc>
        <w:tc>
          <w:tcPr>
            <w:tcW w:w="306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Sekretaris</w:t>
            </w:r>
          </w:p>
        </w:tc>
      </w:tr>
      <w:tr w:rsidR="00396A0A" w:rsidRPr="00396A0A" w:rsidTr="00A50C2B">
        <w:trPr>
          <w:trHeight w:val="309"/>
        </w:trPr>
        <w:tc>
          <w:tcPr>
            <w:tcW w:w="68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28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MULUS TRISLA AGENG, SE</w:t>
            </w:r>
          </w:p>
        </w:tc>
        <w:tc>
          <w:tcPr>
            <w:tcW w:w="306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Bendahara</w:t>
            </w:r>
          </w:p>
        </w:tc>
      </w:tr>
      <w:tr w:rsidR="00396A0A" w:rsidRPr="00396A0A" w:rsidTr="00A50C2B">
        <w:trPr>
          <w:trHeight w:val="309"/>
        </w:trPr>
        <w:tc>
          <w:tcPr>
            <w:tcW w:w="68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428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SOFWAN, ST</w:t>
            </w:r>
          </w:p>
        </w:tc>
        <w:tc>
          <w:tcPr>
            <w:tcW w:w="306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A50C2B">
        <w:trPr>
          <w:trHeight w:val="309"/>
        </w:trPr>
        <w:tc>
          <w:tcPr>
            <w:tcW w:w="68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428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Hj. NANA KENCANA WATI, S.Pd</w:t>
            </w:r>
          </w:p>
        </w:tc>
        <w:tc>
          <w:tcPr>
            <w:tcW w:w="306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A50C2B">
        <w:trPr>
          <w:trHeight w:val="309"/>
        </w:trPr>
        <w:tc>
          <w:tcPr>
            <w:tcW w:w="68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7</w:t>
            </w:r>
          </w:p>
        </w:tc>
        <w:tc>
          <w:tcPr>
            <w:tcW w:w="428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R. CAKRA SUSENO, SH</w:t>
            </w:r>
          </w:p>
        </w:tc>
        <w:tc>
          <w:tcPr>
            <w:tcW w:w="3066"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396A0A">
      <w:pPr>
        <w:spacing w:after="0" w:line="240" w:lineRule="auto"/>
        <w:contextualSpacing/>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Tabel 3.5</w:t>
      </w:r>
    </w:p>
    <w:p w:rsidR="00396A0A" w:rsidRPr="00396A0A" w:rsidRDefault="00396A0A" w:rsidP="00396A0A">
      <w:pPr>
        <w:spacing w:after="0" w:line="240" w:lineRule="auto"/>
        <w:contextualSpacing/>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FRAKSI PARTAI GOLKAR</w:t>
      </w:r>
    </w:p>
    <w:p w:rsidR="00396A0A" w:rsidRPr="00396A0A" w:rsidRDefault="00396A0A" w:rsidP="00396A0A">
      <w:pPr>
        <w:spacing w:after="0" w:line="240" w:lineRule="auto"/>
        <w:contextualSpacing/>
        <w:jc w:val="center"/>
        <w:rPr>
          <w:rFonts w:ascii="Times New Roman" w:eastAsia="Calibri" w:hAnsi="Times New Roman" w:cs="Times New Roman"/>
          <w:b/>
          <w:sz w:val="24"/>
          <w:szCs w:val="24"/>
          <w:lang w:val="en-ID"/>
        </w:rPr>
      </w:pPr>
    </w:p>
    <w:tbl>
      <w:tblPr>
        <w:tblStyle w:val="TableGrid1"/>
        <w:tblW w:w="0" w:type="auto"/>
        <w:tblInd w:w="108" w:type="dxa"/>
        <w:tblLook w:val="04A0" w:firstRow="1" w:lastRow="0" w:firstColumn="1" w:lastColumn="0" w:noHBand="0" w:noVBand="1"/>
      </w:tblPr>
      <w:tblGrid>
        <w:gridCol w:w="669"/>
        <w:gridCol w:w="4141"/>
        <w:gridCol w:w="2945"/>
      </w:tblGrid>
      <w:tr w:rsidR="00396A0A" w:rsidRPr="00396A0A" w:rsidTr="00A50C2B">
        <w:trPr>
          <w:trHeight w:val="294"/>
        </w:trPr>
        <w:tc>
          <w:tcPr>
            <w:tcW w:w="669"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14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2945"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A50C2B">
        <w:trPr>
          <w:trHeight w:val="294"/>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1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TEGUH RUSIANA MERDEKA, SH</w:t>
            </w:r>
          </w:p>
        </w:tc>
        <w:tc>
          <w:tcPr>
            <w:tcW w:w="294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Penasehat</w:t>
            </w:r>
          </w:p>
        </w:tc>
      </w:tr>
      <w:tr w:rsidR="00396A0A" w:rsidRPr="00396A0A" w:rsidTr="00A50C2B">
        <w:trPr>
          <w:trHeight w:val="294"/>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1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ANTON MAULANA, ST., MM</w:t>
            </w:r>
          </w:p>
        </w:tc>
        <w:tc>
          <w:tcPr>
            <w:tcW w:w="294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Ketua</w:t>
            </w:r>
          </w:p>
        </w:tc>
      </w:tr>
      <w:tr w:rsidR="00396A0A" w:rsidRPr="00396A0A" w:rsidTr="00A50C2B">
        <w:trPr>
          <w:trHeight w:val="294"/>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1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YAYAT HIDAYAT, ST</w:t>
            </w:r>
          </w:p>
        </w:tc>
        <w:tc>
          <w:tcPr>
            <w:tcW w:w="294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Sekretaris</w:t>
            </w:r>
          </w:p>
        </w:tc>
      </w:tr>
      <w:tr w:rsidR="00396A0A" w:rsidRPr="00396A0A" w:rsidTr="00A50C2B">
        <w:trPr>
          <w:trHeight w:val="294"/>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1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SISKA KARINA, SH., MH</w:t>
            </w:r>
          </w:p>
        </w:tc>
        <w:tc>
          <w:tcPr>
            <w:tcW w:w="294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Bendahara</w:t>
            </w:r>
          </w:p>
        </w:tc>
      </w:tr>
      <w:tr w:rsidR="00396A0A" w:rsidRPr="00396A0A" w:rsidTr="00A50C2B">
        <w:trPr>
          <w:trHeight w:val="294"/>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41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ROSIHAN RUSMANA</w:t>
            </w:r>
          </w:p>
        </w:tc>
        <w:tc>
          <w:tcPr>
            <w:tcW w:w="294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A50C2B">
        <w:trPr>
          <w:trHeight w:val="294"/>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41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Hj. DIAH IRWANI INDRIYATI, S.AP</w:t>
            </w:r>
          </w:p>
        </w:tc>
        <w:tc>
          <w:tcPr>
            <w:tcW w:w="294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A50C2B">
        <w:trPr>
          <w:trHeight w:val="294"/>
        </w:trPr>
        <w:tc>
          <w:tcPr>
            <w:tcW w:w="669" w:type="dxa"/>
          </w:tcPr>
          <w:p w:rsidR="00396A0A" w:rsidRPr="00396A0A" w:rsidRDefault="00396A0A" w:rsidP="00396A0A">
            <w:pPr>
              <w:jc w:val="center"/>
              <w:rPr>
                <w:rFonts w:eastAsia="Calibri" w:cs="Times New Roman"/>
                <w:szCs w:val="24"/>
                <w:lang w:val="en-ID"/>
              </w:rPr>
            </w:pPr>
            <w:r w:rsidRPr="00396A0A">
              <w:rPr>
                <w:rFonts w:eastAsia="Calibri" w:cs="Times New Roman"/>
                <w:szCs w:val="24"/>
                <w:lang w:val="en-ID"/>
              </w:rPr>
              <w:t>7</w:t>
            </w:r>
          </w:p>
        </w:tc>
        <w:tc>
          <w:tcPr>
            <w:tcW w:w="4141" w:type="dxa"/>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KHANAFI, SH</w:t>
            </w:r>
          </w:p>
        </w:tc>
        <w:tc>
          <w:tcPr>
            <w:tcW w:w="2945" w:type="dxa"/>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Tabel 3.6</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id-ID"/>
        </w:rPr>
        <w:t xml:space="preserve">FRAKSI PARTAI </w:t>
      </w:r>
      <w:r w:rsidRPr="00396A0A">
        <w:rPr>
          <w:rFonts w:ascii="Times New Roman" w:eastAsia="Calibri" w:hAnsi="Times New Roman" w:cs="Times New Roman"/>
          <w:b/>
          <w:sz w:val="24"/>
          <w:szCs w:val="24"/>
          <w:lang w:val="en-ID"/>
        </w:rPr>
        <w:t>NASDEM</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p>
    <w:tbl>
      <w:tblPr>
        <w:tblStyle w:val="TableGrid1"/>
        <w:tblW w:w="0" w:type="auto"/>
        <w:tblInd w:w="108" w:type="dxa"/>
        <w:tblLook w:val="04A0" w:firstRow="1" w:lastRow="0" w:firstColumn="1" w:lastColumn="0" w:noHBand="0" w:noVBand="1"/>
      </w:tblPr>
      <w:tblGrid>
        <w:gridCol w:w="669"/>
        <w:gridCol w:w="4155"/>
        <w:gridCol w:w="2961"/>
      </w:tblGrid>
      <w:tr w:rsidR="00396A0A" w:rsidRPr="00396A0A" w:rsidTr="00A50C2B">
        <w:trPr>
          <w:trHeight w:val="301"/>
        </w:trPr>
        <w:tc>
          <w:tcPr>
            <w:tcW w:w="669"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155"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296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A50C2B">
        <w:trPr>
          <w:trHeight w:val="301"/>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15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MOCH. GHOFUR AKBAR</w:t>
            </w:r>
          </w:p>
        </w:tc>
        <w:tc>
          <w:tcPr>
            <w:tcW w:w="296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Ketua</w:t>
            </w:r>
          </w:p>
        </w:tc>
      </w:tr>
      <w:tr w:rsidR="00396A0A" w:rsidRPr="00396A0A" w:rsidTr="00A50C2B">
        <w:trPr>
          <w:trHeight w:val="301"/>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15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Dra. Hj. TATI SUHAETI</w:t>
            </w:r>
          </w:p>
        </w:tc>
        <w:tc>
          <w:tcPr>
            <w:tcW w:w="296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Wakil Ketua</w:t>
            </w:r>
          </w:p>
        </w:tc>
      </w:tr>
      <w:tr w:rsidR="00396A0A" w:rsidRPr="00396A0A" w:rsidTr="00A50C2B">
        <w:trPr>
          <w:trHeight w:val="301"/>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15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MUNAWIR, SH</w:t>
            </w:r>
          </w:p>
        </w:tc>
        <w:tc>
          <w:tcPr>
            <w:tcW w:w="296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Sekretaris</w:t>
            </w:r>
          </w:p>
        </w:tc>
      </w:tr>
      <w:tr w:rsidR="00396A0A" w:rsidRPr="00396A0A" w:rsidTr="00A50C2B">
        <w:trPr>
          <w:trHeight w:val="301"/>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15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SURYANTI</w:t>
            </w:r>
          </w:p>
        </w:tc>
        <w:tc>
          <w:tcPr>
            <w:tcW w:w="296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Bendahara</w:t>
            </w:r>
          </w:p>
        </w:tc>
      </w:tr>
      <w:tr w:rsidR="00396A0A" w:rsidRPr="00396A0A" w:rsidTr="00A50C2B">
        <w:trPr>
          <w:trHeight w:val="301"/>
        </w:trPr>
        <w:tc>
          <w:tcPr>
            <w:tcW w:w="66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415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HERMANTO, SH</w:t>
            </w:r>
          </w:p>
        </w:tc>
        <w:tc>
          <w:tcPr>
            <w:tcW w:w="296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A50C2B">
        <w:trPr>
          <w:trHeight w:val="301"/>
        </w:trPr>
        <w:tc>
          <w:tcPr>
            <w:tcW w:w="669" w:type="dxa"/>
          </w:tcPr>
          <w:p w:rsidR="00396A0A" w:rsidRPr="00396A0A" w:rsidRDefault="00396A0A" w:rsidP="00396A0A">
            <w:pPr>
              <w:jc w:val="center"/>
              <w:rPr>
                <w:rFonts w:eastAsia="Calibri" w:cs="Times New Roman"/>
                <w:szCs w:val="24"/>
                <w:lang w:val="en-ID"/>
              </w:rPr>
            </w:pPr>
            <w:r w:rsidRPr="00396A0A">
              <w:rPr>
                <w:rFonts w:eastAsia="Calibri" w:cs="Times New Roman"/>
                <w:szCs w:val="24"/>
                <w:lang w:val="en-ID"/>
              </w:rPr>
              <w:t>6</w:t>
            </w:r>
          </w:p>
        </w:tc>
        <w:tc>
          <w:tcPr>
            <w:tcW w:w="4155" w:type="dxa"/>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TITI SUMANTI</w:t>
            </w:r>
          </w:p>
        </w:tc>
        <w:tc>
          <w:tcPr>
            <w:tcW w:w="2961" w:type="dxa"/>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r w:rsidR="00396A0A" w:rsidRPr="00396A0A" w:rsidTr="00A50C2B">
        <w:trPr>
          <w:trHeight w:val="301"/>
        </w:trPr>
        <w:tc>
          <w:tcPr>
            <w:tcW w:w="669" w:type="dxa"/>
          </w:tcPr>
          <w:p w:rsidR="00396A0A" w:rsidRPr="00396A0A" w:rsidRDefault="00396A0A" w:rsidP="00396A0A">
            <w:pPr>
              <w:jc w:val="center"/>
              <w:rPr>
                <w:rFonts w:eastAsia="Calibri" w:cs="Times New Roman"/>
                <w:szCs w:val="24"/>
                <w:lang w:val="en-ID"/>
              </w:rPr>
            </w:pPr>
            <w:r w:rsidRPr="00396A0A">
              <w:rPr>
                <w:rFonts w:eastAsia="Calibri" w:cs="Times New Roman"/>
                <w:szCs w:val="24"/>
                <w:lang w:val="en-ID"/>
              </w:rPr>
              <w:t>7</w:t>
            </w:r>
          </w:p>
        </w:tc>
        <w:tc>
          <w:tcPr>
            <w:tcW w:w="4155" w:type="dxa"/>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ASEP ZAENUDIN BUDIMAN</w:t>
            </w:r>
          </w:p>
        </w:tc>
        <w:tc>
          <w:tcPr>
            <w:tcW w:w="2961" w:type="dxa"/>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396A0A">
      <w:pPr>
        <w:spacing w:after="0" w:line="240" w:lineRule="auto"/>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lastRenderedPageBreak/>
        <w:t>Tabel 3.7</w:t>
      </w:r>
    </w:p>
    <w:p w:rsidR="00396A0A" w:rsidRPr="00396A0A" w:rsidRDefault="00396A0A" w:rsidP="00396A0A">
      <w:pPr>
        <w:spacing w:after="0" w:line="240" w:lineRule="auto"/>
        <w:contextualSpacing/>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FRAKSI PARTAI KEADILAN SEJAHTERA ( PKS )</w:t>
      </w:r>
    </w:p>
    <w:p w:rsidR="00396A0A" w:rsidRPr="00396A0A" w:rsidRDefault="00396A0A" w:rsidP="00396A0A">
      <w:pPr>
        <w:spacing w:after="0" w:line="240" w:lineRule="auto"/>
        <w:contextualSpacing/>
        <w:jc w:val="center"/>
        <w:rPr>
          <w:rFonts w:ascii="Times New Roman" w:eastAsia="Calibri" w:hAnsi="Times New Roman" w:cs="Times New Roman"/>
          <w:b/>
          <w:sz w:val="24"/>
          <w:szCs w:val="24"/>
          <w:lang w:val="id-ID"/>
        </w:rPr>
      </w:pPr>
    </w:p>
    <w:tbl>
      <w:tblPr>
        <w:tblStyle w:val="TableGrid1"/>
        <w:tblW w:w="0" w:type="auto"/>
        <w:tblInd w:w="108" w:type="dxa"/>
        <w:tblLook w:val="04A0" w:firstRow="1" w:lastRow="0" w:firstColumn="1" w:lastColumn="0" w:noHBand="0" w:noVBand="1"/>
      </w:tblPr>
      <w:tblGrid>
        <w:gridCol w:w="673"/>
        <w:gridCol w:w="4241"/>
        <w:gridCol w:w="2905"/>
      </w:tblGrid>
      <w:tr w:rsidR="00396A0A" w:rsidRPr="00396A0A" w:rsidTr="00396A0A">
        <w:trPr>
          <w:trHeight w:val="361"/>
        </w:trPr>
        <w:tc>
          <w:tcPr>
            <w:tcW w:w="673"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24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2905"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396A0A">
        <w:trPr>
          <w:trHeight w:val="361"/>
        </w:trPr>
        <w:tc>
          <w:tcPr>
            <w:tcW w:w="67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2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JUNAEDI, ST</w:t>
            </w:r>
          </w:p>
        </w:tc>
        <w:tc>
          <w:tcPr>
            <w:tcW w:w="290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Penasehat</w:t>
            </w:r>
          </w:p>
        </w:tc>
      </w:tr>
      <w:tr w:rsidR="00396A0A" w:rsidRPr="00396A0A" w:rsidTr="00396A0A">
        <w:trPr>
          <w:trHeight w:val="361"/>
        </w:trPr>
        <w:tc>
          <w:tcPr>
            <w:tcW w:w="67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2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AHMAD FAWAZ, S.TP</w:t>
            </w:r>
          </w:p>
        </w:tc>
        <w:tc>
          <w:tcPr>
            <w:tcW w:w="290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Ketua</w:t>
            </w:r>
          </w:p>
        </w:tc>
      </w:tr>
      <w:tr w:rsidR="00396A0A" w:rsidRPr="00396A0A" w:rsidTr="00396A0A">
        <w:trPr>
          <w:trHeight w:val="361"/>
        </w:trPr>
        <w:tc>
          <w:tcPr>
            <w:tcW w:w="67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2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NOVA FIKROTUSHOFIYAH, Lc</w:t>
            </w:r>
          </w:p>
        </w:tc>
        <w:tc>
          <w:tcPr>
            <w:tcW w:w="290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Bendahara</w:t>
            </w:r>
          </w:p>
        </w:tc>
      </w:tr>
      <w:tr w:rsidR="00396A0A" w:rsidRPr="00396A0A" w:rsidTr="00396A0A">
        <w:trPr>
          <w:trHeight w:val="361"/>
        </w:trPr>
        <w:tc>
          <w:tcPr>
            <w:tcW w:w="67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2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Drs. H. MOH. RIDWAN, M.Pd.I</w:t>
            </w:r>
          </w:p>
        </w:tc>
        <w:tc>
          <w:tcPr>
            <w:tcW w:w="290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Sekretaris</w:t>
            </w:r>
          </w:p>
        </w:tc>
      </w:tr>
      <w:tr w:rsidR="00396A0A" w:rsidRPr="00396A0A" w:rsidTr="00396A0A">
        <w:trPr>
          <w:trHeight w:val="361"/>
        </w:trPr>
        <w:tc>
          <w:tcPr>
            <w:tcW w:w="673"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424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NURHOLIS, S.Pd.I</w:t>
            </w:r>
          </w:p>
        </w:tc>
        <w:tc>
          <w:tcPr>
            <w:tcW w:w="290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rPr>
              <w:t>Anggota</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396A0A">
      <w:pPr>
        <w:spacing w:after="0" w:line="240" w:lineRule="auto"/>
        <w:contextualSpacing/>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Tabel 3.8</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id-ID"/>
        </w:rPr>
        <w:t xml:space="preserve">FRAKSI PARTAI </w:t>
      </w:r>
      <w:r w:rsidRPr="00396A0A">
        <w:rPr>
          <w:rFonts w:ascii="Times New Roman" w:eastAsia="Calibri" w:hAnsi="Times New Roman" w:cs="Times New Roman"/>
          <w:b/>
          <w:sz w:val="24"/>
          <w:szCs w:val="24"/>
          <w:lang w:val="en-ID"/>
        </w:rPr>
        <w:t>DEMOKRAT</w:t>
      </w:r>
    </w:p>
    <w:p w:rsidR="00396A0A" w:rsidRPr="00396A0A" w:rsidRDefault="00396A0A" w:rsidP="00396A0A">
      <w:pPr>
        <w:spacing w:after="0" w:line="240" w:lineRule="auto"/>
        <w:ind w:left="567"/>
        <w:contextualSpacing/>
        <w:jc w:val="center"/>
        <w:rPr>
          <w:rFonts w:ascii="Times New Roman" w:eastAsia="Calibri" w:hAnsi="Times New Roman" w:cs="Times New Roman"/>
          <w:b/>
          <w:sz w:val="24"/>
          <w:szCs w:val="24"/>
          <w:lang w:val="id-ID"/>
        </w:rPr>
      </w:pPr>
    </w:p>
    <w:tbl>
      <w:tblPr>
        <w:tblStyle w:val="TableGrid1"/>
        <w:tblW w:w="0" w:type="auto"/>
        <w:tblInd w:w="108" w:type="dxa"/>
        <w:tblLook w:val="04A0" w:firstRow="1" w:lastRow="0" w:firstColumn="1" w:lastColumn="0" w:noHBand="0" w:noVBand="1"/>
      </w:tblPr>
      <w:tblGrid>
        <w:gridCol w:w="674"/>
        <w:gridCol w:w="4180"/>
        <w:gridCol w:w="2965"/>
      </w:tblGrid>
      <w:tr w:rsidR="00396A0A" w:rsidRPr="00396A0A" w:rsidTr="00396A0A">
        <w:trPr>
          <w:trHeight w:val="351"/>
        </w:trPr>
        <w:tc>
          <w:tcPr>
            <w:tcW w:w="674"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180"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2965"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396A0A">
        <w:trPr>
          <w:trHeight w:val="351"/>
        </w:trPr>
        <w:tc>
          <w:tcPr>
            <w:tcW w:w="674"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180"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HERI YANTO, ST</w:t>
            </w:r>
          </w:p>
        </w:tc>
        <w:tc>
          <w:tcPr>
            <w:tcW w:w="296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Ketua</w:t>
            </w:r>
          </w:p>
        </w:tc>
      </w:tr>
      <w:tr w:rsidR="00396A0A" w:rsidRPr="00396A0A" w:rsidTr="00396A0A">
        <w:trPr>
          <w:trHeight w:val="351"/>
        </w:trPr>
        <w:tc>
          <w:tcPr>
            <w:tcW w:w="674"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180"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TARSENI</w:t>
            </w:r>
          </w:p>
        </w:tc>
        <w:tc>
          <w:tcPr>
            <w:tcW w:w="296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Wakil Ketua</w:t>
            </w:r>
          </w:p>
        </w:tc>
      </w:tr>
      <w:tr w:rsidR="00396A0A" w:rsidRPr="00396A0A" w:rsidTr="00396A0A">
        <w:trPr>
          <w:trHeight w:val="351"/>
        </w:trPr>
        <w:tc>
          <w:tcPr>
            <w:tcW w:w="674"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180"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H. MAHMUD JAWA, SH</w:t>
            </w:r>
          </w:p>
        </w:tc>
        <w:tc>
          <w:tcPr>
            <w:tcW w:w="296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Sekretaris</w:t>
            </w:r>
          </w:p>
        </w:tc>
      </w:tr>
      <w:tr w:rsidR="00396A0A" w:rsidRPr="00396A0A" w:rsidTr="00396A0A">
        <w:trPr>
          <w:trHeight w:val="351"/>
        </w:trPr>
        <w:tc>
          <w:tcPr>
            <w:tcW w:w="674"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180"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MUKLISIN NALAHUDI, SH.MH</w:t>
            </w:r>
          </w:p>
        </w:tc>
        <w:tc>
          <w:tcPr>
            <w:tcW w:w="2965"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Anggota</w:t>
            </w:r>
          </w:p>
        </w:tc>
      </w:tr>
      <w:tr w:rsidR="00396A0A" w:rsidRPr="00396A0A" w:rsidTr="00396A0A">
        <w:trPr>
          <w:trHeight w:val="351"/>
        </w:trPr>
        <w:tc>
          <w:tcPr>
            <w:tcW w:w="674" w:type="dxa"/>
          </w:tcPr>
          <w:p w:rsidR="00396A0A" w:rsidRPr="00396A0A" w:rsidRDefault="00396A0A" w:rsidP="00396A0A">
            <w:pPr>
              <w:jc w:val="center"/>
              <w:rPr>
                <w:rFonts w:eastAsia="Calibri" w:cs="Times New Roman"/>
                <w:szCs w:val="24"/>
                <w:lang w:val="en-ID"/>
              </w:rPr>
            </w:pPr>
            <w:r w:rsidRPr="00396A0A">
              <w:rPr>
                <w:rFonts w:eastAsia="Calibri" w:cs="Times New Roman"/>
                <w:szCs w:val="24"/>
                <w:lang w:val="en-ID"/>
              </w:rPr>
              <w:t>5</w:t>
            </w:r>
          </w:p>
        </w:tc>
        <w:tc>
          <w:tcPr>
            <w:tcW w:w="4180" w:type="dxa"/>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MAMAT SURAHMAT</w:t>
            </w:r>
          </w:p>
        </w:tc>
        <w:tc>
          <w:tcPr>
            <w:tcW w:w="2965" w:type="dxa"/>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Anggota</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396A0A">
      <w:pPr>
        <w:keepNext/>
        <w:keepLines/>
        <w:spacing w:before="40" w:after="0" w:line="276" w:lineRule="auto"/>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val="id-ID" w:eastAsia="id-ID" w:bidi="en-US"/>
        </w:rPr>
        <w:t>Nama – Nama Anggota Pimpinan DPRD  dan Anggota Komisi DPRD Kabupaten Cirebon</w:t>
      </w:r>
    </w:p>
    <w:p w:rsidR="00396A0A" w:rsidRPr="00396A0A" w:rsidRDefault="00396A0A" w:rsidP="00396A0A">
      <w:pPr>
        <w:keepNext/>
        <w:keepLines/>
        <w:spacing w:before="40" w:after="0" w:line="276" w:lineRule="auto"/>
        <w:jc w:val="center"/>
        <w:outlineLvl w:val="1"/>
        <w:rPr>
          <w:rFonts w:ascii="Times New Roman" w:eastAsia="Calibri" w:hAnsi="Times New Roman" w:cs="Times New Roman"/>
          <w:sz w:val="24"/>
          <w:szCs w:val="24"/>
          <w:lang w:eastAsia="id-ID" w:bidi="en-US"/>
        </w:rPr>
      </w:pPr>
    </w:p>
    <w:p w:rsidR="00396A0A" w:rsidRPr="00396A0A" w:rsidRDefault="00396A0A" w:rsidP="00396A0A">
      <w:pPr>
        <w:spacing w:after="0" w:line="240" w:lineRule="auto"/>
        <w:ind w:left="720"/>
        <w:contextualSpacing/>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Tabel 3.9</w:t>
      </w:r>
    </w:p>
    <w:p w:rsidR="00396A0A" w:rsidRPr="00396A0A" w:rsidRDefault="00396A0A" w:rsidP="00396A0A">
      <w:pPr>
        <w:spacing w:after="0" w:line="240" w:lineRule="auto"/>
        <w:ind w:left="720"/>
        <w:contextualSpacing/>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Pimpinan DPRD Kabupaten Cirebon Masa Bakti 2019-2024</w:t>
      </w:r>
    </w:p>
    <w:p w:rsidR="00396A0A" w:rsidRPr="00396A0A" w:rsidRDefault="00396A0A" w:rsidP="00396A0A">
      <w:pPr>
        <w:spacing w:after="0" w:line="240" w:lineRule="auto"/>
        <w:ind w:left="720"/>
        <w:contextualSpacing/>
        <w:jc w:val="center"/>
        <w:rPr>
          <w:rFonts w:ascii="Times New Roman" w:eastAsia="Calibri" w:hAnsi="Times New Roman" w:cs="Times New Roman"/>
          <w:b/>
          <w:sz w:val="24"/>
          <w:szCs w:val="24"/>
          <w:lang w:val="id-ID"/>
        </w:rPr>
      </w:pPr>
    </w:p>
    <w:tbl>
      <w:tblPr>
        <w:tblStyle w:val="TableGrid1"/>
        <w:tblW w:w="0" w:type="auto"/>
        <w:tblInd w:w="108" w:type="dxa"/>
        <w:tblLook w:val="04A0" w:firstRow="1" w:lastRow="0" w:firstColumn="1" w:lastColumn="0" w:noHBand="0" w:noVBand="1"/>
      </w:tblPr>
      <w:tblGrid>
        <w:gridCol w:w="671"/>
        <w:gridCol w:w="4181"/>
        <w:gridCol w:w="2967"/>
      </w:tblGrid>
      <w:tr w:rsidR="00396A0A" w:rsidRPr="00396A0A" w:rsidTr="00396A0A">
        <w:trPr>
          <w:trHeight w:val="369"/>
        </w:trPr>
        <w:tc>
          <w:tcPr>
            <w:tcW w:w="67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418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2967"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r>
      <w:tr w:rsidR="00396A0A" w:rsidRPr="00396A0A" w:rsidTr="00396A0A">
        <w:trPr>
          <w:trHeight w:val="369"/>
        </w:trPr>
        <w:tc>
          <w:tcPr>
            <w:tcW w:w="67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41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MOHAMAD LUTFHI, M.Si</w:t>
            </w:r>
          </w:p>
        </w:tc>
        <w:tc>
          <w:tcPr>
            <w:tcW w:w="2967"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Ketua</w:t>
            </w:r>
          </w:p>
        </w:tc>
      </w:tr>
      <w:tr w:rsidR="00396A0A" w:rsidRPr="00396A0A" w:rsidTr="00396A0A">
        <w:trPr>
          <w:trHeight w:val="369"/>
        </w:trPr>
        <w:tc>
          <w:tcPr>
            <w:tcW w:w="67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41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RUDIANA, SE</w:t>
            </w:r>
          </w:p>
        </w:tc>
        <w:tc>
          <w:tcPr>
            <w:tcW w:w="2967"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Wakil Ketua</w:t>
            </w:r>
          </w:p>
        </w:tc>
      </w:tr>
      <w:tr w:rsidR="00396A0A" w:rsidRPr="00396A0A" w:rsidTr="00396A0A">
        <w:trPr>
          <w:trHeight w:val="369"/>
        </w:trPr>
        <w:tc>
          <w:tcPr>
            <w:tcW w:w="67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41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TEGUH RUSIANA MERDEKA, SH</w:t>
            </w:r>
          </w:p>
        </w:tc>
        <w:tc>
          <w:tcPr>
            <w:tcW w:w="2967"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Wakil Ketua</w:t>
            </w:r>
          </w:p>
        </w:tc>
      </w:tr>
      <w:tr w:rsidR="00396A0A" w:rsidRPr="00396A0A" w:rsidTr="00396A0A">
        <w:trPr>
          <w:trHeight w:val="369"/>
        </w:trPr>
        <w:tc>
          <w:tcPr>
            <w:tcW w:w="67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4181" w:type="dxa"/>
            <w:vAlign w:val="center"/>
          </w:tcPr>
          <w:p w:rsidR="00396A0A" w:rsidRPr="00396A0A" w:rsidRDefault="00396A0A" w:rsidP="00396A0A">
            <w:pPr>
              <w:jc w:val="both"/>
              <w:rPr>
                <w:rFonts w:eastAsia="Calibri" w:cs="Times New Roman"/>
                <w:szCs w:val="24"/>
                <w:lang w:val="en-ID"/>
              </w:rPr>
            </w:pPr>
            <w:r w:rsidRPr="00396A0A">
              <w:rPr>
                <w:rFonts w:eastAsia="Calibri" w:cs="Times New Roman"/>
                <w:szCs w:val="24"/>
                <w:lang w:val="en-ID"/>
              </w:rPr>
              <w:t>Drs. H. SUBHAN</w:t>
            </w:r>
          </w:p>
        </w:tc>
        <w:tc>
          <w:tcPr>
            <w:tcW w:w="2967"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Wakil Ketua</w:t>
            </w:r>
          </w:p>
        </w:tc>
      </w:tr>
    </w:tbl>
    <w:p w:rsid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A50C2B" w:rsidRPr="00396A0A" w:rsidRDefault="00A50C2B" w:rsidP="00396A0A">
      <w:pPr>
        <w:spacing w:after="0" w:line="480" w:lineRule="auto"/>
        <w:jc w:val="both"/>
        <w:rPr>
          <w:rFonts w:ascii="Times New Roman" w:eastAsia="Calibri" w:hAnsi="Times New Roman" w:cs="Times New Roman"/>
          <w:sz w:val="24"/>
          <w:szCs w:val="24"/>
          <w:lang w:val="en-ID"/>
        </w:rPr>
      </w:pPr>
    </w:p>
    <w:p w:rsidR="00396A0A" w:rsidRPr="00396A0A" w:rsidRDefault="00396A0A" w:rsidP="000208C5">
      <w:pPr>
        <w:numPr>
          <w:ilvl w:val="0"/>
          <w:numId w:val="15"/>
        </w:numPr>
        <w:spacing w:after="0" w:line="240" w:lineRule="auto"/>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lastRenderedPageBreak/>
        <w:t>Komisi DPRD Kabupaten Cirebon</w:t>
      </w:r>
    </w:p>
    <w:p w:rsidR="00396A0A" w:rsidRPr="00396A0A" w:rsidRDefault="00396A0A" w:rsidP="00396A0A">
      <w:pPr>
        <w:spacing w:after="0" w:line="240" w:lineRule="auto"/>
        <w:ind w:left="567"/>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Komisi I Bidang Pemerintahan Meliputi :</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 xml:space="preserve">Pemerintahan </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Keamanan, Ketertiban dan Ketentraman</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Hukum dan perundang-undangan</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Kepustakaan</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Kearsipan dan Dokumentasi</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Pemberdayaan Masyarakat,</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Kepegawaian (aparatur pemerintah) dan diklat</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Sosial Politik dan organisasi kemasyarakatan</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Pertanahan</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Kependudukan dan Catatan Sipil</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Perencanaan dan </w:t>
      </w:r>
      <w:r w:rsidRPr="00396A0A">
        <w:rPr>
          <w:rFonts w:ascii="Times New Roman" w:eastAsia="Calibri" w:hAnsi="Times New Roman" w:cs="Times New Roman"/>
          <w:sz w:val="24"/>
          <w:szCs w:val="24"/>
          <w:lang w:val="id-ID"/>
        </w:rPr>
        <w:t>Pengawasan (Inspektorat)</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Perizinan</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Komunikasi dan Informasi</w:t>
      </w:r>
    </w:p>
    <w:p w:rsidR="00396A0A" w:rsidRPr="00396A0A" w:rsidRDefault="00396A0A" w:rsidP="000208C5">
      <w:pPr>
        <w:numPr>
          <w:ilvl w:val="0"/>
          <w:numId w:val="11"/>
        </w:numPr>
        <w:spacing w:after="0" w:line="240" w:lineRule="auto"/>
        <w:ind w:left="82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Pembangunan Sarana dan Prasarana Pemerintahan Desa/Kelurahan</w:t>
      </w:r>
    </w:p>
    <w:p w:rsidR="00396A0A" w:rsidRPr="00396A0A" w:rsidRDefault="00396A0A" w:rsidP="00396A0A">
      <w:pPr>
        <w:spacing w:after="0" w:line="240" w:lineRule="auto"/>
        <w:ind w:left="823"/>
        <w:jc w:val="both"/>
        <w:rPr>
          <w:rFonts w:ascii="Times New Roman" w:eastAsia="Calibri" w:hAnsi="Times New Roman" w:cs="Times New Roman"/>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Tabel 3.10</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Susunan Anggota Komisi I</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p>
    <w:tbl>
      <w:tblPr>
        <w:tblStyle w:val="TableGrid1"/>
        <w:tblW w:w="7938" w:type="dxa"/>
        <w:tblInd w:w="108" w:type="dxa"/>
        <w:tblLook w:val="04A0" w:firstRow="1" w:lastRow="0" w:firstColumn="1" w:lastColumn="0" w:noHBand="0" w:noVBand="1"/>
      </w:tblPr>
      <w:tblGrid>
        <w:gridCol w:w="621"/>
        <w:gridCol w:w="3226"/>
        <w:gridCol w:w="1762"/>
        <w:gridCol w:w="2329"/>
      </w:tblGrid>
      <w:tr w:rsidR="00396A0A" w:rsidRPr="00396A0A" w:rsidTr="00396A0A">
        <w:trPr>
          <w:trHeight w:val="338"/>
        </w:trPr>
        <w:tc>
          <w:tcPr>
            <w:tcW w:w="62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3226"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1762"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c>
          <w:tcPr>
            <w:tcW w:w="2329"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FRAKSI</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ABDUL ROHMAN</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Ketua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DIAH IRWANI INDRIYATI, S.AP</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Wakil Ketua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Golkar</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NURHOLIS, S.Pd.I</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Sekretaris</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PKS</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PANDI, SE</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R. HASAN BASORI, SE. M.Si</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Hj. AMENAH, SE</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7</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YAYAT HIDAYAT, ST</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Golkar</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8</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SOFWAN, ST</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Gerindra</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9</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SURYANTI</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Nasdem</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10</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JUNAEDI, ST</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PKS</w:t>
            </w:r>
          </w:p>
        </w:tc>
      </w:tr>
      <w:tr w:rsidR="00396A0A" w:rsidRPr="00396A0A" w:rsidTr="00396A0A">
        <w:trPr>
          <w:trHeight w:val="338"/>
        </w:trPr>
        <w:tc>
          <w:tcPr>
            <w:tcW w:w="62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11</w:t>
            </w:r>
          </w:p>
        </w:tc>
        <w:tc>
          <w:tcPr>
            <w:tcW w:w="322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TARSENI</w:t>
            </w:r>
          </w:p>
        </w:tc>
        <w:tc>
          <w:tcPr>
            <w:tcW w:w="1762"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329"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Demokrat</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Pr="00396A0A" w:rsidRDefault="00396A0A" w:rsidP="00396A0A">
      <w:pPr>
        <w:spacing w:after="0" w:line="480" w:lineRule="auto"/>
        <w:jc w:val="both"/>
        <w:rPr>
          <w:rFonts w:ascii="Times New Roman" w:eastAsia="Calibri" w:hAnsi="Times New Roman" w:cs="Times New Roman"/>
          <w:sz w:val="24"/>
          <w:szCs w:val="24"/>
          <w:lang w:val="en-ID"/>
        </w:rPr>
      </w:pPr>
    </w:p>
    <w:p w:rsidR="00396A0A" w:rsidRPr="00396A0A" w:rsidRDefault="00396A0A" w:rsidP="00396A0A">
      <w:p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lastRenderedPageBreak/>
        <w:t>Komisi II Bidang Perekonomian dan Keuangan Meliputi :</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Perekonomian</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Perindustrian</w:t>
      </w:r>
      <w:r w:rsidRPr="00396A0A">
        <w:rPr>
          <w:rFonts w:ascii="Times New Roman" w:eastAsia="Calibri" w:hAnsi="Times New Roman" w:cs="Times New Roman"/>
          <w:sz w:val="24"/>
          <w:szCs w:val="24"/>
        </w:rPr>
        <w:t xml:space="preserve"> dan Perdagangan </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Kalautan dan Perikanan</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Pertanian, Perkebunan, Peternakan, Kehutanan</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Ketahanan Pangan</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Kopersai, UKM</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Penanaman Modal</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Perizinan</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Keuangan Perpajakan</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w:t>
      </w:r>
      <w:r w:rsidRPr="00396A0A">
        <w:rPr>
          <w:rFonts w:ascii="Times New Roman" w:eastAsia="Calibri" w:hAnsi="Times New Roman" w:cs="Times New Roman"/>
          <w:sz w:val="24"/>
          <w:szCs w:val="24"/>
          <w:lang w:val="id-ID"/>
        </w:rPr>
        <w:t>Perpajakan dan Restribusi</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w:t>
      </w:r>
      <w:r w:rsidRPr="00396A0A">
        <w:rPr>
          <w:rFonts w:ascii="Times New Roman" w:eastAsia="Calibri" w:hAnsi="Times New Roman" w:cs="Times New Roman"/>
          <w:sz w:val="24"/>
          <w:szCs w:val="24"/>
          <w:lang w:val="id-ID"/>
        </w:rPr>
        <w:t>Badan Usaha Milik Daerah, Dunia Usaha dan Perbankan</w:t>
      </w:r>
    </w:p>
    <w:p w:rsidR="00396A0A" w:rsidRPr="00396A0A" w:rsidRDefault="00396A0A" w:rsidP="000208C5">
      <w:pPr>
        <w:numPr>
          <w:ilvl w:val="0"/>
          <w:numId w:val="12"/>
        </w:num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Perencanaan dan Pengawasan</w:t>
      </w:r>
    </w:p>
    <w:p w:rsidR="00396A0A" w:rsidRPr="00396A0A" w:rsidRDefault="00396A0A" w:rsidP="00396A0A">
      <w:pPr>
        <w:spacing w:after="0" w:line="240" w:lineRule="auto"/>
        <w:rPr>
          <w:rFonts w:ascii="Times New Roman" w:eastAsia="Calibri" w:hAnsi="Times New Roman" w:cs="Times New Roman"/>
          <w:b/>
          <w:sz w:val="24"/>
          <w:szCs w:val="24"/>
        </w:rPr>
      </w:pPr>
    </w:p>
    <w:p w:rsidR="00396A0A" w:rsidRPr="00396A0A" w:rsidRDefault="00396A0A" w:rsidP="00396A0A">
      <w:pPr>
        <w:spacing w:after="0" w:line="240" w:lineRule="auto"/>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Tabel 3.11</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Susunan Anggota Komisi II</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p>
    <w:tbl>
      <w:tblPr>
        <w:tblStyle w:val="TableGrid1"/>
        <w:tblW w:w="7938" w:type="dxa"/>
        <w:tblInd w:w="108" w:type="dxa"/>
        <w:tblLayout w:type="fixed"/>
        <w:tblLook w:val="04A0" w:firstRow="1" w:lastRow="0" w:firstColumn="1" w:lastColumn="0" w:noHBand="0" w:noVBand="1"/>
      </w:tblPr>
      <w:tblGrid>
        <w:gridCol w:w="617"/>
        <w:gridCol w:w="3285"/>
        <w:gridCol w:w="1565"/>
        <w:gridCol w:w="2471"/>
      </w:tblGrid>
      <w:tr w:rsidR="00396A0A" w:rsidRPr="00396A0A" w:rsidTr="00396A0A">
        <w:trPr>
          <w:trHeight w:val="233"/>
        </w:trPr>
        <w:tc>
          <w:tcPr>
            <w:tcW w:w="617"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3285"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1565"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c>
          <w:tcPr>
            <w:tcW w:w="247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FRAKSI</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MAD SALEH</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Ketua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Drs. H. Moh. RIDWAN, M.Pd.I</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Wakil Ketua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PKS</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KHANAFI, SH</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Sekretaris</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Golkar</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EMHA SYAHIRUL ALAM</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ROHAYATI, A.Md</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MUSTOFA, SH</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7</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SOFATILAH, SH</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Gerindra</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8</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R. CAKRA SUSENO, SH</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Gerindra</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9</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MUNAWIR, SH</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Nasdem</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10</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TITI SUMANTI</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Nasdem</w:t>
            </w:r>
          </w:p>
        </w:tc>
      </w:tr>
      <w:tr w:rsidR="00396A0A" w:rsidRPr="00396A0A" w:rsidTr="00396A0A">
        <w:trPr>
          <w:trHeight w:val="346"/>
        </w:trPr>
        <w:tc>
          <w:tcPr>
            <w:tcW w:w="617"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11</w:t>
            </w:r>
          </w:p>
        </w:tc>
        <w:tc>
          <w:tcPr>
            <w:tcW w:w="328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MAMAT SURAHMAT</w:t>
            </w:r>
          </w:p>
        </w:tc>
        <w:tc>
          <w:tcPr>
            <w:tcW w:w="1565"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47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Demokrat</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396A0A">
      <w:pPr>
        <w:spacing w:after="0" w:line="240" w:lineRule="auto"/>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Komisi III Bidang Pemerintahan Meliputi :</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Pembangunan</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Pekerjaan Umum</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Perumahan</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Sumber Daya Air</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Tata Ruang</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Perhubungan</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Lingkungan Hidup</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lastRenderedPageBreak/>
        <w:t>Pertambangan dan Energi</w:t>
      </w:r>
    </w:p>
    <w:p w:rsidR="00396A0A" w:rsidRPr="00396A0A" w:rsidRDefault="00396A0A" w:rsidP="000208C5">
      <w:pPr>
        <w:numPr>
          <w:ilvl w:val="0"/>
          <w:numId w:val="13"/>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Pertamanan, Kebersihan</w:t>
      </w:r>
    </w:p>
    <w:p w:rsidR="00396A0A" w:rsidRPr="00396A0A" w:rsidRDefault="00396A0A" w:rsidP="000208C5">
      <w:pPr>
        <w:numPr>
          <w:ilvl w:val="0"/>
          <w:numId w:val="13"/>
        </w:numPr>
        <w:spacing w:after="0" w:line="240" w:lineRule="auto"/>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 xml:space="preserve"> Pemadam Kebakaran</w:t>
      </w:r>
    </w:p>
    <w:p w:rsidR="00396A0A" w:rsidRPr="00396A0A" w:rsidRDefault="00396A0A" w:rsidP="000208C5">
      <w:pPr>
        <w:numPr>
          <w:ilvl w:val="0"/>
          <w:numId w:val="13"/>
        </w:numPr>
        <w:spacing w:after="0" w:line="240" w:lineRule="auto"/>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Perizinan</w:t>
      </w:r>
    </w:p>
    <w:p w:rsidR="00396A0A" w:rsidRPr="00396A0A" w:rsidRDefault="00396A0A" w:rsidP="000208C5">
      <w:pPr>
        <w:numPr>
          <w:ilvl w:val="0"/>
          <w:numId w:val="13"/>
        </w:numPr>
        <w:spacing w:after="0" w:line="240" w:lineRule="auto"/>
        <w:contextualSpacing/>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Perencanaan dan Pengawasan</w:t>
      </w:r>
    </w:p>
    <w:p w:rsidR="00396A0A" w:rsidRPr="00396A0A" w:rsidRDefault="00396A0A" w:rsidP="00396A0A">
      <w:pPr>
        <w:spacing w:after="0" w:line="240" w:lineRule="auto"/>
        <w:jc w:val="center"/>
        <w:rPr>
          <w:rFonts w:ascii="Times New Roman" w:eastAsia="Calibri" w:hAnsi="Times New Roman" w:cs="Times New Roman"/>
          <w:b/>
          <w:sz w:val="24"/>
          <w:szCs w:val="24"/>
        </w:rPr>
      </w:pPr>
    </w:p>
    <w:p w:rsidR="00396A0A" w:rsidRPr="00396A0A" w:rsidRDefault="00396A0A" w:rsidP="00396A0A">
      <w:pPr>
        <w:spacing w:after="0" w:line="240" w:lineRule="auto"/>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Tabel 3.12</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Susunan Anggota Komisi III</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p>
    <w:tbl>
      <w:tblPr>
        <w:tblStyle w:val="TableGrid1"/>
        <w:tblW w:w="7938" w:type="dxa"/>
        <w:tblInd w:w="108" w:type="dxa"/>
        <w:tblLayout w:type="fixed"/>
        <w:tblLook w:val="04A0" w:firstRow="1" w:lastRow="0" w:firstColumn="1" w:lastColumn="0" w:noHBand="0" w:noVBand="1"/>
      </w:tblPr>
      <w:tblGrid>
        <w:gridCol w:w="619"/>
        <w:gridCol w:w="3768"/>
        <w:gridCol w:w="1350"/>
        <w:gridCol w:w="2201"/>
      </w:tblGrid>
      <w:tr w:rsidR="00396A0A" w:rsidRPr="00396A0A" w:rsidTr="00396A0A">
        <w:trPr>
          <w:trHeight w:val="344"/>
        </w:trPr>
        <w:tc>
          <w:tcPr>
            <w:tcW w:w="619"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3768"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1350"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c>
          <w:tcPr>
            <w:tcW w:w="220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FRAKSI</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HERMANTO, SH</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Ketua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Nasdem</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SYAHRIL ROMADHONY, SE</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Wakil Ketua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MAHMUD JAWA, SH</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Sekretaris</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Demokrat</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DR. Hj. HANIFAH, MA</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DARUSA, SH</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CARILA ROHANDI, SE</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7</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ANTON MAULANA, ST.MM</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Golkar</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8</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Hj. ERYATI</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Gerindra</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9</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MULUS TRISLA AGENG, SE</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Gerindra</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10</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Dra. Hj. TATI SUHAETI</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Nasdem</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11</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NOVA FIKROTUSHOFIYAH, LC</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PKS</w:t>
            </w:r>
          </w:p>
        </w:tc>
      </w:tr>
      <w:tr w:rsidR="00396A0A" w:rsidRPr="00396A0A" w:rsidTr="00396A0A">
        <w:trPr>
          <w:trHeight w:val="344"/>
        </w:trPr>
        <w:tc>
          <w:tcPr>
            <w:tcW w:w="619"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12</w:t>
            </w:r>
          </w:p>
        </w:tc>
        <w:tc>
          <w:tcPr>
            <w:tcW w:w="3768"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MUKLISIN NALAHUDIN, SH.MH</w:t>
            </w:r>
          </w:p>
        </w:tc>
        <w:tc>
          <w:tcPr>
            <w:tcW w:w="13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01"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Demokrat</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396A0A">
      <w:pPr>
        <w:spacing w:after="200" w:line="24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 xml:space="preserve">   </w:t>
      </w:r>
      <w:r w:rsidRPr="00396A0A">
        <w:rPr>
          <w:rFonts w:ascii="Times New Roman" w:eastAsia="Calibri" w:hAnsi="Times New Roman" w:cs="Times New Roman"/>
          <w:sz w:val="24"/>
          <w:szCs w:val="24"/>
          <w:lang w:val="id-ID"/>
        </w:rPr>
        <w:t>Komisi IV Bidang Pemerintahan Meliputi :</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Kesejahteraan Rakyat</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Pendidikan, Ilmu Pengetahuan dan Teknologi</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Kesehatan</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Ketenaga</w:t>
      </w:r>
      <w:r w:rsidRPr="00396A0A">
        <w:rPr>
          <w:rFonts w:ascii="Times New Roman" w:eastAsia="Calibri" w:hAnsi="Times New Roman" w:cs="Times New Roman"/>
          <w:sz w:val="24"/>
          <w:szCs w:val="24"/>
        </w:rPr>
        <w:t>k</w:t>
      </w:r>
      <w:r w:rsidRPr="00396A0A">
        <w:rPr>
          <w:rFonts w:ascii="Times New Roman" w:eastAsia="Calibri" w:hAnsi="Times New Roman" w:cs="Times New Roman"/>
          <w:sz w:val="24"/>
          <w:szCs w:val="24"/>
          <w:lang w:val="id-ID"/>
        </w:rPr>
        <w:t>erjaan</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Transmigrasi</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 xml:space="preserve">Sosial </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Keagamaan</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Pemberdayaan Perempuan, Peranan Wanita dan Keluarga Berencana (KB)</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lang w:val="id-ID"/>
        </w:rPr>
        <w:t>Kebudayaan</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w:t>
      </w:r>
      <w:r w:rsidRPr="00396A0A">
        <w:rPr>
          <w:rFonts w:ascii="Times New Roman" w:eastAsia="Calibri" w:hAnsi="Times New Roman" w:cs="Times New Roman"/>
          <w:sz w:val="24"/>
          <w:szCs w:val="24"/>
          <w:lang w:val="id-ID"/>
        </w:rPr>
        <w:t>Pariwisata</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w:t>
      </w:r>
      <w:r w:rsidRPr="00396A0A">
        <w:rPr>
          <w:rFonts w:ascii="Times New Roman" w:eastAsia="Calibri" w:hAnsi="Times New Roman" w:cs="Times New Roman"/>
          <w:sz w:val="24"/>
          <w:szCs w:val="24"/>
          <w:lang w:val="id-ID"/>
        </w:rPr>
        <w:t>Pemuda dan Olahraga</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w:t>
      </w:r>
      <w:r w:rsidRPr="00396A0A">
        <w:rPr>
          <w:rFonts w:ascii="Times New Roman" w:eastAsia="Calibri" w:hAnsi="Times New Roman" w:cs="Times New Roman"/>
          <w:sz w:val="24"/>
          <w:szCs w:val="24"/>
          <w:lang w:val="id-ID"/>
        </w:rPr>
        <w:t>Pengadaan Pangan, Logistik dan Kesejateraan</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lastRenderedPageBreak/>
        <w:t xml:space="preserve"> Perizinan</w:t>
      </w:r>
    </w:p>
    <w:p w:rsidR="00396A0A" w:rsidRPr="00396A0A" w:rsidRDefault="00396A0A" w:rsidP="000208C5">
      <w:pPr>
        <w:numPr>
          <w:ilvl w:val="0"/>
          <w:numId w:val="14"/>
        </w:numPr>
        <w:spacing w:after="0" w:line="240" w:lineRule="auto"/>
        <w:ind w:left="993" w:hanging="426"/>
        <w:jc w:val="both"/>
        <w:rPr>
          <w:rFonts w:ascii="Times New Roman" w:eastAsia="Calibri" w:hAnsi="Times New Roman" w:cs="Times New Roman"/>
          <w:sz w:val="24"/>
          <w:szCs w:val="24"/>
          <w:lang w:val="id-ID"/>
        </w:rPr>
      </w:pPr>
      <w:r w:rsidRPr="00396A0A">
        <w:rPr>
          <w:rFonts w:ascii="Times New Roman" w:eastAsia="Calibri" w:hAnsi="Times New Roman" w:cs="Times New Roman"/>
          <w:sz w:val="24"/>
          <w:szCs w:val="24"/>
        </w:rPr>
        <w:t xml:space="preserve"> Perencanaan dan Pengawasan</w:t>
      </w:r>
    </w:p>
    <w:p w:rsidR="00396A0A" w:rsidRPr="00396A0A" w:rsidRDefault="00396A0A" w:rsidP="00396A0A">
      <w:pPr>
        <w:spacing w:after="0" w:line="240" w:lineRule="auto"/>
        <w:jc w:val="center"/>
        <w:rPr>
          <w:rFonts w:ascii="Times New Roman" w:eastAsia="Calibri" w:hAnsi="Times New Roman" w:cs="Times New Roman"/>
          <w:b/>
          <w:sz w:val="24"/>
          <w:szCs w:val="24"/>
        </w:rPr>
      </w:pPr>
    </w:p>
    <w:p w:rsidR="00396A0A" w:rsidRPr="00396A0A" w:rsidRDefault="00396A0A" w:rsidP="00396A0A">
      <w:pPr>
        <w:spacing w:after="0" w:line="240" w:lineRule="auto"/>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Tabel 3.13</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r w:rsidRPr="00396A0A">
        <w:rPr>
          <w:rFonts w:ascii="Times New Roman" w:eastAsia="Calibri" w:hAnsi="Times New Roman" w:cs="Times New Roman"/>
          <w:b/>
          <w:sz w:val="24"/>
          <w:szCs w:val="24"/>
          <w:lang w:val="id-ID"/>
        </w:rPr>
        <w:t>Susunan Anggota Komisi IV</w:t>
      </w:r>
    </w:p>
    <w:p w:rsidR="00396A0A" w:rsidRPr="00396A0A" w:rsidRDefault="00396A0A" w:rsidP="00396A0A">
      <w:pPr>
        <w:spacing w:after="0" w:line="240" w:lineRule="auto"/>
        <w:jc w:val="center"/>
        <w:rPr>
          <w:rFonts w:ascii="Times New Roman" w:eastAsia="Calibri" w:hAnsi="Times New Roman" w:cs="Times New Roman"/>
          <w:b/>
          <w:sz w:val="24"/>
          <w:szCs w:val="24"/>
          <w:lang w:val="id-ID"/>
        </w:rPr>
      </w:pPr>
    </w:p>
    <w:tbl>
      <w:tblPr>
        <w:tblStyle w:val="TableGrid1"/>
        <w:tblW w:w="8257" w:type="dxa"/>
        <w:tblInd w:w="108" w:type="dxa"/>
        <w:tblLayout w:type="fixed"/>
        <w:tblLook w:val="04A0" w:firstRow="1" w:lastRow="0" w:firstColumn="1" w:lastColumn="0" w:noHBand="0" w:noVBand="1"/>
      </w:tblPr>
      <w:tblGrid>
        <w:gridCol w:w="611"/>
        <w:gridCol w:w="3956"/>
        <w:gridCol w:w="1440"/>
        <w:gridCol w:w="2250"/>
      </w:tblGrid>
      <w:tr w:rsidR="00396A0A" w:rsidRPr="00396A0A" w:rsidTr="00396A0A">
        <w:trPr>
          <w:trHeight w:val="348"/>
        </w:trPr>
        <w:tc>
          <w:tcPr>
            <w:tcW w:w="611"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NO</w:t>
            </w:r>
          </w:p>
        </w:tc>
        <w:tc>
          <w:tcPr>
            <w:tcW w:w="3956"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NAMA</w:t>
            </w:r>
          </w:p>
        </w:tc>
        <w:tc>
          <w:tcPr>
            <w:tcW w:w="1440"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JABATAN</w:t>
            </w:r>
          </w:p>
        </w:tc>
        <w:tc>
          <w:tcPr>
            <w:tcW w:w="2250" w:type="dxa"/>
            <w:shd w:val="clear" w:color="auto" w:fill="FFFFFF"/>
            <w:vAlign w:val="center"/>
          </w:tcPr>
          <w:p w:rsidR="00396A0A" w:rsidRPr="00396A0A" w:rsidRDefault="00396A0A" w:rsidP="00396A0A">
            <w:pPr>
              <w:jc w:val="center"/>
              <w:rPr>
                <w:rFonts w:eastAsia="Calibri" w:cs="Times New Roman"/>
                <w:szCs w:val="24"/>
              </w:rPr>
            </w:pPr>
            <w:r w:rsidRPr="00396A0A">
              <w:rPr>
                <w:rFonts w:eastAsia="Calibri" w:cs="Times New Roman"/>
                <w:szCs w:val="24"/>
              </w:rPr>
              <w:t>FRAKSI</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SISKA KARINA, SH.MH</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Ketua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Golkar</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2</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AHMAD FAWAZ, S.TP</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Wakil Ketua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PKS</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3</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MAHMUDI</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Sekretaris</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4</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Hj. ISMIYATUL F.YUSUF, B.Com. MPA</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5</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 TANUNG HIDAYAT</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PKB</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6</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AAN SETYAWAN, S.Si</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7</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YOGA SETIAWAN</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PDI Perjuangan</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8</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ROSIHAN RUSMANA</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P.Golkar</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9</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Hj. NANA KENCANA WATI, S.Pd</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Gerindra</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10</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ASEP ZAENUDIN BUDIMAN</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Nasdem</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11</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MOCH. GHOFUR AKBAR</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Nasdem</w:t>
            </w:r>
          </w:p>
        </w:tc>
      </w:tr>
      <w:tr w:rsidR="00396A0A" w:rsidRPr="00396A0A" w:rsidTr="00396A0A">
        <w:trPr>
          <w:trHeight w:val="348"/>
        </w:trPr>
        <w:tc>
          <w:tcPr>
            <w:tcW w:w="611" w:type="dxa"/>
            <w:vAlign w:val="center"/>
          </w:tcPr>
          <w:p w:rsidR="00396A0A" w:rsidRPr="00396A0A" w:rsidRDefault="00396A0A" w:rsidP="00396A0A">
            <w:pPr>
              <w:jc w:val="center"/>
              <w:rPr>
                <w:rFonts w:eastAsia="Calibri" w:cs="Times New Roman"/>
                <w:szCs w:val="24"/>
              </w:rPr>
            </w:pPr>
            <w:r w:rsidRPr="00396A0A">
              <w:rPr>
                <w:rFonts w:eastAsia="Calibri" w:cs="Times New Roman"/>
                <w:szCs w:val="24"/>
              </w:rPr>
              <w:t>12</w:t>
            </w:r>
          </w:p>
        </w:tc>
        <w:tc>
          <w:tcPr>
            <w:tcW w:w="3956"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HERI YANTO, ST</w:t>
            </w:r>
          </w:p>
        </w:tc>
        <w:tc>
          <w:tcPr>
            <w:tcW w:w="144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Anggota</w:t>
            </w:r>
          </w:p>
        </w:tc>
        <w:tc>
          <w:tcPr>
            <w:tcW w:w="2250" w:type="dxa"/>
            <w:vAlign w:val="center"/>
          </w:tcPr>
          <w:p w:rsidR="00396A0A" w:rsidRPr="00396A0A" w:rsidRDefault="00396A0A" w:rsidP="00396A0A">
            <w:pPr>
              <w:jc w:val="both"/>
              <w:rPr>
                <w:rFonts w:eastAsia="Calibri" w:cs="Times New Roman"/>
                <w:szCs w:val="24"/>
              </w:rPr>
            </w:pPr>
            <w:r w:rsidRPr="00396A0A">
              <w:rPr>
                <w:rFonts w:eastAsia="Calibri" w:cs="Times New Roman"/>
                <w:szCs w:val="24"/>
              </w:rPr>
              <w:t>F. P. Demokrat</w:t>
            </w:r>
          </w:p>
        </w:tc>
      </w:tr>
    </w:tbl>
    <w:p w:rsid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Default="00396A0A" w:rsidP="00396A0A">
      <w:pPr>
        <w:spacing w:after="0" w:line="480" w:lineRule="auto"/>
        <w:jc w:val="both"/>
        <w:rPr>
          <w:rFonts w:ascii="Times New Roman" w:eastAsia="Calibri" w:hAnsi="Times New Roman" w:cs="Times New Roman"/>
          <w:sz w:val="24"/>
          <w:szCs w:val="24"/>
          <w:lang w:val="en-ID"/>
        </w:rPr>
      </w:pPr>
    </w:p>
    <w:p w:rsidR="00396A0A" w:rsidRPr="00396A0A" w:rsidRDefault="00396A0A" w:rsidP="00396A0A">
      <w:pPr>
        <w:spacing w:after="0" w:line="480" w:lineRule="auto"/>
        <w:jc w:val="both"/>
        <w:rPr>
          <w:rFonts w:ascii="Times New Roman" w:eastAsia="Calibri" w:hAnsi="Times New Roman" w:cs="Times New Roman"/>
          <w:sz w:val="24"/>
          <w:szCs w:val="24"/>
          <w:lang w:val="en-ID"/>
        </w:rPr>
      </w:pPr>
    </w:p>
    <w:p w:rsidR="00396A0A" w:rsidRPr="00396A0A" w:rsidRDefault="00396A0A" w:rsidP="000208C5">
      <w:pPr>
        <w:keepNext/>
        <w:keepLines/>
        <w:numPr>
          <w:ilvl w:val="2"/>
          <w:numId w:val="17"/>
        </w:numPr>
        <w:spacing w:before="40" w:after="0" w:line="480" w:lineRule="auto"/>
        <w:contextualSpacing/>
        <w:jc w:val="both"/>
        <w:outlineLvl w:val="1"/>
        <w:rPr>
          <w:rFonts w:ascii="Times New Roman" w:eastAsia="Calibri" w:hAnsi="Times New Roman" w:cs="Times New Roman"/>
          <w:b/>
          <w:sz w:val="24"/>
          <w:szCs w:val="24"/>
          <w:lang w:val="id-ID" w:eastAsia="id-ID" w:bidi="en-US"/>
        </w:rPr>
      </w:pPr>
      <w:r w:rsidRPr="00396A0A">
        <w:rPr>
          <w:rFonts w:ascii="Times New Roman" w:eastAsia="Calibri" w:hAnsi="Times New Roman" w:cs="Times New Roman"/>
          <w:b/>
          <w:sz w:val="24"/>
          <w:szCs w:val="24"/>
          <w:lang w:val="id-ID" w:eastAsia="id-ID" w:bidi="en-US"/>
        </w:rPr>
        <w:lastRenderedPageBreak/>
        <w:t>Fasilitas Kendaraan Untuk Pegawai DPRD Kabupatenn Cirebon Tahun 2023</w:t>
      </w:r>
    </w:p>
    <w:p w:rsidR="00396A0A" w:rsidRPr="00396A0A" w:rsidRDefault="00396A0A" w:rsidP="000208C5">
      <w:pPr>
        <w:keepNext/>
        <w:keepLines/>
        <w:numPr>
          <w:ilvl w:val="0"/>
          <w:numId w:val="20"/>
        </w:numPr>
        <w:spacing w:before="40" w:after="0" w:line="480" w:lineRule="auto"/>
        <w:contextualSpacing/>
        <w:jc w:val="both"/>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Kendaraan Operasional Jabatan Roda 4</w:t>
      </w:r>
    </w:p>
    <w:p w:rsidR="00396A0A" w:rsidRPr="00396A0A" w:rsidRDefault="00396A0A" w:rsidP="00396A0A">
      <w:pPr>
        <w:keepNext/>
        <w:keepLines/>
        <w:spacing w:before="40" w:after="0" w:line="240" w:lineRule="auto"/>
        <w:ind w:left="1080"/>
        <w:contextualSpacing/>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Tabel 3.14</w:t>
      </w:r>
    </w:p>
    <w:p w:rsidR="00396A0A" w:rsidRPr="00396A0A" w:rsidRDefault="00396A0A" w:rsidP="00396A0A">
      <w:pPr>
        <w:keepNext/>
        <w:keepLines/>
        <w:spacing w:before="40" w:after="0" w:line="240" w:lineRule="auto"/>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Kendaraan Operasional Jabatan Roda 4</w:t>
      </w:r>
    </w:p>
    <w:p w:rsidR="00396A0A" w:rsidRPr="00396A0A" w:rsidRDefault="00396A0A" w:rsidP="00396A0A">
      <w:pPr>
        <w:keepNext/>
        <w:keepLines/>
        <w:spacing w:before="40" w:after="0" w:line="240" w:lineRule="auto"/>
        <w:jc w:val="center"/>
        <w:outlineLvl w:val="1"/>
        <w:rPr>
          <w:rFonts w:ascii="Times New Roman" w:eastAsia="Calibri" w:hAnsi="Times New Roman" w:cs="Times New Roman"/>
          <w:b/>
          <w:sz w:val="24"/>
          <w:szCs w:val="24"/>
          <w:lang w:eastAsia="id-ID" w:bidi="en-US"/>
        </w:rPr>
      </w:pPr>
    </w:p>
    <w:tbl>
      <w:tblPr>
        <w:tblStyle w:val="TableGrid"/>
        <w:tblW w:w="0" w:type="auto"/>
        <w:tblLayout w:type="fixed"/>
        <w:tblLook w:val="04A0" w:firstRow="1" w:lastRow="0" w:firstColumn="1" w:lastColumn="0" w:noHBand="0" w:noVBand="1"/>
      </w:tblPr>
      <w:tblGrid>
        <w:gridCol w:w="535"/>
        <w:gridCol w:w="1080"/>
        <w:gridCol w:w="1440"/>
        <w:gridCol w:w="1440"/>
        <w:gridCol w:w="1000"/>
        <w:gridCol w:w="980"/>
        <w:gridCol w:w="1452"/>
      </w:tblGrid>
      <w:tr w:rsidR="00396A0A" w:rsidRPr="00396A0A" w:rsidTr="00396A0A">
        <w:tc>
          <w:tcPr>
            <w:tcW w:w="535" w:type="dxa"/>
          </w:tcPr>
          <w:p w:rsidR="00396A0A" w:rsidRPr="00396A0A" w:rsidRDefault="00396A0A" w:rsidP="00396A0A">
            <w:pPr>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No</w:t>
            </w:r>
          </w:p>
        </w:tc>
        <w:tc>
          <w:tcPr>
            <w:tcW w:w="1080" w:type="dxa"/>
          </w:tcPr>
          <w:p w:rsidR="00396A0A" w:rsidRPr="00396A0A" w:rsidRDefault="00396A0A" w:rsidP="00396A0A">
            <w:pPr>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Jenis Mobil</w:t>
            </w:r>
          </w:p>
        </w:tc>
        <w:tc>
          <w:tcPr>
            <w:tcW w:w="1440" w:type="dxa"/>
          </w:tcPr>
          <w:p w:rsidR="00396A0A" w:rsidRPr="00396A0A" w:rsidRDefault="00396A0A" w:rsidP="00396A0A">
            <w:pPr>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Type</w:t>
            </w:r>
          </w:p>
        </w:tc>
        <w:tc>
          <w:tcPr>
            <w:tcW w:w="1440" w:type="dxa"/>
          </w:tcPr>
          <w:p w:rsidR="00396A0A" w:rsidRPr="00396A0A" w:rsidRDefault="00396A0A" w:rsidP="00396A0A">
            <w:pPr>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Tahun Pembuatan</w:t>
            </w:r>
          </w:p>
        </w:tc>
        <w:tc>
          <w:tcPr>
            <w:tcW w:w="1000" w:type="dxa"/>
          </w:tcPr>
          <w:p w:rsidR="00396A0A" w:rsidRPr="00396A0A" w:rsidRDefault="00396A0A" w:rsidP="00396A0A">
            <w:pPr>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Warna</w:t>
            </w:r>
          </w:p>
        </w:tc>
        <w:tc>
          <w:tcPr>
            <w:tcW w:w="980" w:type="dxa"/>
          </w:tcPr>
          <w:p w:rsidR="00396A0A" w:rsidRPr="00396A0A" w:rsidRDefault="00396A0A" w:rsidP="00396A0A">
            <w:pPr>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No.Pol</w:t>
            </w:r>
          </w:p>
        </w:tc>
        <w:tc>
          <w:tcPr>
            <w:tcW w:w="1452" w:type="dxa"/>
          </w:tcPr>
          <w:p w:rsidR="00396A0A" w:rsidRPr="00396A0A" w:rsidRDefault="00396A0A" w:rsidP="00396A0A">
            <w:pPr>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Keadaan Kendaraan</w:t>
            </w:r>
          </w:p>
        </w:tc>
      </w:tr>
      <w:tr w:rsidR="00396A0A" w:rsidRPr="00396A0A" w:rsidTr="00396A0A">
        <w:tc>
          <w:tcPr>
            <w:tcW w:w="535"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1.</w:t>
            </w:r>
          </w:p>
        </w:tc>
        <w:tc>
          <w:tcPr>
            <w:tcW w:w="10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Mitsubishi</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Fajero Sport 2.4L Dakar</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2017</w:t>
            </w:r>
          </w:p>
        </w:tc>
        <w:tc>
          <w:tcPr>
            <w:tcW w:w="100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Hitam Mika</w:t>
            </w:r>
          </w:p>
        </w:tc>
        <w:tc>
          <w:tcPr>
            <w:tcW w:w="9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E 1306 H</w:t>
            </w:r>
          </w:p>
        </w:tc>
        <w:tc>
          <w:tcPr>
            <w:tcW w:w="1452"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Baik</w:t>
            </w:r>
          </w:p>
        </w:tc>
      </w:tr>
      <w:tr w:rsidR="00396A0A" w:rsidRPr="00396A0A" w:rsidTr="00396A0A">
        <w:trPr>
          <w:trHeight w:val="575"/>
        </w:trPr>
        <w:tc>
          <w:tcPr>
            <w:tcW w:w="535"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w:t>
            </w:r>
          </w:p>
        </w:tc>
        <w:tc>
          <w:tcPr>
            <w:tcW w:w="10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Honda</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Civic FB 2 1.8 AT</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2015</w:t>
            </w:r>
          </w:p>
        </w:tc>
        <w:tc>
          <w:tcPr>
            <w:tcW w:w="100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Hitam Mutiara</w:t>
            </w:r>
          </w:p>
        </w:tc>
        <w:tc>
          <w:tcPr>
            <w:tcW w:w="9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E 1301 H</w:t>
            </w:r>
          </w:p>
        </w:tc>
        <w:tc>
          <w:tcPr>
            <w:tcW w:w="1452"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Baik</w:t>
            </w:r>
          </w:p>
        </w:tc>
      </w:tr>
      <w:tr w:rsidR="00396A0A" w:rsidRPr="00396A0A" w:rsidTr="00396A0A">
        <w:tc>
          <w:tcPr>
            <w:tcW w:w="535"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3.</w:t>
            </w:r>
          </w:p>
        </w:tc>
        <w:tc>
          <w:tcPr>
            <w:tcW w:w="10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Toyota</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New Avanza 1.3E M/T</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2012</w:t>
            </w:r>
          </w:p>
        </w:tc>
        <w:tc>
          <w:tcPr>
            <w:tcW w:w="100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Hitam Metalik</w:t>
            </w:r>
          </w:p>
        </w:tc>
        <w:tc>
          <w:tcPr>
            <w:tcW w:w="9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E 1012 H</w:t>
            </w:r>
          </w:p>
        </w:tc>
        <w:tc>
          <w:tcPr>
            <w:tcW w:w="1452"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Baik</w:t>
            </w:r>
          </w:p>
        </w:tc>
      </w:tr>
      <w:tr w:rsidR="00396A0A" w:rsidRPr="00396A0A" w:rsidTr="00396A0A">
        <w:tc>
          <w:tcPr>
            <w:tcW w:w="535"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4.</w:t>
            </w:r>
          </w:p>
        </w:tc>
        <w:tc>
          <w:tcPr>
            <w:tcW w:w="10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Honda</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Civic FB 2 1.8 AT</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2015</w:t>
            </w:r>
          </w:p>
        </w:tc>
        <w:tc>
          <w:tcPr>
            <w:tcW w:w="100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Hitam Mutiara</w:t>
            </w:r>
          </w:p>
        </w:tc>
        <w:tc>
          <w:tcPr>
            <w:tcW w:w="9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E12H</w:t>
            </w:r>
          </w:p>
        </w:tc>
        <w:tc>
          <w:tcPr>
            <w:tcW w:w="1452"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Baik</w:t>
            </w:r>
          </w:p>
        </w:tc>
      </w:tr>
      <w:tr w:rsidR="00396A0A" w:rsidRPr="00396A0A" w:rsidTr="00396A0A">
        <w:tc>
          <w:tcPr>
            <w:tcW w:w="535"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5.</w:t>
            </w:r>
          </w:p>
        </w:tc>
        <w:tc>
          <w:tcPr>
            <w:tcW w:w="10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Toyota</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New Avanza 1.3E M/T</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2012</w:t>
            </w:r>
          </w:p>
        </w:tc>
        <w:tc>
          <w:tcPr>
            <w:tcW w:w="100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Hitam Metalik</w:t>
            </w:r>
          </w:p>
        </w:tc>
        <w:tc>
          <w:tcPr>
            <w:tcW w:w="9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E 1014 H</w:t>
            </w:r>
          </w:p>
        </w:tc>
        <w:tc>
          <w:tcPr>
            <w:tcW w:w="1452"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Baik</w:t>
            </w:r>
          </w:p>
        </w:tc>
      </w:tr>
      <w:tr w:rsidR="00396A0A" w:rsidRPr="00396A0A" w:rsidTr="00396A0A">
        <w:tc>
          <w:tcPr>
            <w:tcW w:w="535"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6.</w:t>
            </w:r>
          </w:p>
        </w:tc>
        <w:tc>
          <w:tcPr>
            <w:tcW w:w="10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Honda</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All New City E M/T</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2013</w:t>
            </w:r>
          </w:p>
        </w:tc>
        <w:tc>
          <w:tcPr>
            <w:tcW w:w="100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Hitam Mutiara</w:t>
            </w:r>
          </w:p>
        </w:tc>
        <w:tc>
          <w:tcPr>
            <w:tcW w:w="9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E 1302 H</w:t>
            </w:r>
          </w:p>
        </w:tc>
        <w:tc>
          <w:tcPr>
            <w:tcW w:w="1452"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Baik</w:t>
            </w:r>
          </w:p>
        </w:tc>
      </w:tr>
      <w:tr w:rsidR="00396A0A" w:rsidRPr="00396A0A" w:rsidTr="00396A0A">
        <w:tc>
          <w:tcPr>
            <w:tcW w:w="535"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7.</w:t>
            </w:r>
          </w:p>
        </w:tc>
        <w:tc>
          <w:tcPr>
            <w:tcW w:w="10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Toyota</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New Avanza 1.3E M/T</w:t>
            </w:r>
          </w:p>
        </w:tc>
        <w:tc>
          <w:tcPr>
            <w:tcW w:w="144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2013</w:t>
            </w:r>
          </w:p>
        </w:tc>
        <w:tc>
          <w:tcPr>
            <w:tcW w:w="100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Hitam Metalik</w:t>
            </w:r>
          </w:p>
        </w:tc>
        <w:tc>
          <w:tcPr>
            <w:tcW w:w="980"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E 1013 H</w:t>
            </w:r>
          </w:p>
        </w:tc>
        <w:tc>
          <w:tcPr>
            <w:tcW w:w="1452" w:type="dxa"/>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Baik</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A49AE" w:rsidRDefault="003A49AE" w:rsidP="003A49AE">
      <w:pPr>
        <w:spacing w:after="0" w:line="480" w:lineRule="auto"/>
        <w:ind w:left="1080"/>
        <w:contextualSpacing/>
        <w:jc w:val="both"/>
        <w:rPr>
          <w:rFonts w:ascii="Times New Roman" w:eastAsia="Calibri" w:hAnsi="Times New Roman" w:cs="Times New Roman"/>
          <w:b/>
          <w:sz w:val="24"/>
          <w:szCs w:val="24"/>
          <w:lang w:val="en-ID"/>
        </w:rPr>
      </w:pPr>
    </w:p>
    <w:p w:rsidR="003A49AE" w:rsidRDefault="003A49AE" w:rsidP="003A49AE">
      <w:pPr>
        <w:spacing w:after="0" w:line="480" w:lineRule="auto"/>
        <w:ind w:left="1080"/>
        <w:contextualSpacing/>
        <w:jc w:val="both"/>
        <w:rPr>
          <w:rFonts w:ascii="Times New Roman" w:eastAsia="Calibri" w:hAnsi="Times New Roman" w:cs="Times New Roman"/>
          <w:b/>
          <w:sz w:val="24"/>
          <w:szCs w:val="24"/>
          <w:lang w:val="en-ID"/>
        </w:rPr>
      </w:pPr>
    </w:p>
    <w:p w:rsidR="003A49AE" w:rsidRDefault="003A49AE" w:rsidP="003A49AE">
      <w:pPr>
        <w:spacing w:after="0" w:line="480" w:lineRule="auto"/>
        <w:ind w:left="1080"/>
        <w:contextualSpacing/>
        <w:jc w:val="both"/>
        <w:rPr>
          <w:rFonts w:ascii="Times New Roman" w:eastAsia="Calibri" w:hAnsi="Times New Roman" w:cs="Times New Roman"/>
          <w:b/>
          <w:sz w:val="24"/>
          <w:szCs w:val="24"/>
          <w:lang w:val="en-ID"/>
        </w:rPr>
      </w:pPr>
    </w:p>
    <w:p w:rsidR="003A49AE" w:rsidRDefault="003A49AE" w:rsidP="003A49AE">
      <w:pPr>
        <w:spacing w:after="0" w:line="480" w:lineRule="auto"/>
        <w:ind w:left="1080"/>
        <w:contextualSpacing/>
        <w:jc w:val="both"/>
        <w:rPr>
          <w:rFonts w:ascii="Times New Roman" w:eastAsia="Calibri" w:hAnsi="Times New Roman" w:cs="Times New Roman"/>
          <w:b/>
          <w:sz w:val="24"/>
          <w:szCs w:val="24"/>
          <w:lang w:val="en-ID"/>
        </w:rPr>
      </w:pPr>
    </w:p>
    <w:p w:rsidR="003A49AE" w:rsidRDefault="003A49AE" w:rsidP="003A49AE">
      <w:pPr>
        <w:spacing w:after="0" w:line="480" w:lineRule="auto"/>
        <w:ind w:left="1080"/>
        <w:contextualSpacing/>
        <w:jc w:val="both"/>
        <w:rPr>
          <w:rFonts w:ascii="Times New Roman" w:eastAsia="Calibri" w:hAnsi="Times New Roman" w:cs="Times New Roman"/>
          <w:b/>
          <w:sz w:val="24"/>
          <w:szCs w:val="24"/>
          <w:lang w:val="en-ID"/>
        </w:rPr>
      </w:pPr>
    </w:p>
    <w:p w:rsidR="003A49AE" w:rsidRDefault="003A49AE" w:rsidP="003A49AE">
      <w:pPr>
        <w:spacing w:after="0" w:line="480" w:lineRule="auto"/>
        <w:ind w:left="1080"/>
        <w:contextualSpacing/>
        <w:jc w:val="both"/>
        <w:rPr>
          <w:rFonts w:ascii="Times New Roman" w:eastAsia="Calibri" w:hAnsi="Times New Roman" w:cs="Times New Roman"/>
          <w:b/>
          <w:sz w:val="24"/>
          <w:szCs w:val="24"/>
          <w:lang w:val="en-ID"/>
        </w:rPr>
      </w:pPr>
    </w:p>
    <w:p w:rsidR="00396A0A" w:rsidRPr="00396A0A" w:rsidRDefault="00396A0A" w:rsidP="000208C5">
      <w:pPr>
        <w:numPr>
          <w:ilvl w:val="0"/>
          <w:numId w:val="20"/>
        </w:numPr>
        <w:spacing w:after="0" w:line="480" w:lineRule="auto"/>
        <w:contextualSpacing/>
        <w:jc w:val="both"/>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lastRenderedPageBreak/>
        <w:t>Kendaraan Operasional Dinas Roda 4</w:t>
      </w:r>
    </w:p>
    <w:p w:rsidR="00396A0A" w:rsidRPr="00396A0A" w:rsidRDefault="00396A0A" w:rsidP="00396A0A">
      <w:pPr>
        <w:keepNext/>
        <w:keepLines/>
        <w:spacing w:before="40" w:after="0" w:line="240" w:lineRule="auto"/>
        <w:ind w:left="1080"/>
        <w:contextualSpacing/>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Tabel 3.15</w:t>
      </w:r>
    </w:p>
    <w:p w:rsidR="00396A0A" w:rsidRPr="00396A0A" w:rsidRDefault="00396A0A" w:rsidP="00396A0A">
      <w:pPr>
        <w:keepNext/>
        <w:keepLines/>
        <w:spacing w:before="40" w:after="0" w:line="240" w:lineRule="auto"/>
        <w:ind w:left="1080"/>
        <w:contextualSpacing/>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Kendaraan Operasional Dinas Roda 4</w:t>
      </w:r>
    </w:p>
    <w:p w:rsidR="00396A0A" w:rsidRPr="00396A0A" w:rsidRDefault="00396A0A" w:rsidP="00396A0A">
      <w:pPr>
        <w:keepNext/>
        <w:keepLines/>
        <w:spacing w:before="40" w:after="0" w:line="480" w:lineRule="auto"/>
        <w:ind w:left="1080"/>
        <w:contextualSpacing/>
        <w:outlineLvl w:val="1"/>
        <w:rPr>
          <w:rFonts w:ascii="Times New Roman" w:eastAsia="Calibri" w:hAnsi="Times New Roman" w:cs="Times New Roman"/>
          <w:b/>
          <w:sz w:val="24"/>
          <w:szCs w:val="24"/>
          <w:lang w:eastAsia="id-ID" w:bidi="en-US"/>
        </w:rPr>
      </w:pPr>
    </w:p>
    <w:tbl>
      <w:tblPr>
        <w:tblStyle w:val="TableGrid"/>
        <w:tblW w:w="0" w:type="auto"/>
        <w:tblInd w:w="108" w:type="dxa"/>
        <w:tblLayout w:type="fixed"/>
        <w:tblLook w:val="04A0" w:firstRow="1" w:lastRow="0" w:firstColumn="1" w:lastColumn="0" w:noHBand="0" w:noVBand="1"/>
      </w:tblPr>
      <w:tblGrid>
        <w:gridCol w:w="427"/>
        <w:gridCol w:w="990"/>
        <w:gridCol w:w="1080"/>
        <w:gridCol w:w="1440"/>
        <w:gridCol w:w="1170"/>
        <w:gridCol w:w="1080"/>
        <w:gridCol w:w="1632"/>
      </w:tblGrid>
      <w:tr w:rsidR="00396A0A" w:rsidRPr="00396A0A" w:rsidTr="00396A0A">
        <w:tc>
          <w:tcPr>
            <w:tcW w:w="427"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No</w:t>
            </w:r>
          </w:p>
        </w:tc>
        <w:tc>
          <w:tcPr>
            <w:tcW w:w="990"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Jenis Mobil</w:t>
            </w:r>
          </w:p>
        </w:tc>
        <w:tc>
          <w:tcPr>
            <w:tcW w:w="1080"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Type</w:t>
            </w:r>
          </w:p>
        </w:tc>
        <w:tc>
          <w:tcPr>
            <w:tcW w:w="1440"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Tahun Pembuatan</w:t>
            </w:r>
          </w:p>
        </w:tc>
        <w:tc>
          <w:tcPr>
            <w:tcW w:w="1170"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Warna</w:t>
            </w:r>
          </w:p>
        </w:tc>
        <w:tc>
          <w:tcPr>
            <w:tcW w:w="1080"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No.Pol</w:t>
            </w:r>
          </w:p>
        </w:tc>
        <w:tc>
          <w:tcPr>
            <w:tcW w:w="1632" w:type="dxa"/>
          </w:tcPr>
          <w:p w:rsidR="00396A0A" w:rsidRPr="00396A0A" w:rsidRDefault="00396A0A" w:rsidP="00396A0A">
            <w:pPr>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t>Keadaan Kendaraan</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1.</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Toyota</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Hiace Comuter M/T</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2015</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Silver Metalik</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7022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Toyota</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Hiace Comuter M/T</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2015</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Silver Metalik</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7023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3.</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Toyota</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Hiace Comuter M/T</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2015</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Silver Metalik</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7024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4.</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Toyota</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Hiace Comuter M/T</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2015</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Silver Metalik</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7025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5.</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Toyota</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Hiace Comuter M/T</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2019</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Silver Metalik</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7034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6.</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Toyota</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Hiace Comuter M/T</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2021</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Silver Metalik</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7040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7.</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Suzuki</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APV</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2004</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Putih</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9936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r w:rsidR="00396A0A" w:rsidRPr="00396A0A" w:rsidTr="00396A0A">
        <w:tc>
          <w:tcPr>
            <w:tcW w:w="427"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8.</w:t>
            </w:r>
          </w:p>
        </w:tc>
        <w:tc>
          <w:tcPr>
            <w:tcW w:w="99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Toyota</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New Avanza 1.3E M/T</w:t>
            </w:r>
          </w:p>
        </w:tc>
        <w:tc>
          <w:tcPr>
            <w:tcW w:w="144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2012</w:t>
            </w:r>
          </w:p>
        </w:tc>
        <w:tc>
          <w:tcPr>
            <w:tcW w:w="117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Hitam Metalik</w:t>
            </w:r>
          </w:p>
        </w:tc>
        <w:tc>
          <w:tcPr>
            <w:tcW w:w="1080"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E 1011 H</w:t>
            </w:r>
          </w:p>
        </w:tc>
        <w:tc>
          <w:tcPr>
            <w:tcW w:w="1632" w:type="dxa"/>
          </w:tcPr>
          <w:p w:rsidR="00396A0A" w:rsidRPr="00396A0A" w:rsidRDefault="00396A0A" w:rsidP="00396A0A">
            <w:pPr>
              <w:jc w:val="center"/>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Baik</w:t>
            </w:r>
          </w:p>
        </w:tc>
      </w:tr>
    </w:tbl>
    <w:p w:rsid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A49AE" w:rsidRDefault="003A49AE" w:rsidP="00396A0A">
      <w:pPr>
        <w:spacing w:after="0" w:line="480" w:lineRule="auto"/>
        <w:jc w:val="both"/>
        <w:rPr>
          <w:rFonts w:ascii="Times New Roman" w:eastAsia="Calibri" w:hAnsi="Times New Roman" w:cs="Times New Roman"/>
          <w:sz w:val="24"/>
          <w:szCs w:val="24"/>
          <w:lang w:val="en-ID"/>
        </w:rPr>
      </w:pPr>
    </w:p>
    <w:p w:rsidR="003A49AE" w:rsidRDefault="003A49AE" w:rsidP="00396A0A">
      <w:pPr>
        <w:spacing w:after="0" w:line="480" w:lineRule="auto"/>
        <w:jc w:val="both"/>
        <w:rPr>
          <w:rFonts w:ascii="Times New Roman" w:eastAsia="Calibri" w:hAnsi="Times New Roman" w:cs="Times New Roman"/>
          <w:sz w:val="24"/>
          <w:szCs w:val="24"/>
          <w:lang w:val="en-ID"/>
        </w:rPr>
      </w:pPr>
    </w:p>
    <w:p w:rsidR="003A49AE" w:rsidRDefault="003A49AE" w:rsidP="00396A0A">
      <w:pPr>
        <w:spacing w:after="0" w:line="480" w:lineRule="auto"/>
        <w:jc w:val="both"/>
        <w:rPr>
          <w:rFonts w:ascii="Times New Roman" w:eastAsia="Calibri" w:hAnsi="Times New Roman" w:cs="Times New Roman"/>
          <w:sz w:val="24"/>
          <w:szCs w:val="24"/>
          <w:lang w:val="en-ID"/>
        </w:rPr>
      </w:pPr>
    </w:p>
    <w:p w:rsidR="003A49AE" w:rsidRPr="00396A0A" w:rsidRDefault="003A49AE" w:rsidP="00396A0A">
      <w:pPr>
        <w:spacing w:after="0" w:line="480" w:lineRule="auto"/>
        <w:jc w:val="both"/>
        <w:rPr>
          <w:rFonts w:ascii="Times New Roman" w:eastAsia="Calibri" w:hAnsi="Times New Roman" w:cs="Times New Roman"/>
          <w:sz w:val="24"/>
          <w:szCs w:val="24"/>
          <w:lang w:val="en-ID"/>
        </w:rPr>
      </w:pPr>
    </w:p>
    <w:p w:rsidR="00396A0A" w:rsidRPr="00396A0A" w:rsidRDefault="00396A0A" w:rsidP="000208C5">
      <w:pPr>
        <w:numPr>
          <w:ilvl w:val="0"/>
          <w:numId w:val="20"/>
        </w:numPr>
        <w:spacing w:after="0" w:line="480" w:lineRule="auto"/>
        <w:contextualSpacing/>
        <w:jc w:val="both"/>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val="en-ID"/>
        </w:rPr>
        <w:lastRenderedPageBreak/>
        <w:t>Kendaraan Operasional Jabatan Roda 2</w:t>
      </w:r>
    </w:p>
    <w:p w:rsidR="00396A0A" w:rsidRPr="00396A0A" w:rsidRDefault="00396A0A" w:rsidP="00396A0A">
      <w:pPr>
        <w:spacing w:after="0" w:line="240" w:lineRule="auto"/>
        <w:ind w:left="1080"/>
        <w:contextualSpacing/>
        <w:jc w:val="center"/>
        <w:rPr>
          <w:rFonts w:ascii="Times New Roman" w:eastAsia="Calibri" w:hAnsi="Times New Roman" w:cs="Times New Roman"/>
          <w:b/>
          <w:sz w:val="24"/>
          <w:szCs w:val="24"/>
          <w:lang w:val="en-ID"/>
        </w:rPr>
      </w:pPr>
      <w:r w:rsidRPr="00396A0A">
        <w:rPr>
          <w:rFonts w:ascii="Times New Roman" w:eastAsia="Calibri" w:hAnsi="Times New Roman" w:cs="Times New Roman"/>
          <w:b/>
          <w:sz w:val="24"/>
          <w:szCs w:val="24"/>
          <w:lang w:eastAsia="id-ID" w:bidi="en-US"/>
        </w:rPr>
        <w:t>Tabel 3.16</w:t>
      </w:r>
    </w:p>
    <w:p w:rsidR="00396A0A" w:rsidRDefault="00396A0A" w:rsidP="00396A0A">
      <w:pPr>
        <w:spacing w:after="0" w:line="240" w:lineRule="auto"/>
        <w:ind w:left="1080"/>
        <w:contextualSpacing/>
        <w:jc w:val="center"/>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Kendaraan Operasional Dinas Roda 2</w:t>
      </w:r>
    </w:p>
    <w:p w:rsidR="00845011" w:rsidRPr="00396A0A" w:rsidRDefault="00845011" w:rsidP="00396A0A">
      <w:pPr>
        <w:spacing w:after="0" w:line="240" w:lineRule="auto"/>
        <w:ind w:left="1080"/>
        <w:contextualSpacing/>
        <w:jc w:val="center"/>
        <w:rPr>
          <w:rFonts w:ascii="Times New Roman" w:eastAsia="Calibri" w:hAnsi="Times New Roman" w:cs="Times New Roman"/>
          <w:b/>
          <w:sz w:val="24"/>
          <w:szCs w:val="24"/>
          <w:lang w:eastAsia="id-ID" w:bidi="en-US"/>
        </w:rPr>
      </w:pPr>
    </w:p>
    <w:tbl>
      <w:tblPr>
        <w:tblStyle w:val="TableGrid"/>
        <w:tblW w:w="0" w:type="auto"/>
        <w:tblLayout w:type="fixed"/>
        <w:tblLook w:val="04A0" w:firstRow="1" w:lastRow="0" w:firstColumn="1" w:lastColumn="0" w:noHBand="0" w:noVBand="1"/>
      </w:tblPr>
      <w:tblGrid>
        <w:gridCol w:w="551"/>
        <w:gridCol w:w="1018"/>
        <w:gridCol w:w="1296"/>
        <w:gridCol w:w="1481"/>
        <w:gridCol w:w="1110"/>
        <w:gridCol w:w="1289"/>
        <w:gridCol w:w="1408"/>
      </w:tblGrid>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No</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Jenis Motor</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Type</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Tahun Pembuatan</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Warna</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No.Pol</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b/>
                <w:sz w:val="24"/>
                <w:szCs w:val="24"/>
                <w:lang w:eastAsia="id-ID" w:bidi="en-US"/>
              </w:rPr>
            </w:pPr>
            <w:r w:rsidRPr="00396A0A">
              <w:rPr>
                <w:rFonts w:ascii="Times New Roman" w:eastAsia="Calibri" w:hAnsi="Times New Roman" w:cs="Times New Roman"/>
                <w:b/>
                <w:sz w:val="24"/>
                <w:szCs w:val="24"/>
                <w:lang w:eastAsia="id-ID" w:bidi="en-US"/>
              </w:rPr>
              <w:t>Keadaan Kendaraan</w:t>
            </w:r>
          </w:p>
        </w:tc>
      </w:tr>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1.</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NF 125TR MT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2011</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6477 H</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802"/>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Honda/E1F02N11M2 A/T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2017</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6278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3.</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NF 125TR MT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2012</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2665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4.</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NF 125TR MT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2012</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2661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5.</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NC12A1CF A/T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2013</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3801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552"/>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6.</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NC12A1CF A/T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2013</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3803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7.</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DIB02N13L2 A/T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2019</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6652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8.</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NF 125TR MT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2011</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6476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539"/>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9.</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NF 125TR MT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2012</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2664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787"/>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10.</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 NF 100 (Supra X)</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2007</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Hitam Orange</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5461 H</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802"/>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11.</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 NF 125 TD</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Honda NF 125 TD</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2008</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Putih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E6115 H</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787"/>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12.</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NF 125 TR M/T</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NF 125TR MT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2012</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Merah Hitam</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2644 K</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r w:rsidR="00396A0A" w:rsidRPr="00396A0A" w:rsidTr="00396A0A">
        <w:trPr>
          <w:trHeight w:val="815"/>
        </w:trPr>
        <w:tc>
          <w:tcPr>
            <w:tcW w:w="55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13.</w:t>
            </w:r>
          </w:p>
        </w:tc>
        <w:tc>
          <w:tcPr>
            <w:tcW w:w="101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H1B02N42L0 A/T</w:t>
            </w:r>
          </w:p>
        </w:tc>
        <w:tc>
          <w:tcPr>
            <w:tcW w:w="1296"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H1B02N42L0 A/T</w:t>
            </w:r>
          </w:p>
        </w:tc>
        <w:tc>
          <w:tcPr>
            <w:tcW w:w="1481"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2021</w:t>
            </w:r>
          </w:p>
        </w:tc>
        <w:tc>
          <w:tcPr>
            <w:tcW w:w="1110"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Silver</w:t>
            </w:r>
          </w:p>
        </w:tc>
        <w:tc>
          <w:tcPr>
            <w:tcW w:w="1289"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E 3030 L</w:t>
            </w:r>
          </w:p>
        </w:tc>
        <w:tc>
          <w:tcPr>
            <w:tcW w:w="1408" w:type="dxa"/>
          </w:tcPr>
          <w:p w:rsidR="00396A0A" w:rsidRPr="00396A0A" w:rsidRDefault="00396A0A" w:rsidP="00396A0A">
            <w:pPr>
              <w:keepNext/>
              <w:keepLines/>
              <w:spacing w:before="40"/>
              <w:jc w:val="center"/>
              <w:outlineLvl w:val="1"/>
              <w:rPr>
                <w:rFonts w:ascii="Times New Roman" w:eastAsia="Calibri" w:hAnsi="Times New Roman" w:cs="Times New Roman"/>
                <w:sz w:val="24"/>
                <w:szCs w:val="24"/>
                <w:lang w:eastAsia="id-ID" w:bidi="en-US"/>
              </w:rPr>
            </w:pPr>
            <w:r w:rsidRPr="00396A0A">
              <w:rPr>
                <w:rFonts w:ascii="Times New Roman" w:eastAsia="Calibri" w:hAnsi="Times New Roman" w:cs="Times New Roman"/>
                <w:sz w:val="24"/>
                <w:szCs w:val="24"/>
                <w:lang w:eastAsia="id-ID" w:bidi="en-US"/>
              </w:rPr>
              <w:t>Baik</w:t>
            </w:r>
          </w:p>
        </w:tc>
      </w:tr>
    </w:tbl>
    <w:p w:rsidR="00396A0A" w:rsidRPr="00396A0A" w:rsidRDefault="00396A0A" w:rsidP="00396A0A">
      <w:pPr>
        <w:spacing w:after="0" w:line="480" w:lineRule="auto"/>
        <w:jc w:val="both"/>
        <w:rPr>
          <w:rFonts w:ascii="Times New Roman" w:eastAsia="Calibri" w:hAnsi="Times New Roman" w:cs="Times New Roman"/>
          <w:sz w:val="24"/>
          <w:szCs w:val="24"/>
          <w:lang w:val="en-ID"/>
        </w:rPr>
      </w:pPr>
      <w:r w:rsidRPr="00396A0A">
        <w:rPr>
          <w:rFonts w:ascii="Times New Roman" w:eastAsia="Calibri" w:hAnsi="Times New Roman" w:cs="Times New Roman"/>
          <w:sz w:val="24"/>
          <w:szCs w:val="24"/>
          <w:lang w:val="en-ID"/>
        </w:rPr>
        <w:t>Sumber : Kantor Sekretariat DPRD Kabupaten Cirebon, 2023</w:t>
      </w:r>
    </w:p>
    <w:p w:rsidR="00396A0A" w:rsidRPr="00396A0A" w:rsidRDefault="00396A0A" w:rsidP="000208C5">
      <w:pPr>
        <w:numPr>
          <w:ilvl w:val="1"/>
          <w:numId w:val="17"/>
        </w:numPr>
        <w:spacing w:after="0" w:line="480" w:lineRule="auto"/>
        <w:contextualSpacing/>
        <w:rPr>
          <w:rFonts w:ascii="Times New Roman" w:eastAsia="Calibri" w:hAnsi="Times New Roman" w:cs="Times New Roman"/>
          <w:b/>
          <w:sz w:val="24"/>
          <w:szCs w:val="24"/>
        </w:rPr>
      </w:pPr>
      <w:r w:rsidRPr="00396A0A">
        <w:rPr>
          <w:rFonts w:ascii="Times New Roman" w:eastAsia="Calibri" w:hAnsi="Times New Roman" w:cs="Times New Roman"/>
          <w:b/>
          <w:sz w:val="24"/>
          <w:szCs w:val="24"/>
        </w:rPr>
        <w:lastRenderedPageBreak/>
        <w:t>Metode Penelitian</w:t>
      </w:r>
    </w:p>
    <w:p w:rsidR="00396A0A" w:rsidRPr="00396A0A" w:rsidRDefault="00396A0A" w:rsidP="00396A0A">
      <w:pPr>
        <w:spacing w:after="0" w:line="480" w:lineRule="auto"/>
        <w:ind w:left="72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Metode penelitian berasal dari kata “Metode” yang artinya cara yang tepat untuk melakukan sesuatu. Jadi, metode artinya cara melakukan sesuatu dengan menggunakan pikiran secara seksama untuk mencapai suatu tujuan. Sedangkan “Penelitian” adalah suatu kegiatan untuk mencari, mencatat, merumuskan dan menganalisis sampai menyusun laporannya. Sehingga dapat disimpulkan bahwa metode penelitian adalah cara untuk mencari, mencatat, merumuskan dan menganalisis pengetahuan yang dihasilkan. Metode penelitian memiliki isi penjelasan seperti metode penelitian yang digunakan, informan, dan teknik pemilihan informan, pengumpulan data, teknik pengujian keabsahan data, dan teknik analisis data.</w:t>
      </w:r>
    </w:p>
    <w:p w:rsidR="00396A0A" w:rsidRPr="00396A0A" w:rsidRDefault="00396A0A" w:rsidP="000208C5">
      <w:pPr>
        <w:numPr>
          <w:ilvl w:val="2"/>
          <w:numId w:val="18"/>
        </w:numPr>
        <w:spacing w:after="0" w:line="480" w:lineRule="auto"/>
        <w:contextualSpacing/>
        <w:rPr>
          <w:rFonts w:ascii="Times New Roman" w:eastAsia="Calibri" w:hAnsi="Times New Roman" w:cs="Times New Roman"/>
          <w:b/>
          <w:sz w:val="24"/>
          <w:szCs w:val="24"/>
        </w:rPr>
      </w:pPr>
      <w:r w:rsidRPr="00396A0A">
        <w:rPr>
          <w:rFonts w:ascii="Times New Roman" w:eastAsia="Calibri" w:hAnsi="Times New Roman" w:cs="Times New Roman"/>
          <w:b/>
          <w:sz w:val="24"/>
          <w:szCs w:val="24"/>
        </w:rPr>
        <w:t>Metode Penelitian yang Digunakan</w:t>
      </w:r>
    </w:p>
    <w:p w:rsidR="00396A0A" w:rsidRPr="00396A0A" w:rsidRDefault="00396A0A" w:rsidP="00396A0A">
      <w:pPr>
        <w:spacing w:after="0" w:line="480" w:lineRule="auto"/>
        <w:ind w:left="1440" w:firstLine="72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Metode Penelitian terhadap permasalahan yang sedang terjadi dengan pendekatan kualitatif menurut sugiyono (2017: 9) mengatakan:</w:t>
      </w:r>
    </w:p>
    <w:p w:rsidR="00396A0A" w:rsidRPr="00396A0A" w:rsidRDefault="00396A0A" w:rsidP="00396A0A">
      <w:pPr>
        <w:spacing w:after="0" w:line="240" w:lineRule="auto"/>
        <w:ind w:left="216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Metode Penelitian yang berlandaskan pada filsafat </w:t>
      </w:r>
      <w:r w:rsidRPr="00FB6440">
        <w:rPr>
          <w:rFonts w:ascii="Times New Roman" w:eastAsia="Calibri" w:hAnsi="Times New Roman" w:cs="Times New Roman"/>
          <w:i/>
          <w:sz w:val="24"/>
          <w:szCs w:val="24"/>
        </w:rPr>
        <w:t>pospositivisme</w:t>
      </w:r>
      <w:r w:rsidRPr="00396A0A">
        <w:rPr>
          <w:rFonts w:ascii="Times New Roman" w:eastAsia="Calibri" w:hAnsi="Times New Roman" w:cs="Times New Roman"/>
          <w:sz w:val="24"/>
          <w:szCs w:val="24"/>
        </w:rPr>
        <w:t xml:space="preserve"> digunakan untuk meneliti pada objek yang alamiah, digunakan untuk meneliti suatu objek alamiah, (sebagai lawannya adalah eksperimen) dimana penulis sebagai instrument kunci, teknik pengempulan data dilakukan triangulasi (gabungan), analisi bersifat induksi/kualitatif, dan hasil Penelitian kualitatif lebih menekankan makna dari pada generalisasi”. </w:t>
      </w:r>
    </w:p>
    <w:p w:rsidR="00396A0A" w:rsidRPr="00396A0A" w:rsidRDefault="00396A0A" w:rsidP="00396A0A">
      <w:pPr>
        <w:spacing w:after="0" w:line="240" w:lineRule="auto"/>
        <w:ind w:left="1800"/>
        <w:contextualSpacing/>
        <w:jc w:val="both"/>
        <w:rPr>
          <w:rFonts w:ascii="Times New Roman" w:eastAsia="Calibri" w:hAnsi="Times New Roman" w:cs="Times New Roman"/>
          <w:sz w:val="24"/>
          <w:szCs w:val="24"/>
        </w:rPr>
      </w:pPr>
    </w:p>
    <w:p w:rsidR="00396A0A" w:rsidRPr="00396A0A" w:rsidRDefault="00396A0A" w:rsidP="00396A0A">
      <w:pPr>
        <w:spacing w:after="0" w:line="480" w:lineRule="auto"/>
        <w:ind w:left="1440" w:firstLine="72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Metode kualitatif digunakan untuk mendapatkan data yang mendalam, suatu data yang mengandung makna adalah data yang sebenarnya data yang pasti merupakan suatu nilai dibalik data yang </w:t>
      </w:r>
      <w:r w:rsidRPr="00396A0A">
        <w:rPr>
          <w:rFonts w:ascii="Times New Roman" w:eastAsia="Calibri" w:hAnsi="Times New Roman" w:cs="Times New Roman"/>
          <w:sz w:val="24"/>
          <w:szCs w:val="24"/>
        </w:rPr>
        <w:lastRenderedPageBreak/>
        <w:t>tampak. Oleh karena itu, dalam Penelitian kualitatif tidak menekan pada generalisasi, tetapi lebih menekankan pada makna.</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Metode yang penulis gunakan untuk Penelitian adalah metode kualitatif yang bersifat deskriptif dan metode Penelitian kualitatif itu dilakukan secara interatif mendeskripsikan peristiwa, perilaku seseorang, atau suatu keadaan pada tempat dan waktu tertentu secara rinci dalam bentuk narasi.</w:t>
      </w:r>
    </w:p>
    <w:p w:rsidR="00396A0A" w:rsidRDefault="00396A0A" w:rsidP="00396A0A">
      <w:pPr>
        <w:spacing w:after="0" w:line="480" w:lineRule="auto"/>
        <w:ind w:left="1440" w:firstLine="36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Alasan penulis menggunakan metode kualitatif yaitu guna untuk mencari tau Pelaksanaan Pengawasan Dalam Mewujudkan Budaya Organisasi Di Kantor Sekretariat DPRD Kabupaten Cirebon sudah optimal atau belum pelaksanaannya, dan mencari faktor penghambat pada proses Pelaksanaan Pengawasan Dalam Mewujudkan Budaya Organisasi Di Kantor Sekretariat DPRD Kabupaten Cirebon, bukan untuk mencari berapa besar pengaruh dari suatu variable terhadap variable lain, tetapi penelitian yang penulis lakukan adalah untuk menggali, menemukan dan menjelaskan tentang bagaimana proses Pelaksanaan Pengawasan Dalam Mewujudkan Budaya Organisasi Di Kantor Sekretariat DPRD Kabupaten Cirebon Penulis harus melakukan triangulasi dengan cara </w:t>
      </w:r>
      <w:r w:rsidRPr="00396A0A">
        <w:rPr>
          <w:rFonts w:ascii="Times New Roman" w:eastAsia="Calibri" w:hAnsi="Times New Roman" w:cs="Times New Roman"/>
          <w:i/>
          <w:sz w:val="24"/>
          <w:szCs w:val="24"/>
        </w:rPr>
        <w:t>ceck, rescheck, cross check</w:t>
      </w:r>
      <w:r w:rsidRPr="00396A0A">
        <w:rPr>
          <w:rFonts w:ascii="Times New Roman" w:eastAsia="Calibri" w:hAnsi="Times New Roman" w:cs="Times New Roman"/>
          <w:sz w:val="24"/>
          <w:szCs w:val="24"/>
        </w:rPr>
        <w:t xml:space="preserve"> sampai diperoleh data atau informasi yang sama.</w:t>
      </w:r>
    </w:p>
    <w:p w:rsidR="003A49AE" w:rsidRDefault="003A49AE" w:rsidP="00396A0A">
      <w:pPr>
        <w:spacing w:after="0" w:line="480" w:lineRule="auto"/>
        <w:ind w:left="1440" w:firstLine="360"/>
        <w:contextualSpacing/>
        <w:jc w:val="both"/>
        <w:rPr>
          <w:rFonts w:ascii="Times New Roman" w:eastAsia="Calibri" w:hAnsi="Times New Roman" w:cs="Times New Roman"/>
          <w:sz w:val="24"/>
          <w:szCs w:val="24"/>
        </w:rPr>
      </w:pPr>
    </w:p>
    <w:p w:rsidR="003A49AE" w:rsidRPr="00396A0A" w:rsidRDefault="003A49AE" w:rsidP="00396A0A">
      <w:pPr>
        <w:spacing w:after="0" w:line="480" w:lineRule="auto"/>
        <w:ind w:left="1440" w:firstLine="360"/>
        <w:contextualSpacing/>
        <w:jc w:val="both"/>
        <w:rPr>
          <w:rFonts w:ascii="Times New Roman" w:eastAsia="Calibri" w:hAnsi="Times New Roman" w:cs="Times New Roman"/>
          <w:sz w:val="24"/>
          <w:szCs w:val="24"/>
        </w:rPr>
      </w:pPr>
    </w:p>
    <w:p w:rsidR="00396A0A" w:rsidRPr="00396A0A" w:rsidRDefault="00396A0A" w:rsidP="000208C5">
      <w:pPr>
        <w:numPr>
          <w:ilvl w:val="2"/>
          <w:numId w:val="18"/>
        </w:numPr>
        <w:spacing w:after="0" w:line="480" w:lineRule="auto"/>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lastRenderedPageBreak/>
        <w:t>Desain Penelitian</w:t>
      </w:r>
    </w:p>
    <w:p w:rsidR="00396A0A" w:rsidRPr="00396A0A" w:rsidRDefault="00396A0A" w:rsidP="00396A0A">
      <w:pPr>
        <w:spacing w:after="0" w:line="480" w:lineRule="auto"/>
        <w:ind w:left="1440" w:firstLine="36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Desain penelitian yang digunakan dalam penelitian ini adalah desain penelitian deskriptif kualitatif karena penulis ingin menemukan fakta tentang “Pelaksanaan Pengawasan Dalam Mewujudkan Budaya Organisasi Di Kantor Sekretariat DPRD Kabupaten Cirebon”. Untuk penelitian ini penulis menggunakan 2 variabel atau 2 teori yaitu tentang Pengawasan dan Budaya Organisasi.</w:t>
      </w:r>
    </w:p>
    <w:p w:rsidR="00396A0A" w:rsidRPr="00396A0A" w:rsidRDefault="00396A0A" w:rsidP="00396A0A">
      <w:pPr>
        <w:spacing w:after="0" w:line="480" w:lineRule="auto"/>
        <w:ind w:left="1440" w:firstLine="360"/>
        <w:contextualSpacing/>
        <w:jc w:val="both"/>
        <w:rPr>
          <w:rFonts w:ascii="Times New Roman" w:eastAsia="Calibri" w:hAnsi="Times New Roman" w:cs="Times New Roman"/>
          <w:sz w:val="24"/>
          <w:szCs w:val="24"/>
        </w:rPr>
      </w:pPr>
    </w:p>
    <w:p w:rsidR="00396A0A" w:rsidRPr="00396A0A" w:rsidRDefault="00396A0A" w:rsidP="000208C5">
      <w:pPr>
        <w:numPr>
          <w:ilvl w:val="1"/>
          <w:numId w:val="18"/>
        </w:numPr>
        <w:spacing w:after="0" w:line="480" w:lineRule="auto"/>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 xml:space="preserve"> Informan dan Teknik Pengumpulan Data</w:t>
      </w:r>
    </w:p>
    <w:p w:rsidR="00396A0A" w:rsidRPr="00396A0A" w:rsidRDefault="00396A0A" w:rsidP="000208C5">
      <w:pPr>
        <w:numPr>
          <w:ilvl w:val="2"/>
          <w:numId w:val="18"/>
        </w:numPr>
        <w:spacing w:after="0" w:line="480" w:lineRule="auto"/>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Informan</w:t>
      </w:r>
    </w:p>
    <w:p w:rsidR="00396A0A" w:rsidRPr="00396A0A" w:rsidRDefault="00396A0A" w:rsidP="00396A0A">
      <w:pPr>
        <w:spacing w:after="0" w:line="480" w:lineRule="auto"/>
        <w:ind w:left="1800" w:firstLine="36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Informan dalam penelitian ini akan dipilih secara </w:t>
      </w:r>
      <w:r w:rsidRPr="00B00385">
        <w:rPr>
          <w:rFonts w:ascii="Times New Roman" w:eastAsia="Calibri" w:hAnsi="Times New Roman" w:cs="Times New Roman"/>
          <w:i/>
          <w:sz w:val="24"/>
          <w:szCs w:val="24"/>
        </w:rPr>
        <w:t>purposive</w:t>
      </w:r>
      <w:r w:rsidRPr="00396A0A">
        <w:rPr>
          <w:rFonts w:ascii="Times New Roman" w:eastAsia="Calibri" w:hAnsi="Times New Roman" w:cs="Times New Roman"/>
          <w:sz w:val="24"/>
          <w:szCs w:val="24"/>
        </w:rPr>
        <w:t xml:space="preserve"> adalah teknik penentuan sempel Menurut Sugiyono (2016:300) dalam penelitian kualitatif teknik s</w:t>
      </w:r>
      <w:r w:rsidRPr="00B00385">
        <w:rPr>
          <w:rFonts w:ascii="Times New Roman" w:eastAsia="Calibri" w:hAnsi="Times New Roman" w:cs="Times New Roman"/>
          <w:i/>
          <w:sz w:val="24"/>
          <w:szCs w:val="24"/>
        </w:rPr>
        <w:t xml:space="preserve">ampling </w:t>
      </w:r>
      <w:r w:rsidRPr="00396A0A">
        <w:rPr>
          <w:rFonts w:ascii="Times New Roman" w:eastAsia="Calibri" w:hAnsi="Times New Roman" w:cs="Times New Roman"/>
          <w:sz w:val="24"/>
          <w:szCs w:val="24"/>
        </w:rPr>
        <w:t xml:space="preserve">yang lebih digunakan adalah </w:t>
      </w:r>
      <w:r w:rsidRPr="00396A0A">
        <w:rPr>
          <w:rFonts w:ascii="Times New Roman" w:eastAsia="Calibri" w:hAnsi="Times New Roman" w:cs="Times New Roman"/>
          <w:i/>
          <w:sz w:val="24"/>
          <w:szCs w:val="24"/>
        </w:rPr>
        <w:t>purposive sampling</w:t>
      </w:r>
      <w:r w:rsidRPr="00396A0A">
        <w:rPr>
          <w:rFonts w:ascii="Times New Roman" w:eastAsia="Calibri" w:hAnsi="Times New Roman" w:cs="Times New Roman"/>
          <w:sz w:val="24"/>
          <w:szCs w:val="24"/>
        </w:rPr>
        <w:t xml:space="preserve"> dan </w:t>
      </w:r>
      <w:r w:rsidRPr="00396A0A">
        <w:rPr>
          <w:rFonts w:ascii="Times New Roman" w:eastAsia="Calibri" w:hAnsi="Times New Roman" w:cs="Times New Roman"/>
          <w:i/>
          <w:sz w:val="24"/>
          <w:szCs w:val="24"/>
        </w:rPr>
        <w:t>snowball sampling</w:t>
      </w:r>
      <w:r w:rsidRPr="00396A0A">
        <w:rPr>
          <w:rFonts w:ascii="Times New Roman" w:eastAsia="Calibri" w:hAnsi="Times New Roman" w:cs="Times New Roman"/>
          <w:sz w:val="24"/>
          <w:szCs w:val="24"/>
        </w:rPr>
        <w:t xml:space="preserve">. </w:t>
      </w:r>
      <w:r w:rsidRPr="00396A0A">
        <w:rPr>
          <w:rFonts w:ascii="Times New Roman" w:eastAsia="Calibri" w:hAnsi="Times New Roman" w:cs="Times New Roman"/>
          <w:i/>
          <w:sz w:val="24"/>
          <w:szCs w:val="24"/>
        </w:rPr>
        <w:t>Purposive sampling</w:t>
      </w:r>
      <w:r w:rsidRPr="00396A0A">
        <w:rPr>
          <w:rFonts w:ascii="Times New Roman" w:eastAsia="Calibri" w:hAnsi="Times New Roman" w:cs="Times New Roman"/>
          <w:sz w:val="24"/>
          <w:szCs w:val="24"/>
        </w:rPr>
        <w:t xml:space="preserve"> adalah teknik pengambilan sampel sumber data dengan pertimbangan tertentu, misalnya orang tersebut dianggap paling tahu tentang apa yang diharapkan. </w:t>
      </w:r>
      <w:r w:rsidRPr="00396A0A">
        <w:rPr>
          <w:rFonts w:ascii="Times New Roman" w:eastAsia="Calibri" w:hAnsi="Times New Roman" w:cs="Times New Roman"/>
          <w:i/>
          <w:sz w:val="24"/>
          <w:szCs w:val="24"/>
        </w:rPr>
        <w:t xml:space="preserve">Snowball sampling </w:t>
      </w:r>
      <w:r w:rsidRPr="00396A0A">
        <w:rPr>
          <w:rFonts w:ascii="Times New Roman" w:eastAsia="Calibri" w:hAnsi="Times New Roman" w:cs="Times New Roman"/>
          <w:sz w:val="24"/>
          <w:szCs w:val="24"/>
        </w:rPr>
        <w:t>adalah teknik pengambilan sampel sumber data yang pada awalnya jumlahnya sedikit lama-lama menjadi besar.</w:t>
      </w:r>
    </w:p>
    <w:p w:rsidR="00396A0A" w:rsidRPr="00396A0A" w:rsidRDefault="00396A0A" w:rsidP="000208C5">
      <w:pPr>
        <w:numPr>
          <w:ilvl w:val="2"/>
          <w:numId w:val="18"/>
        </w:numPr>
        <w:spacing w:after="0" w:line="480" w:lineRule="auto"/>
        <w:contextualSpacing/>
        <w:jc w:val="both"/>
        <w:rPr>
          <w:rFonts w:ascii="Times New Roman" w:eastAsia="Calibri" w:hAnsi="Times New Roman" w:cs="Times New Roman"/>
          <w:b/>
          <w:sz w:val="24"/>
          <w:szCs w:val="24"/>
        </w:rPr>
      </w:pPr>
      <w:r w:rsidRPr="00396A0A">
        <w:rPr>
          <w:rFonts w:ascii="Times New Roman" w:eastAsia="Calibri" w:hAnsi="Times New Roman" w:cs="Times New Roman"/>
          <w:b/>
          <w:sz w:val="24"/>
          <w:szCs w:val="24"/>
        </w:rPr>
        <w:t>Teknik Pemilihan Informan</w:t>
      </w:r>
    </w:p>
    <w:p w:rsidR="00396A0A" w:rsidRPr="00396A0A" w:rsidRDefault="00396A0A" w:rsidP="00396A0A">
      <w:pPr>
        <w:spacing w:after="0" w:line="480" w:lineRule="auto"/>
        <w:ind w:left="1440" w:firstLine="72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Dengan pertimbangan tertentu, teknik pemilihan informan ini bisa diartikan sebagai suatu proses pengambilan sampel dengan </w:t>
      </w:r>
      <w:r w:rsidRPr="00396A0A">
        <w:rPr>
          <w:rFonts w:ascii="Times New Roman" w:eastAsia="Calibri" w:hAnsi="Times New Roman" w:cs="Times New Roman"/>
          <w:sz w:val="24"/>
          <w:szCs w:val="24"/>
        </w:rPr>
        <w:lastRenderedPageBreak/>
        <w:t>menentukan terlebih dahulu jumlah sampel yang hendak diambil, kemudian pemilihan sampel dilakukan dengan berdasarkan tujuan-tujuan tertentu, asalkan tidak menyimpang dari ciri-ciri sampel yang ditetapkan.</w:t>
      </w:r>
    </w:p>
    <w:p w:rsidR="00396A0A" w:rsidRPr="00396A0A" w:rsidRDefault="00396A0A" w:rsidP="000208C5">
      <w:pPr>
        <w:numPr>
          <w:ilvl w:val="0"/>
          <w:numId w:val="6"/>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Informan Kunci :</w:t>
      </w:r>
    </w:p>
    <w:p w:rsidR="00396A0A" w:rsidRPr="00396A0A" w:rsidRDefault="00396A0A" w:rsidP="00396A0A">
      <w:pPr>
        <w:spacing w:after="0" w:line="480" w:lineRule="auto"/>
        <w:ind w:left="252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Kepala Sekretariat DPRD Kabupaten Cirebon.</w:t>
      </w:r>
    </w:p>
    <w:p w:rsidR="00396A0A" w:rsidRPr="00396A0A" w:rsidRDefault="00396A0A" w:rsidP="000208C5">
      <w:pPr>
        <w:numPr>
          <w:ilvl w:val="0"/>
          <w:numId w:val="6"/>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Informan Pendukung :</w:t>
      </w:r>
    </w:p>
    <w:p w:rsidR="00396A0A" w:rsidRPr="00396A0A" w:rsidRDefault="00396A0A" w:rsidP="000208C5">
      <w:pPr>
        <w:numPr>
          <w:ilvl w:val="0"/>
          <w:numId w:val="7"/>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Sub Bagian Umum dan Pengawasan pada Kantor Sekretariat DPRD Kabupaten Cirebon.</w:t>
      </w:r>
    </w:p>
    <w:p w:rsidR="00396A0A" w:rsidRPr="00396A0A" w:rsidRDefault="00396A0A" w:rsidP="000208C5">
      <w:pPr>
        <w:numPr>
          <w:ilvl w:val="0"/>
          <w:numId w:val="7"/>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Para pegawai yang ada pada Kantor Sekretariat DPRD Kabupaten Cirebon.</w:t>
      </w:r>
    </w:p>
    <w:p w:rsidR="00396A0A" w:rsidRPr="00396A0A" w:rsidRDefault="00396A0A" w:rsidP="000208C5">
      <w:pPr>
        <w:numPr>
          <w:ilvl w:val="2"/>
          <w:numId w:val="18"/>
        </w:numPr>
        <w:spacing w:after="0" w:line="480" w:lineRule="auto"/>
        <w:contextualSpacing/>
        <w:rPr>
          <w:rFonts w:ascii="Times New Roman" w:eastAsia="Calibri" w:hAnsi="Times New Roman" w:cs="Times New Roman"/>
          <w:b/>
          <w:sz w:val="24"/>
          <w:szCs w:val="24"/>
        </w:rPr>
      </w:pPr>
      <w:r w:rsidRPr="00396A0A">
        <w:rPr>
          <w:rFonts w:ascii="Times New Roman" w:eastAsia="Calibri" w:hAnsi="Times New Roman" w:cs="Times New Roman"/>
          <w:b/>
          <w:sz w:val="24"/>
          <w:szCs w:val="24"/>
        </w:rPr>
        <w:t>Teknik Pengumpulan Data</w:t>
      </w:r>
    </w:p>
    <w:p w:rsidR="00396A0A" w:rsidRPr="00396A0A" w:rsidRDefault="00396A0A" w:rsidP="00396A0A">
      <w:pPr>
        <w:spacing w:after="0" w:line="480" w:lineRule="auto"/>
        <w:ind w:left="180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Teknik pengumpulan data yang dipergunakan dalam Penelitian ini </w:t>
      </w:r>
      <w:r w:rsidR="007734AF">
        <w:rPr>
          <w:rFonts w:ascii="Times New Roman" w:eastAsia="Calibri" w:hAnsi="Times New Roman" w:cs="Times New Roman"/>
          <w:sz w:val="24"/>
          <w:szCs w:val="24"/>
        </w:rPr>
        <w:t xml:space="preserve">Menurut Sugiyono (2017) </w:t>
      </w:r>
      <w:r w:rsidRPr="00396A0A">
        <w:rPr>
          <w:rFonts w:ascii="Times New Roman" w:eastAsia="Calibri" w:hAnsi="Times New Roman" w:cs="Times New Roman"/>
          <w:sz w:val="24"/>
          <w:szCs w:val="24"/>
        </w:rPr>
        <w:t>adalah sebagai berikut :</w:t>
      </w:r>
    </w:p>
    <w:p w:rsidR="00396A0A" w:rsidRPr="00396A0A" w:rsidRDefault="00396A0A" w:rsidP="000208C5">
      <w:pPr>
        <w:numPr>
          <w:ilvl w:val="0"/>
          <w:numId w:val="1"/>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Studi kepustakaan, yaitu teknik pengempulan data dari sumber-sumber tertulis yaitu buku-buku arsip, monografi, surat kabar, internet, dan sumber-sumber tertulis lain.</w:t>
      </w:r>
    </w:p>
    <w:p w:rsidR="00396A0A" w:rsidRPr="00396A0A" w:rsidRDefault="00396A0A" w:rsidP="000208C5">
      <w:pPr>
        <w:numPr>
          <w:ilvl w:val="0"/>
          <w:numId w:val="1"/>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Studi lapangan, Studi lapangan ini dilakukan dengan cara menggunakan beberapa teknik, diantaranya :</w:t>
      </w:r>
    </w:p>
    <w:p w:rsidR="00396A0A" w:rsidRPr="00396A0A" w:rsidRDefault="00396A0A" w:rsidP="000208C5">
      <w:pPr>
        <w:numPr>
          <w:ilvl w:val="0"/>
          <w:numId w:val="2"/>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Observasi atau pengamatan, yaitu teknik pengumpulan data yang dilakukan melalui pengamatan secara langsung </w:t>
      </w:r>
      <w:r w:rsidRPr="00396A0A">
        <w:rPr>
          <w:rFonts w:ascii="Times New Roman" w:eastAsia="Calibri" w:hAnsi="Times New Roman" w:cs="Times New Roman"/>
          <w:sz w:val="24"/>
          <w:szCs w:val="24"/>
        </w:rPr>
        <w:lastRenderedPageBreak/>
        <w:t>terhadap objek Penelitian untuk mengamati secara kualitatif berbagai kegiatan dan peristiwa yang terjadi. Teknik ini biasanya diartikan sebagai pengamatan dari sistem fenomena yang diselidiki dimana observasi dalam Penelitian dilakukan dengan observasi langsung yaitu suatu cara pengumpulan data yang dilakukan melalui pengamatan dan pencatatan gejala-gejala yang tampak pada objek Penelitian, pelaksaannya langsung dimana suatu peristiwa terjadi, adapun sistem yang dipilih dan disepakati pada observasi langsung adalah dimana kedudukan Penelitian hanya sebagai pengamat bukan anggota sepenuhnya dari objek yang sedang diteliti.</w:t>
      </w:r>
    </w:p>
    <w:p w:rsidR="00396A0A" w:rsidRPr="00396A0A" w:rsidRDefault="00396A0A" w:rsidP="000208C5">
      <w:pPr>
        <w:numPr>
          <w:ilvl w:val="0"/>
          <w:numId w:val="2"/>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Wawancara yaitu pengumpulan data dengan cara mengadakan tanya jawab dengan para informan wawancara yang dilakukan dalam Penelitian kualitatif adalah wawancara terpimpin/terstruktur yang dilakukan dengan cara mendalam </w:t>
      </w:r>
      <w:r w:rsidRPr="00396A0A">
        <w:rPr>
          <w:rFonts w:ascii="Times New Roman" w:eastAsia="Calibri" w:hAnsi="Times New Roman" w:cs="Times New Roman"/>
          <w:i/>
          <w:sz w:val="24"/>
          <w:szCs w:val="24"/>
        </w:rPr>
        <w:t>(deph interview</w:t>
      </w:r>
      <w:r w:rsidRPr="00396A0A">
        <w:rPr>
          <w:rFonts w:ascii="Times New Roman" w:eastAsia="Calibri" w:hAnsi="Times New Roman" w:cs="Times New Roman"/>
          <w:sz w:val="24"/>
          <w:szCs w:val="24"/>
        </w:rPr>
        <w:t>). Kedalam wawancara ini sangat penting dalam Penelitian kualitatif karena akan diperoleh data atau informasi yang benar-benar lengkap, sehingga penulis melakukan analisis dengan tajam dan mendalam.</w:t>
      </w:r>
    </w:p>
    <w:p w:rsidR="00396A0A" w:rsidRPr="00396A0A" w:rsidRDefault="00396A0A" w:rsidP="000208C5">
      <w:pPr>
        <w:numPr>
          <w:ilvl w:val="0"/>
          <w:numId w:val="2"/>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lastRenderedPageBreak/>
        <w:t>Dokumentasi penelusuran dokumentasi untuk mendapatkan informasi yang mendukung analisis dan interpretasi data. Data ini berupa pengumpulan data, foto, video, dan rekaman.</w:t>
      </w:r>
    </w:p>
    <w:p w:rsidR="00396A0A" w:rsidRPr="00396A0A" w:rsidRDefault="00396A0A" w:rsidP="00396A0A">
      <w:pPr>
        <w:spacing w:after="0" w:line="480" w:lineRule="auto"/>
        <w:ind w:left="2520"/>
        <w:contextualSpacing/>
        <w:jc w:val="both"/>
        <w:rPr>
          <w:rFonts w:ascii="Times New Roman" w:eastAsia="Calibri" w:hAnsi="Times New Roman" w:cs="Times New Roman"/>
          <w:sz w:val="24"/>
          <w:szCs w:val="24"/>
        </w:rPr>
      </w:pPr>
    </w:p>
    <w:p w:rsidR="00396A0A" w:rsidRPr="00396A0A" w:rsidRDefault="00396A0A" w:rsidP="000208C5">
      <w:pPr>
        <w:numPr>
          <w:ilvl w:val="1"/>
          <w:numId w:val="18"/>
        </w:numPr>
        <w:spacing w:after="0" w:line="480" w:lineRule="auto"/>
        <w:contextualSpacing/>
        <w:rPr>
          <w:rFonts w:ascii="Times New Roman" w:eastAsia="Calibri" w:hAnsi="Times New Roman" w:cs="Times New Roman"/>
          <w:b/>
          <w:sz w:val="24"/>
          <w:szCs w:val="24"/>
        </w:rPr>
      </w:pPr>
      <w:r w:rsidRPr="00396A0A">
        <w:rPr>
          <w:rFonts w:ascii="Times New Roman" w:eastAsia="Calibri" w:hAnsi="Times New Roman" w:cs="Times New Roman"/>
          <w:b/>
          <w:sz w:val="24"/>
          <w:szCs w:val="24"/>
        </w:rPr>
        <w:t xml:space="preserve"> Operasional Konsep Penelitian</w:t>
      </w:r>
    </w:p>
    <w:p w:rsidR="00396A0A" w:rsidRDefault="00396A0A" w:rsidP="00396A0A">
      <w:pPr>
        <w:spacing w:after="0" w:line="480" w:lineRule="auto"/>
        <w:ind w:left="1080"/>
        <w:contextualSpacing/>
        <w:jc w:val="both"/>
        <w:rPr>
          <w:rFonts w:ascii="Times New Roman" w:eastAsia="Calibri" w:hAnsi="Times New Roman" w:cs="Times New Roman"/>
          <w:sz w:val="24"/>
          <w:szCs w:val="24"/>
        </w:rPr>
      </w:pPr>
      <w:r w:rsidRPr="00396A0A">
        <w:rPr>
          <w:rFonts w:ascii="Times New Roman" w:eastAsia="Calibri" w:hAnsi="Times New Roman" w:cs="Times New Roman"/>
          <w:b/>
          <w:sz w:val="24"/>
          <w:szCs w:val="24"/>
        </w:rPr>
        <w:t xml:space="preserve"> </w:t>
      </w:r>
      <w:r w:rsidRPr="00396A0A">
        <w:rPr>
          <w:rFonts w:ascii="Times New Roman" w:eastAsia="Calibri" w:hAnsi="Times New Roman" w:cs="Times New Roman"/>
          <w:b/>
          <w:sz w:val="24"/>
          <w:szCs w:val="24"/>
        </w:rPr>
        <w:tab/>
        <w:t xml:space="preserve">        </w:t>
      </w:r>
      <w:r w:rsidRPr="00396A0A">
        <w:rPr>
          <w:rFonts w:ascii="Times New Roman" w:eastAsia="Calibri" w:hAnsi="Times New Roman" w:cs="Times New Roman"/>
          <w:sz w:val="24"/>
          <w:szCs w:val="24"/>
        </w:rPr>
        <w:t>Operasional konsep penelitian merupakan upaya penelitian untuk mengoperasikan atau menjabarkan konsep-konsep penelitian ke dalam beberapa dimensi dan parameter, sehingga konsep-konsep tersebut bersifat kongrit dan dapat diukur.</w:t>
      </w:r>
    </w:p>
    <w:p w:rsidR="00F67EB4" w:rsidRDefault="00F67EB4" w:rsidP="00F67EB4">
      <w:pPr>
        <w:spacing w:after="0" w:line="480" w:lineRule="auto"/>
        <w:ind w:left="1080"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Adapun operasional konsep penelitian menurut Sugiyono (2019) yang mengatakan bahwa :</w:t>
      </w:r>
    </w:p>
    <w:p w:rsidR="007734AF" w:rsidRPr="00396A0A" w:rsidRDefault="00F67EB4" w:rsidP="00F67EB4">
      <w:pPr>
        <w:spacing w:after="0" w:line="480" w:lineRule="auto"/>
        <w:ind w:left="21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Segala sesuatu yang berbentuk apa saja yang ditetapkan oleh peneliti untuk dipelajari sehingga diperoleh informasi tentang hal tersebut kemudian ditarik kesimpulannya”. </w:t>
      </w:r>
    </w:p>
    <w:p w:rsidR="00396A0A" w:rsidRPr="00396A0A" w:rsidRDefault="00396A0A" w:rsidP="00396A0A">
      <w:pPr>
        <w:spacing w:after="0" w:line="480" w:lineRule="auto"/>
        <w:ind w:left="108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ab/>
        <w:t xml:space="preserve">       Konsep Operasional Penelitian dapat disajikan dalam tabel sebagai berikut :</w:t>
      </w: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F67EB4" w:rsidRDefault="00F67EB4" w:rsidP="00396A0A">
      <w:pPr>
        <w:spacing w:after="0" w:line="240" w:lineRule="auto"/>
        <w:ind w:left="1080"/>
        <w:contextualSpacing/>
        <w:jc w:val="center"/>
        <w:rPr>
          <w:rFonts w:ascii="Times New Roman" w:eastAsia="Calibri" w:hAnsi="Times New Roman" w:cs="Times New Roman"/>
          <w:b/>
          <w:sz w:val="24"/>
          <w:szCs w:val="24"/>
        </w:rPr>
      </w:pPr>
    </w:p>
    <w:p w:rsidR="00396A0A" w:rsidRPr="00396A0A" w:rsidRDefault="00396A0A" w:rsidP="00396A0A">
      <w:pPr>
        <w:spacing w:after="0" w:line="240" w:lineRule="auto"/>
        <w:ind w:left="1080"/>
        <w:contextualSpacing/>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lastRenderedPageBreak/>
        <w:t>Tabel 3.17</w:t>
      </w:r>
    </w:p>
    <w:p w:rsidR="00396A0A" w:rsidRPr="00396A0A" w:rsidRDefault="00396A0A" w:rsidP="00396A0A">
      <w:pPr>
        <w:spacing w:after="0" w:line="240" w:lineRule="auto"/>
        <w:ind w:left="1080"/>
        <w:contextualSpacing/>
        <w:jc w:val="center"/>
        <w:rPr>
          <w:rFonts w:ascii="Times New Roman" w:eastAsia="Calibri" w:hAnsi="Times New Roman" w:cs="Times New Roman"/>
          <w:b/>
          <w:sz w:val="24"/>
          <w:szCs w:val="24"/>
        </w:rPr>
      </w:pPr>
      <w:r w:rsidRPr="00396A0A">
        <w:rPr>
          <w:rFonts w:ascii="Times New Roman" w:eastAsia="Calibri" w:hAnsi="Times New Roman" w:cs="Times New Roman"/>
          <w:b/>
          <w:sz w:val="24"/>
          <w:szCs w:val="24"/>
        </w:rPr>
        <w:t>Operasional Konsep Penelitian</w:t>
      </w:r>
    </w:p>
    <w:p w:rsidR="00396A0A" w:rsidRPr="00396A0A" w:rsidRDefault="00396A0A" w:rsidP="00396A0A">
      <w:pPr>
        <w:spacing w:after="0" w:line="240" w:lineRule="auto"/>
        <w:ind w:left="1080"/>
        <w:contextualSpacing/>
        <w:jc w:val="center"/>
        <w:rPr>
          <w:rFonts w:ascii="Times New Roman" w:eastAsia="Calibri" w:hAnsi="Times New Roman" w:cs="Times New Roman"/>
          <w:b/>
          <w:sz w:val="24"/>
          <w:szCs w:val="24"/>
        </w:rPr>
      </w:pPr>
    </w:p>
    <w:tbl>
      <w:tblPr>
        <w:tblStyle w:val="TableGrid0"/>
        <w:tblW w:w="9090" w:type="dxa"/>
        <w:tblInd w:w="-175" w:type="dxa"/>
        <w:tblLayout w:type="fixed"/>
        <w:tblCellMar>
          <w:top w:w="6" w:type="dxa"/>
        </w:tblCellMar>
        <w:tblLook w:val="04A0" w:firstRow="1" w:lastRow="0" w:firstColumn="1" w:lastColumn="0" w:noHBand="0" w:noVBand="1"/>
      </w:tblPr>
      <w:tblGrid>
        <w:gridCol w:w="2443"/>
        <w:gridCol w:w="299"/>
        <w:gridCol w:w="2115"/>
        <w:gridCol w:w="25"/>
        <w:gridCol w:w="4208"/>
      </w:tblGrid>
      <w:tr w:rsidR="00396A0A" w:rsidRPr="00396A0A" w:rsidTr="00315CD1">
        <w:trPr>
          <w:trHeight w:val="360"/>
        </w:trPr>
        <w:tc>
          <w:tcPr>
            <w:tcW w:w="2443" w:type="dxa"/>
            <w:tcBorders>
              <w:top w:val="single" w:sz="4" w:space="0" w:color="000000"/>
              <w:left w:val="single" w:sz="4" w:space="0" w:color="000000"/>
              <w:bottom w:val="single" w:sz="4" w:space="0" w:color="000000"/>
              <w:right w:val="single" w:sz="4" w:space="0" w:color="000000"/>
            </w:tcBorders>
          </w:tcPr>
          <w:p w:rsidR="00396A0A" w:rsidRPr="00396A0A" w:rsidRDefault="00396A0A" w:rsidP="00396A0A">
            <w:pPr>
              <w:ind w:right="4"/>
              <w:jc w:val="center"/>
              <w:rPr>
                <w:rFonts w:ascii="Times New Roman" w:hAnsi="Times New Roman" w:cs="Times New Roman"/>
                <w:color w:val="000000"/>
                <w:sz w:val="24"/>
                <w:szCs w:val="24"/>
                <w:lang w:bidi="en-US"/>
              </w:rPr>
            </w:pPr>
            <w:r w:rsidRPr="00396A0A">
              <w:rPr>
                <w:rFonts w:ascii="Times New Roman" w:hAnsi="Times New Roman" w:cs="Times New Roman"/>
                <w:b/>
                <w:color w:val="000000"/>
                <w:sz w:val="24"/>
                <w:szCs w:val="24"/>
                <w:lang w:bidi="en-US"/>
              </w:rPr>
              <w:t xml:space="preserve">Konsep </w:t>
            </w:r>
          </w:p>
        </w:tc>
        <w:tc>
          <w:tcPr>
            <w:tcW w:w="299" w:type="dxa"/>
            <w:tcBorders>
              <w:top w:val="single" w:sz="4" w:space="0" w:color="000000"/>
              <w:left w:val="single" w:sz="4" w:space="0" w:color="000000"/>
              <w:bottom w:val="single" w:sz="4" w:space="0" w:color="000000"/>
              <w:right w:val="nil"/>
            </w:tcBorders>
          </w:tcPr>
          <w:p w:rsidR="00396A0A" w:rsidRPr="00396A0A" w:rsidRDefault="00396A0A" w:rsidP="00396A0A">
            <w:pPr>
              <w:rPr>
                <w:rFonts w:ascii="Times New Roman" w:hAnsi="Times New Roman" w:cs="Times New Roman"/>
                <w:color w:val="000000"/>
                <w:sz w:val="24"/>
                <w:szCs w:val="24"/>
                <w:lang w:bidi="en-US"/>
              </w:rPr>
            </w:pPr>
          </w:p>
        </w:tc>
        <w:tc>
          <w:tcPr>
            <w:tcW w:w="2115" w:type="dxa"/>
            <w:tcBorders>
              <w:top w:val="single" w:sz="4" w:space="0" w:color="000000"/>
              <w:left w:val="nil"/>
              <w:bottom w:val="single" w:sz="4" w:space="0" w:color="000000"/>
              <w:right w:val="single" w:sz="4" w:space="0" w:color="000000"/>
            </w:tcBorders>
          </w:tcPr>
          <w:p w:rsidR="00396A0A" w:rsidRPr="00396A0A" w:rsidRDefault="00396A0A" w:rsidP="00396A0A">
            <w:pPr>
              <w:ind w:left="473"/>
              <w:rPr>
                <w:rFonts w:ascii="Times New Roman" w:hAnsi="Times New Roman" w:cs="Times New Roman"/>
                <w:color w:val="000000"/>
                <w:sz w:val="24"/>
                <w:szCs w:val="24"/>
                <w:lang w:bidi="en-US"/>
              </w:rPr>
            </w:pPr>
            <w:r w:rsidRPr="00396A0A">
              <w:rPr>
                <w:rFonts w:ascii="Times New Roman" w:hAnsi="Times New Roman" w:cs="Times New Roman"/>
                <w:b/>
                <w:color w:val="000000"/>
                <w:sz w:val="24"/>
                <w:szCs w:val="24"/>
                <w:lang w:bidi="en-US"/>
              </w:rPr>
              <w:t xml:space="preserve">Dimensi </w:t>
            </w:r>
          </w:p>
        </w:tc>
        <w:tc>
          <w:tcPr>
            <w:tcW w:w="4233" w:type="dxa"/>
            <w:gridSpan w:val="2"/>
            <w:tcBorders>
              <w:top w:val="single" w:sz="4" w:space="0" w:color="000000"/>
              <w:left w:val="single" w:sz="4" w:space="0" w:color="000000"/>
              <w:bottom w:val="single" w:sz="4" w:space="0" w:color="000000"/>
              <w:right w:val="single" w:sz="4" w:space="0" w:color="000000"/>
            </w:tcBorders>
          </w:tcPr>
          <w:p w:rsidR="00396A0A" w:rsidRPr="00396A0A" w:rsidRDefault="00396A0A" w:rsidP="00396A0A">
            <w:pPr>
              <w:ind w:right="5"/>
              <w:jc w:val="center"/>
              <w:rPr>
                <w:rFonts w:ascii="Times New Roman" w:hAnsi="Times New Roman" w:cs="Times New Roman"/>
                <w:color w:val="000000"/>
                <w:sz w:val="24"/>
                <w:szCs w:val="24"/>
                <w:lang w:bidi="en-US"/>
              </w:rPr>
            </w:pPr>
            <w:r w:rsidRPr="00396A0A">
              <w:rPr>
                <w:rFonts w:ascii="Times New Roman" w:hAnsi="Times New Roman" w:cs="Times New Roman"/>
                <w:b/>
                <w:color w:val="000000"/>
                <w:sz w:val="24"/>
                <w:szCs w:val="24"/>
                <w:lang w:bidi="en-US"/>
              </w:rPr>
              <w:t xml:space="preserve">Parameter </w:t>
            </w:r>
          </w:p>
        </w:tc>
      </w:tr>
      <w:tr w:rsidR="00315CD1" w:rsidRPr="00396A0A" w:rsidTr="00315CD1">
        <w:trPr>
          <w:trHeight w:val="668"/>
        </w:trPr>
        <w:tc>
          <w:tcPr>
            <w:tcW w:w="2443" w:type="dxa"/>
            <w:vMerge w:val="restart"/>
            <w:tcBorders>
              <w:top w:val="single" w:sz="4" w:space="0" w:color="000000"/>
              <w:left w:val="single" w:sz="4" w:space="0" w:color="000000"/>
              <w:bottom w:val="single" w:sz="4" w:space="0" w:color="000000"/>
              <w:right w:val="single" w:sz="4" w:space="0" w:color="000000"/>
            </w:tcBorders>
          </w:tcPr>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Indikator Pengawasan menurut Handoko dalam Margaret (2018:99):</w:t>
            </w:r>
          </w:p>
          <w:p w:rsidR="00396A0A" w:rsidRPr="00396A0A" w:rsidRDefault="00396A0A" w:rsidP="00396A0A">
            <w:pPr>
              <w:jc w:val="center"/>
              <w:rPr>
                <w:rFonts w:ascii="Times New Roman" w:eastAsia="Calibri" w:hAnsi="Times New Roman" w:cs="Times New Roman"/>
                <w:sz w:val="24"/>
                <w:szCs w:val="24"/>
              </w:rPr>
            </w:pP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1.Penetapan standar.</w:t>
            </w: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2.Penentuan</w:t>
            </w: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pengukuran/penilaian</w:t>
            </w: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pekerjaan.</w:t>
            </w: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3.Perbandingan pelaksanaan</w:t>
            </w: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dengan standar dan analisis</w:t>
            </w: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penyimpanan.</w:t>
            </w:r>
          </w:p>
          <w:p w:rsidR="00396A0A" w:rsidRPr="00396A0A" w:rsidRDefault="00396A0A" w:rsidP="00396A0A">
            <w:pPr>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4.Perbaikan atas penyimpanan.</w:t>
            </w:r>
          </w:p>
          <w:p w:rsidR="00396A0A" w:rsidRPr="00396A0A" w:rsidRDefault="00396A0A" w:rsidP="00396A0A">
            <w:pPr>
              <w:ind w:left="720"/>
              <w:contextualSpacing/>
              <w:jc w:val="both"/>
              <w:rPr>
                <w:rFonts w:ascii="Times New Roman" w:hAnsi="Times New Roman" w:cs="Times New Roman"/>
                <w:color w:val="000000"/>
                <w:sz w:val="24"/>
                <w:szCs w:val="24"/>
                <w:lang w:bidi="en-US"/>
              </w:rPr>
            </w:pPr>
          </w:p>
        </w:tc>
        <w:tc>
          <w:tcPr>
            <w:tcW w:w="299" w:type="dxa"/>
            <w:tcBorders>
              <w:top w:val="single" w:sz="4" w:space="0" w:color="000000"/>
              <w:left w:val="single" w:sz="4" w:space="0" w:color="000000"/>
              <w:bottom w:val="single" w:sz="4" w:space="0" w:color="000000"/>
              <w:right w:val="nil"/>
            </w:tcBorders>
          </w:tcPr>
          <w:p w:rsidR="00396A0A" w:rsidRPr="00396A0A" w:rsidRDefault="00396A0A" w:rsidP="00396A0A">
            <w:pPr>
              <w:spacing w:after="312"/>
              <w:ind w:left="55"/>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1.</w:t>
            </w:r>
            <w:r w:rsidRPr="00396A0A">
              <w:rPr>
                <w:rFonts w:ascii="Times New Roman" w:eastAsia="Arial" w:hAnsi="Times New Roman" w:cs="Times New Roman"/>
                <w:color w:val="000000"/>
                <w:sz w:val="24"/>
                <w:szCs w:val="24"/>
                <w:lang w:bidi="en-US"/>
              </w:rPr>
              <w:t xml:space="preserve"> </w:t>
            </w:r>
          </w:p>
          <w:p w:rsidR="00396A0A" w:rsidRPr="00396A0A" w:rsidRDefault="00396A0A" w:rsidP="00396A0A">
            <w:pPr>
              <w:ind w:left="77"/>
              <w:jc w:val="center"/>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 xml:space="preserve"> </w:t>
            </w:r>
          </w:p>
        </w:tc>
        <w:tc>
          <w:tcPr>
            <w:tcW w:w="2115" w:type="dxa"/>
            <w:tcBorders>
              <w:top w:val="single" w:sz="4" w:space="0" w:color="000000"/>
              <w:left w:val="nil"/>
              <w:bottom w:val="single" w:sz="4" w:space="0" w:color="000000"/>
              <w:right w:val="nil"/>
            </w:tcBorders>
          </w:tcPr>
          <w:p w:rsidR="00396A0A" w:rsidRPr="00396A0A" w:rsidRDefault="00396A0A" w:rsidP="00396A0A">
            <w:pPr>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 xml:space="preserve"> </w:t>
            </w:r>
            <w:r w:rsidRPr="00396A0A">
              <w:rPr>
                <w:rFonts w:ascii="Times New Roman" w:eastAsia="Calibri" w:hAnsi="Times New Roman" w:cs="Times New Roman"/>
                <w:sz w:val="24"/>
                <w:szCs w:val="24"/>
              </w:rPr>
              <w:t>Penetapan Standar</w:t>
            </w:r>
          </w:p>
          <w:p w:rsidR="00396A0A" w:rsidRPr="00396A0A" w:rsidRDefault="00396A0A" w:rsidP="00396A0A">
            <w:pPr>
              <w:rPr>
                <w:rFonts w:ascii="Times New Roman" w:hAnsi="Times New Roman" w:cs="Times New Roman"/>
                <w:color w:val="000000"/>
                <w:sz w:val="24"/>
                <w:szCs w:val="24"/>
                <w:lang w:bidi="en-US"/>
              </w:rPr>
            </w:pPr>
          </w:p>
        </w:tc>
        <w:tc>
          <w:tcPr>
            <w:tcW w:w="25" w:type="dxa"/>
            <w:tcBorders>
              <w:top w:val="single" w:sz="4" w:space="0" w:color="000000"/>
              <w:left w:val="nil"/>
              <w:bottom w:val="single" w:sz="4" w:space="0" w:color="000000"/>
              <w:right w:val="single" w:sz="4" w:space="0" w:color="000000"/>
            </w:tcBorders>
          </w:tcPr>
          <w:p w:rsidR="00396A0A" w:rsidRPr="00396A0A" w:rsidRDefault="00396A0A" w:rsidP="00396A0A">
            <w:pPr>
              <w:rPr>
                <w:rFonts w:ascii="Times New Roman" w:hAnsi="Times New Roman" w:cs="Times New Roman"/>
                <w:color w:val="000000"/>
                <w:sz w:val="24"/>
                <w:szCs w:val="24"/>
                <w:lang w:bidi="en-US"/>
              </w:rPr>
            </w:pPr>
          </w:p>
        </w:tc>
        <w:tc>
          <w:tcPr>
            <w:tcW w:w="4208" w:type="dxa"/>
            <w:tcBorders>
              <w:top w:val="single" w:sz="4" w:space="0" w:color="000000"/>
              <w:left w:val="single" w:sz="4" w:space="0" w:color="000000"/>
              <w:bottom w:val="single" w:sz="4" w:space="0" w:color="000000"/>
              <w:right w:val="single" w:sz="4" w:space="0" w:color="000000"/>
            </w:tcBorders>
          </w:tcPr>
          <w:p w:rsidR="00396A0A" w:rsidRPr="00207DD9" w:rsidRDefault="00497B5F" w:rsidP="00207DD9">
            <w:pPr>
              <w:pStyle w:val="ListParagraph"/>
              <w:numPr>
                <w:ilvl w:val="0"/>
                <w:numId w:val="30"/>
              </w:numPr>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bidi="en-US"/>
              </w:rPr>
              <w:t xml:space="preserve">Standar Operasional </w:t>
            </w:r>
            <w:r w:rsidR="00396A0A" w:rsidRPr="00207DD9">
              <w:rPr>
                <w:rFonts w:ascii="Times New Roman" w:hAnsi="Times New Roman" w:cs="Times New Roman"/>
                <w:color w:val="000000"/>
                <w:sz w:val="24"/>
                <w:szCs w:val="24"/>
                <w:lang w:bidi="en-US"/>
              </w:rPr>
              <w:t>Kerja.</w:t>
            </w:r>
          </w:p>
          <w:p w:rsidR="00396A0A" w:rsidRPr="00207DD9" w:rsidRDefault="00497B5F" w:rsidP="0019204E">
            <w:pPr>
              <w:pStyle w:val="ListParagraph"/>
              <w:numPr>
                <w:ilvl w:val="0"/>
                <w:numId w:val="30"/>
              </w:numPr>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bidi="en-US"/>
              </w:rPr>
              <w:t>Standar Operasional</w:t>
            </w:r>
            <w:r w:rsidR="00396A0A" w:rsidRPr="00207DD9">
              <w:rPr>
                <w:rFonts w:ascii="Times New Roman" w:hAnsi="Times New Roman" w:cs="Times New Roman"/>
                <w:color w:val="000000"/>
                <w:sz w:val="24"/>
                <w:szCs w:val="24"/>
                <w:lang w:bidi="en-US"/>
              </w:rPr>
              <w:t xml:space="preserve"> Jam Kerja.</w:t>
            </w:r>
          </w:p>
        </w:tc>
      </w:tr>
      <w:tr w:rsidR="00315CD1" w:rsidRPr="00396A0A" w:rsidTr="00315CD1">
        <w:trPr>
          <w:trHeight w:val="785"/>
        </w:trPr>
        <w:tc>
          <w:tcPr>
            <w:tcW w:w="2443" w:type="dxa"/>
            <w:vMerge/>
            <w:tcBorders>
              <w:top w:val="nil"/>
              <w:left w:val="single" w:sz="4" w:space="0" w:color="000000"/>
              <w:bottom w:val="nil"/>
              <w:right w:val="single" w:sz="4" w:space="0" w:color="000000"/>
            </w:tcBorders>
          </w:tcPr>
          <w:p w:rsidR="00396A0A" w:rsidRPr="00396A0A" w:rsidRDefault="00396A0A" w:rsidP="00396A0A">
            <w:pPr>
              <w:rPr>
                <w:rFonts w:ascii="Times New Roman" w:hAnsi="Times New Roman" w:cs="Times New Roman"/>
                <w:color w:val="000000"/>
                <w:sz w:val="24"/>
                <w:szCs w:val="24"/>
                <w:lang w:bidi="en-US"/>
              </w:rPr>
            </w:pPr>
          </w:p>
        </w:tc>
        <w:tc>
          <w:tcPr>
            <w:tcW w:w="299" w:type="dxa"/>
            <w:tcBorders>
              <w:top w:val="single" w:sz="4" w:space="0" w:color="000000"/>
              <w:left w:val="single" w:sz="4" w:space="0" w:color="000000"/>
              <w:bottom w:val="single" w:sz="4" w:space="0" w:color="000000"/>
              <w:right w:val="nil"/>
            </w:tcBorders>
          </w:tcPr>
          <w:p w:rsidR="00396A0A" w:rsidRPr="00396A0A" w:rsidRDefault="00396A0A" w:rsidP="00396A0A">
            <w:pPr>
              <w:spacing w:after="146"/>
              <w:ind w:left="55"/>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2.</w:t>
            </w:r>
            <w:r w:rsidRPr="00396A0A">
              <w:rPr>
                <w:rFonts w:ascii="Times New Roman" w:eastAsia="Arial" w:hAnsi="Times New Roman" w:cs="Times New Roman"/>
                <w:color w:val="000000"/>
                <w:sz w:val="24"/>
                <w:szCs w:val="24"/>
                <w:lang w:bidi="en-US"/>
              </w:rPr>
              <w:t xml:space="preserve"> </w:t>
            </w:r>
          </w:p>
          <w:p w:rsidR="00396A0A" w:rsidRPr="00396A0A" w:rsidRDefault="00396A0A" w:rsidP="00396A0A">
            <w:pPr>
              <w:ind w:left="77"/>
              <w:jc w:val="center"/>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 xml:space="preserve"> </w:t>
            </w:r>
          </w:p>
        </w:tc>
        <w:tc>
          <w:tcPr>
            <w:tcW w:w="2115" w:type="dxa"/>
            <w:tcBorders>
              <w:top w:val="single" w:sz="4" w:space="0" w:color="000000"/>
              <w:left w:val="nil"/>
              <w:bottom w:val="single" w:sz="4" w:space="0" w:color="000000"/>
              <w:right w:val="nil"/>
            </w:tcBorders>
          </w:tcPr>
          <w:p w:rsidR="00396A0A" w:rsidRPr="00396A0A" w:rsidRDefault="00396A0A" w:rsidP="00396A0A">
            <w:pPr>
              <w:rPr>
                <w:rFonts w:ascii="Times New Roman" w:hAnsi="Times New Roman" w:cs="Times New Roman"/>
                <w:color w:val="000000"/>
                <w:sz w:val="24"/>
                <w:szCs w:val="24"/>
                <w:lang w:bidi="en-US"/>
              </w:rPr>
            </w:pPr>
            <w:r w:rsidRPr="00396A0A">
              <w:rPr>
                <w:rFonts w:ascii="Times New Roman" w:eastAsia="Calibri" w:hAnsi="Times New Roman" w:cs="Times New Roman"/>
                <w:sz w:val="24"/>
                <w:szCs w:val="24"/>
              </w:rPr>
              <w:t>Penentuan Pengukuran / Penilaian Pekerjaan</w:t>
            </w:r>
          </w:p>
        </w:tc>
        <w:tc>
          <w:tcPr>
            <w:tcW w:w="25" w:type="dxa"/>
            <w:tcBorders>
              <w:top w:val="single" w:sz="4" w:space="0" w:color="000000"/>
              <w:left w:val="nil"/>
              <w:bottom w:val="single" w:sz="4" w:space="0" w:color="000000"/>
              <w:right w:val="single" w:sz="4" w:space="0" w:color="000000"/>
            </w:tcBorders>
          </w:tcPr>
          <w:p w:rsidR="00396A0A" w:rsidRPr="00396A0A" w:rsidRDefault="00396A0A" w:rsidP="00396A0A">
            <w:pPr>
              <w:rPr>
                <w:rFonts w:ascii="Times New Roman" w:hAnsi="Times New Roman" w:cs="Times New Roman"/>
                <w:color w:val="000000"/>
                <w:sz w:val="24"/>
                <w:szCs w:val="24"/>
                <w:lang w:bidi="en-US"/>
              </w:rPr>
            </w:pPr>
          </w:p>
        </w:tc>
        <w:tc>
          <w:tcPr>
            <w:tcW w:w="4208" w:type="dxa"/>
            <w:tcBorders>
              <w:top w:val="single" w:sz="4" w:space="0" w:color="000000"/>
              <w:left w:val="single" w:sz="4" w:space="0" w:color="000000"/>
              <w:bottom w:val="single" w:sz="4" w:space="0" w:color="000000"/>
              <w:right w:val="single" w:sz="4" w:space="0" w:color="000000"/>
            </w:tcBorders>
          </w:tcPr>
          <w:p w:rsidR="00396A0A" w:rsidRPr="00207DD9" w:rsidRDefault="00497B5F" w:rsidP="00207DD9">
            <w:pPr>
              <w:pStyle w:val="ListParagraph"/>
              <w:numPr>
                <w:ilvl w:val="0"/>
                <w:numId w:val="29"/>
              </w:numPr>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bidi="en-US"/>
              </w:rPr>
              <w:t>Melakukan Pengamatan</w:t>
            </w:r>
            <w:r w:rsidRPr="00207DD9">
              <w:rPr>
                <w:rFonts w:ascii="Times New Roman" w:hAnsi="Times New Roman" w:cs="Times New Roman"/>
                <w:color w:val="000000"/>
                <w:sz w:val="24"/>
                <w:szCs w:val="24"/>
                <w:lang w:val="en-US" w:bidi="en-US"/>
              </w:rPr>
              <w:t xml:space="preserve"> </w:t>
            </w:r>
            <w:r w:rsidR="00396A0A" w:rsidRPr="00207DD9">
              <w:rPr>
                <w:rFonts w:ascii="Times New Roman" w:hAnsi="Times New Roman" w:cs="Times New Roman"/>
                <w:color w:val="000000"/>
                <w:sz w:val="24"/>
                <w:szCs w:val="24"/>
                <w:lang w:bidi="en-US"/>
              </w:rPr>
              <w:t>(Observasi).</w:t>
            </w:r>
          </w:p>
          <w:p w:rsidR="00396A0A" w:rsidRDefault="00497B5F" w:rsidP="0019204E">
            <w:pPr>
              <w:pStyle w:val="ListParagraph"/>
              <w:numPr>
                <w:ilvl w:val="0"/>
                <w:numId w:val="29"/>
              </w:numPr>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bidi="en-US"/>
              </w:rPr>
              <w:t>Melakukan Inspeksi</w:t>
            </w:r>
            <w:r w:rsidRPr="00207DD9">
              <w:rPr>
                <w:rFonts w:ascii="Times New Roman" w:hAnsi="Times New Roman" w:cs="Times New Roman"/>
                <w:color w:val="000000"/>
                <w:sz w:val="24"/>
                <w:szCs w:val="24"/>
                <w:lang w:val="en-US" w:bidi="en-US"/>
              </w:rPr>
              <w:t xml:space="preserve"> </w:t>
            </w:r>
            <w:r w:rsidR="00396A0A" w:rsidRPr="00207DD9">
              <w:rPr>
                <w:rFonts w:ascii="Times New Roman" w:hAnsi="Times New Roman" w:cs="Times New Roman"/>
                <w:color w:val="000000"/>
                <w:sz w:val="24"/>
                <w:szCs w:val="24"/>
                <w:lang w:bidi="en-US"/>
              </w:rPr>
              <w:t>secara berkala.</w:t>
            </w:r>
          </w:p>
          <w:p w:rsidR="00207DD9" w:rsidRPr="00207DD9" w:rsidRDefault="00207DD9" w:rsidP="00207DD9">
            <w:pPr>
              <w:pStyle w:val="ListParagraph"/>
              <w:rPr>
                <w:rFonts w:ascii="Times New Roman" w:hAnsi="Times New Roman" w:cs="Times New Roman"/>
                <w:color w:val="000000"/>
                <w:sz w:val="24"/>
                <w:szCs w:val="24"/>
                <w:lang w:bidi="en-US"/>
              </w:rPr>
            </w:pPr>
          </w:p>
        </w:tc>
      </w:tr>
      <w:tr w:rsidR="00315CD1" w:rsidRPr="00396A0A" w:rsidTr="00315CD1">
        <w:trPr>
          <w:trHeight w:val="1361"/>
        </w:trPr>
        <w:tc>
          <w:tcPr>
            <w:tcW w:w="2443" w:type="dxa"/>
            <w:vMerge/>
            <w:tcBorders>
              <w:top w:val="nil"/>
              <w:left w:val="single" w:sz="4" w:space="0" w:color="000000"/>
              <w:bottom w:val="nil"/>
              <w:right w:val="single" w:sz="4" w:space="0" w:color="000000"/>
            </w:tcBorders>
          </w:tcPr>
          <w:p w:rsidR="00396A0A" w:rsidRPr="00396A0A" w:rsidRDefault="00396A0A" w:rsidP="00396A0A">
            <w:pPr>
              <w:rPr>
                <w:rFonts w:ascii="Times New Roman" w:hAnsi="Times New Roman" w:cs="Times New Roman"/>
                <w:color w:val="000000"/>
                <w:sz w:val="24"/>
                <w:szCs w:val="24"/>
                <w:lang w:bidi="en-US"/>
              </w:rPr>
            </w:pPr>
          </w:p>
        </w:tc>
        <w:tc>
          <w:tcPr>
            <w:tcW w:w="299" w:type="dxa"/>
            <w:tcBorders>
              <w:top w:val="single" w:sz="4" w:space="0" w:color="000000"/>
              <w:left w:val="single" w:sz="4" w:space="0" w:color="000000"/>
              <w:bottom w:val="single" w:sz="4" w:space="0" w:color="000000"/>
              <w:right w:val="nil"/>
            </w:tcBorders>
          </w:tcPr>
          <w:p w:rsidR="00396A0A" w:rsidRPr="00396A0A" w:rsidRDefault="00396A0A" w:rsidP="00396A0A">
            <w:pPr>
              <w:spacing w:after="422"/>
              <w:ind w:left="55"/>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3.</w:t>
            </w:r>
            <w:r w:rsidRPr="00396A0A">
              <w:rPr>
                <w:rFonts w:ascii="Times New Roman" w:eastAsia="Arial" w:hAnsi="Times New Roman" w:cs="Times New Roman"/>
                <w:color w:val="000000"/>
                <w:sz w:val="24"/>
                <w:szCs w:val="24"/>
                <w:lang w:bidi="en-US"/>
              </w:rPr>
              <w:t xml:space="preserve"> </w:t>
            </w:r>
          </w:p>
          <w:p w:rsidR="00396A0A" w:rsidRPr="00396A0A" w:rsidRDefault="00396A0A" w:rsidP="00396A0A">
            <w:pPr>
              <w:ind w:left="77"/>
              <w:jc w:val="center"/>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 xml:space="preserve"> </w:t>
            </w:r>
          </w:p>
        </w:tc>
        <w:tc>
          <w:tcPr>
            <w:tcW w:w="2115" w:type="dxa"/>
            <w:tcBorders>
              <w:top w:val="single" w:sz="4" w:space="0" w:color="000000"/>
              <w:left w:val="nil"/>
              <w:bottom w:val="single" w:sz="4" w:space="0" w:color="000000"/>
              <w:right w:val="nil"/>
            </w:tcBorders>
          </w:tcPr>
          <w:p w:rsidR="00396A0A" w:rsidRPr="00396A0A" w:rsidRDefault="00396A0A" w:rsidP="00396A0A">
            <w:pPr>
              <w:rPr>
                <w:rFonts w:ascii="Times New Roman" w:hAnsi="Times New Roman" w:cs="Times New Roman"/>
                <w:color w:val="000000"/>
                <w:sz w:val="24"/>
                <w:szCs w:val="24"/>
                <w:lang w:bidi="en-US"/>
              </w:rPr>
            </w:pPr>
            <w:r w:rsidRPr="00396A0A">
              <w:rPr>
                <w:rFonts w:ascii="Times New Roman" w:eastAsia="Calibri" w:hAnsi="Times New Roman" w:cs="Times New Roman"/>
                <w:sz w:val="24"/>
                <w:szCs w:val="24"/>
              </w:rPr>
              <w:t>Perbandingan Pelaksanaan dengan Standar dan Analisis Penyimpanan</w:t>
            </w:r>
          </w:p>
        </w:tc>
        <w:tc>
          <w:tcPr>
            <w:tcW w:w="25" w:type="dxa"/>
            <w:tcBorders>
              <w:top w:val="single" w:sz="4" w:space="0" w:color="000000"/>
              <w:left w:val="nil"/>
              <w:bottom w:val="single" w:sz="4" w:space="0" w:color="000000"/>
              <w:right w:val="single" w:sz="4" w:space="0" w:color="000000"/>
            </w:tcBorders>
          </w:tcPr>
          <w:p w:rsidR="00396A0A" w:rsidRPr="00396A0A" w:rsidRDefault="00396A0A" w:rsidP="00396A0A">
            <w:pPr>
              <w:jc w:val="both"/>
              <w:rPr>
                <w:rFonts w:ascii="Times New Roman" w:hAnsi="Times New Roman" w:cs="Times New Roman"/>
                <w:color w:val="000000"/>
                <w:sz w:val="24"/>
                <w:szCs w:val="24"/>
                <w:lang w:bidi="en-US"/>
              </w:rPr>
            </w:pPr>
          </w:p>
        </w:tc>
        <w:tc>
          <w:tcPr>
            <w:tcW w:w="4208" w:type="dxa"/>
            <w:tcBorders>
              <w:top w:val="single" w:sz="4" w:space="0" w:color="000000"/>
              <w:left w:val="single" w:sz="4" w:space="0" w:color="000000"/>
              <w:bottom w:val="single" w:sz="4" w:space="0" w:color="000000"/>
              <w:right w:val="single" w:sz="4" w:space="0" w:color="000000"/>
            </w:tcBorders>
          </w:tcPr>
          <w:p w:rsidR="00396A0A" w:rsidRDefault="00497B5F" w:rsidP="00207DD9">
            <w:pPr>
              <w:pStyle w:val="ListParagraph"/>
              <w:numPr>
                <w:ilvl w:val="0"/>
                <w:numId w:val="28"/>
              </w:numPr>
              <w:jc w:val="both"/>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bidi="en-US"/>
              </w:rPr>
              <w:t>Membandingkan hasil</w:t>
            </w:r>
            <w:r w:rsidRPr="00207DD9">
              <w:rPr>
                <w:rFonts w:ascii="Times New Roman" w:hAnsi="Times New Roman" w:cs="Times New Roman"/>
                <w:color w:val="000000"/>
                <w:sz w:val="24"/>
                <w:szCs w:val="24"/>
                <w:lang w:val="en-US" w:bidi="en-US"/>
              </w:rPr>
              <w:t xml:space="preserve"> </w:t>
            </w:r>
            <w:r w:rsidR="00396A0A" w:rsidRPr="00207DD9">
              <w:rPr>
                <w:rFonts w:ascii="Times New Roman" w:hAnsi="Times New Roman" w:cs="Times New Roman"/>
                <w:color w:val="000000"/>
                <w:sz w:val="24"/>
                <w:szCs w:val="24"/>
                <w:lang w:bidi="en-US"/>
              </w:rPr>
              <w:t>nyata yang telah</w:t>
            </w:r>
            <w:r w:rsidR="00207DD9">
              <w:rPr>
                <w:rFonts w:ascii="Times New Roman" w:hAnsi="Times New Roman" w:cs="Times New Roman"/>
                <w:color w:val="000000"/>
                <w:sz w:val="24"/>
                <w:szCs w:val="24"/>
                <w:lang w:val="en-US" w:bidi="en-US"/>
              </w:rPr>
              <w:t xml:space="preserve"> </w:t>
            </w:r>
            <w:r w:rsidR="00396A0A" w:rsidRPr="00207DD9">
              <w:rPr>
                <w:rFonts w:ascii="Times New Roman" w:hAnsi="Times New Roman" w:cs="Times New Roman"/>
                <w:color w:val="000000"/>
                <w:sz w:val="24"/>
                <w:szCs w:val="24"/>
                <w:lang w:bidi="en-US"/>
              </w:rPr>
              <w:t>di capai.</w:t>
            </w:r>
          </w:p>
          <w:p w:rsidR="00396A0A" w:rsidRPr="00207DD9" w:rsidRDefault="00396A0A" w:rsidP="00207DD9">
            <w:pPr>
              <w:pStyle w:val="ListParagraph"/>
              <w:numPr>
                <w:ilvl w:val="0"/>
                <w:numId w:val="28"/>
              </w:numPr>
              <w:jc w:val="both"/>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bidi="en-US"/>
              </w:rPr>
              <w:t xml:space="preserve"> Mengukur perbandingan</w:t>
            </w:r>
            <w:r w:rsidR="00207DD9">
              <w:rPr>
                <w:rFonts w:ascii="Times New Roman" w:hAnsi="Times New Roman" w:cs="Times New Roman"/>
                <w:color w:val="000000"/>
                <w:sz w:val="24"/>
                <w:szCs w:val="24"/>
                <w:lang w:val="en-US" w:bidi="en-US"/>
              </w:rPr>
              <w:t xml:space="preserve"> </w:t>
            </w:r>
            <w:r w:rsidRPr="00207DD9">
              <w:rPr>
                <w:rFonts w:ascii="Times New Roman" w:hAnsi="Times New Roman" w:cs="Times New Roman"/>
                <w:color w:val="000000"/>
                <w:sz w:val="24"/>
                <w:szCs w:val="24"/>
                <w:lang w:bidi="en-US"/>
              </w:rPr>
              <w:t>standar yang telah ditetapkan.</w:t>
            </w:r>
          </w:p>
        </w:tc>
      </w:tr>
      <w:tr w:rsidR="00396A0A" w:rsidRPr="00396A0A" w:rsidTr="00315CD1">
        <w:trPr>
          <w:trHeight w:val="1073"/>
        </w:trPr>
        <w:tc>
          <w:tcPr>
            <w:tcW w:w="2443" w:type="dxa"/>
            <w:vMerge/>
            <w:tcBorders>
              <w:top w:val="nil"/>
              <w:left w:val="single" w:sz="4" w:space="0" w:color="000000"/>
              <w:bottom w:val="single" w:sz="4" w:space="0" w:color="000000"/>
              <w:right w:val="single" w:sz="4" w:space="0" w:color="000000"/>
            </w:tcBorders>
          </w:tcPr>
          <w:p w:rsidR="00396A0A" w:rsidRPr="00396A0A" w:rsidRDefault="00396A0A" w:rsidP="00396A0A">
            <w:pPr>
              <w:rPr>
                <w:rFonts w:ascii="Times New Roman" w:hAnsi="Times New Roman" w:cs="Times New Roman"/>
                <w:color w:val="000000"/>
                <w:sz w:val="24"/>
                <w:szCs w:val="24"/>
                <w:lang w:bidi="en-US"/>
              </w:rPr>
            </w:pPr>
          </w:p>
        </w:tc>
        <w:tc>
          <w:tcPr>
            <w:tcW w:w="299" w:type="dxa"/>
            <w:tcBorders>
              <w:top w:val="single" w:sz="4" w:space="0" w:color="000000"/>
              <w:left w:val="single" w:sz="4" w:space="0" w:color="000000"/>
              <w:bottom w:val="single" w:sz="4" w:space="0" w:color="000000"/>
              <w:right w:val="nil"/>
            </w:tcBorders>
          </w:tcPr>
          <w:p w:rsidR="00396A0A" w:rsidRPr="00396A0A" w:rsidRDefault="00396A0A" w:rsidP="00396A0A">
            <w:pPr>
              <w:ind w:left="55"/>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4.</w:t>
            </w:r>
            <w:r w:rsidRPr="00396A0A">
              <w:rPr>
                <w:rFonts w:ascii="Times New Roman" w:eastAsia="Arial" w:hAnsi="Times New Roman" w:cs="Times New Roman"/>
                <w:color w:val="000000"/>
                <w:sz w:val="24"/>
                <w:szCs w:val="24"/>
                <w:lang w:bidi="en-US"/>
              </w:rPr>
              <w:t xml:space="preserve"> </w:t>
            </w:r>
          </w:p>
        </w:tc>
        <w:tc>
          <w:tcPr>
            <w:tcW w:w="2115" w:type="dxa"/>
            <w:tcBorders>
              <w:top w:val="single" w:sz="4" w:space="0" w:color="000000"/>
              <w:left w:val="nil"/>
              <w:bottom w:val="single" w:sz="4" w:space="0" w:color="000000"/>
              <w:right w:val="single" w:sz="4" w:space="0" w:color="000000"/>
            </w:tcBorders>
          </w:tcPr>
          <w:p w:rsidR="00396A0A" w:rsidRPr="00396A0A" w:rsidRDefault="00315CD1" w:rsidP="00396A0A">
            <w:pPr>
              <w:rPr>
                <w:rFonts w:ascii="Times New Roman" w:hAnsi="Times New Roman" w:cs="Times New Roman"/>
                <w:color w:val="000000"/>
                <w:sz w:val="24"/>
                <w:szCs w:val="24"/>
                <w:lang w:bidi="en-US"/>
              </w:rPr>
            </w:pPr>
            <w:r>
              <w:rPr>
                <w:rFonts w:ascii="Times New Roman" w:eastAsia="Calibri" w:hAnsi="Times New Roman" w:cs="Times New Roman"/>
                <w:sz w:val="24"/>
                <w:szCs w:val="24"/>
              </w:rPr>
              <w:t xml:space="preserve">Perbaikan Atas </w:t>
            </w:r>
            <w:r w:rsidR="00396A0A" w:rsidRPr="00396A0A">
              <w:rPr>
                <w:rFonts w:ascii="Times New Roman" w:eastAsia="Calibri" w:hAnsi="Times New Roman" w:cs="Times New Roman"/>
                <w:sz w:val="24"/>
                <w:szCs w:val="24"/>
              </w:rPr>
              <w:t>Penyimpanan</w:t>
            </w:r>
          </w:p>
        </w:tc>
        <w:tc>
          <w:tcPr>
            <w:tcW w:w="4233" w:type="dxa"/>
            <w:gridSpan w:val="2"/>
            <w:tcBorders>
              <w:top w:val="single" w:sz="4" w:space="0" w:color="000000"/>
              <w:left w:val="single" w:sz="4" w:space="0" w:color="000000"/>
              <w:bottom w:val="single" w:sz="4" w:space="0" w:color="000000"/>
              <w:right w:val="single" w:sz="4" w:space="0" w:color="000000"/>
            </w:tcBorders>
          </w:tcPr>
          <w:p w:rsidR="00207DD9" w:rsidRPr="00207DD9" w:rsidRDefault="00207DD9" w:rsidP="00207DD9">
            <w:pPr>
              <w:pStyle w:val="ListParagraph"/>
              <w:numPr>
                <w:ilvl w:val="0"/>
                <w:numId w:val="32"/>
              </w:numPr>
              <w:ind w:right="56"/>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val="en-US" w:bidi="en-US"/>
              </w:rPr>
              <w:t>Mengubah cara   menganalisa.</w:t>
            </w:r>
          </w:p>
          <w:p w:rsidR="00207DD9" w:rsidRPr="00207DD9" w:rsidRDefault="00207DD9" w:rsidP="00207DD9">
            <w:pPr>
              <w:pStyle w:val="ListParagraph"/>
              <w:numPr>
                <w:ilvl w:val="0"/>
                <w:numId w:val="32"/>
              </w:numPr>
              <w:ind w:right="56"/>
              <w:rPr>
                <w:rFonts w:ascii="Times New Roman" w:hAnsi="Times New Roman" w:cs="Times New Roman"/>
                <w:color w:val="000000"/>
                <w:sz w:val="24"/>
                <w:szCs w:val="24"/>
                <w:lang w:bidi="en-US"/>
              </w:rPr>
            </w:pPr>
            <w:r w:rsidRPr="00207DD9">
              <w:rPr>
                <w:rFonts w:ascii="Times New Roman" w:hAnsi="Times New Roman" w:cs="Times New Roman"/>
                <w:color w:val="000000"/>
                <w:sz w:val="24"/>
                <w:szCs w:val="24"/>
                <w:lang w:bidi="en-US"/>
              </w:rPr>
              <w:t>Menginterprestasikan</w:t>
            </w:r>
            <w:r w:rsidRPr="00207DD9">
              <w:rPr>
                <w:rFonts w:ascii="Times New Roman" w:hAnsi="Times New Roman" w:cs="Times New Roman"/>
                <w:color w:val="000000"/>
                <w:sz w:val="24"/>
                <w:szCs w:val="24"/>
                <w:lang w:val="en-US" w:bidi="en-US"/>
              </w:rPr>
              <w:t xml:space="preserve">  </w:t>
            </w:r>
          </w:p>
          <w:p w:rsidR="00396A0A" w:rsidRPr="00207DD9" w:rsidRDefault="00207DD9" w:rsidP="00207DD9">
            <w:pPr>
              <w:tabs>
                <w:tab w:val="left" w:pos="507"/>
              </w:tabs>
              <w:ind w:right="56"/>
              <w:rPr>
                <w:rFonts w:ascii="Times New Roman" w:hAnsi="Times New Roman" w:cs="Times New Roman"/>
                <w:color w:val="000000"/>
                <w:sz w:val="24"/>
                <w:szCs w:val="24"/>
                <w:lang w:bidi="en-US"/>
              </w:rPr>
            </w:pPr>
            <w:r>
              <w:rPr>
                <w:rFonts w:ascii="Times New Roman" w:hAnsi="Times New Roman" w:cs="Times New Roman"/>
                <w:color w:val="000000"/>
                <w:sz w:val="24"/>
                <w:szCs w:val="24"/>
                <w:lang w:val="en-US" w:bidi="en-US"/>
              </w:rPr>
              <w:t xml:space="preserve">            </w:t>
            </w:r>
            <w:r w:rsidR="00396A0A" w:rsidRPr="00207DD9">
              <w:rPr>
                <w:rFonts w:ascii="Times New Roman" w:hAnsi="Times New Roman" w:cs="Times New Roman"/>
                <w:color w:val="000000"/>
                <w:sz w:val="24"/>
                <w:szCs w:val="24"/>
                <w:lang w:bidi="en-US"/>
              </w:rPr>
              <w:t>penyimpangan.</w:t>
            </w:r>
          </w:p>
        </w:tc>
      </w:tr>
      <w:tr w:rsidR="00315CD1" w:rsidRPr="00396A0A" w:rsidTr="00315CD1">
        <w:trPr>
          <w:trHeight w:val="4157"/>
        </w:trPr>
        <w:tc>
          <w:tcPr>
            <w:tcW w:w="2443" w:type="dxa"/>
            <w:tcBorders>
              <w:top w:val="single" w:sz="4" w:space="0" w:color="000000"/>
              <w:left w:val="single" w:sz="4" w:space="0" w:color="000000"/>
              <w:bottom w:val="single" w:sz="4" w:space="0" w:color="000000"/>
              <w:right w:val="single" w:sz="4" w:space="0" w:color="000000"/>
            </w:tcBorders>
          </w:tcPr>
          <w:p w:rsidR="00396A0A" w:rsidRPr="00396A0A" w:rsidRDefault="00396A0A" w:rsidP="0019204E">
            <w:pPr>
              <w:jc w:val="center"/>
              <w:rPr>
                <w:rFonts w:ascii="Times New Roman" w:hAnsi="Times New Roman" w:cs="Times New Roman"/>
                <w:sz w:val="24"/>
                <w:szCs w:val="24"/>
                <w:lang w:bidi="en-US"/>
              </w:rPr>
            </w:pPr>
            <w:r w:rsidRPr="00396A0A">
              <w:rPr>
                <w:rFonts w:ascii="Times New Roman" w:hAnsi="Times New Roman" w:cs="Times New Roman"/>
                <w:sz w:val="24"/>
                <w:szCs w:val="24"/>
                <w:lang w:bidi="en-US"/>
              </w:rPr>
              <w:t>Indikator Budaya Organisasi Menurut Afandi (2018 :101) :</w:t>
            </w:r>
          </w:p>
          <w:p w:rsidR="00396A0A" w:rsidRPr="00396A0A" w:rsidRDefault="00396A0A" w:rsidP="00396A0A">
            <w:pPr>
              <w:tabs>
                <w:tab w:val="left" w:pos="540"/>
                <w:tab w:val="left" w:pos="810"/>
              </w:tabs>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1.Pelaksanaan Norma</w:t>
            </w:r>
          </w:p>
          <w:p w:rsidR="00396A0A" w:rsidRPr="00396A0A" w:rsidRDefault="00396A0A" w:rsidP="00396A0A">
            <w:pPr>
              <w:tabs>
                <w:tab w:val="left" w:pos="540"/>
                <w:tab w:val="left" w:pos="810"/>
              </w:tabs>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2.Pelaksanaan Nilai-nilai</w:t>
            </w:r>
          </w:p>
          <w:p w:rsidR="00396A0A" w:rsidRPr="00396A0A" w:rsidRDefault="00396A0A" w:rsidP="00396A0A">
            <w:pPr>
              <w:tabs>
                <w:tab w:val="left" w:pos="540"/>
                <w:tab w:val="left" w:pos="810"/>
              </w:tabs>
              <w:jc w:val="center"/>
              <w:rPr>
                <w:rFonts w:ascii="Times New Roman" w:eastAsia="Calibri" w:hAnsi="Times New Roman" w:cs="Times New Roman"/>
                <w:sz w:val="24"/>
                <w:szCs w:val="24"/>
              </w:rPr>
            </w:pPr>
            <w:r w:rsidRPr="00396A0A">
              <w:rPr>
                <w:rFonts w:ascii="Times New Roman" w:eastAsia="Calibri" w:hAnsi="Times New Roman" w:cs="Times New Roman"/>
                <w:sz w:val="24"/>
                <w:szCs w:val="24"/>
              </w:rPr>
              <w:t>3.Kepercayaaan</w:t>
            </w:r>
          </w:p>
          <w:p w:rsidR="00396A0A" w:rsidRPr="00497B5F" w:rsidRDefault="00497B5F" w:rsidP="00497B5F">
            <w:pPr>
              <w:tabs>
                <w:tab w:val="left" w:pos="540"/>
                <w:tab w:val="left" w:pos="810"/>
              </w:tabs>
              <w:jc w:val="center"/>
              <w:rPr>
                <w:rFonts w:ascii="Times New Roman" w:eastAsia="Calibri" w:hAnsi="Times New Roman" w:cs="Times New Roman"/>
                <w:sz w:val="24"/>
                <w:szCs w:val="24"/>
              </w:rPr>
            </w:pPr>
            <w:r>
              <w:rPr>
                <w:rFonts w:ascii="Times New Roman" w:eastAsia="Calibri" w:hAnsi="Times New Roman" w:cs="Times New Roman"/>
                <w:sz w:val="24"/>
                <w:szCs w:val="24"/>
              </w:rPr>
              <w:t>4.Pelaksanaan Kode Etik</w:t>
            </w:r>
          </w:p>
        </w:tc>
        <w:tc>
          <w:tcPr>
            <w:tcW w:w="299" w:type="dxa"/>
            <w:tcBorders>
              <w:top w:val="single" w:sz="4" w:space="0" w:color="000000"/>
              <w:left w:val="single" w:sz="4" w:space="0" w:color="000000"/>
              <w:bottom w:val="single" w:sz="4" w:space="0" w:color="000000"/>
              <w:right w:val="nil"/>
            </w:tcBorders>
          </w:tcPr>
          <w:p w:rsidR="00396A0A" w:rsidRDefault="00396A0A" w:rsidP="00396A0A">
            <w:pPr>
              <w:rPr>
                <w:rFonts w:ascii="Times New Roman" w:hAnsi="Times New Roman" w:cs="Times New Roman"/>
                <w:sz w:val="24"/>
                <w:szCs w:val="24"/>
                <w:lang w:bidi="en-US"/>
              </w:rPr>
            </w:pPr>
            <w:r w:rsidRPr="00396A0A">
              <w:rPr>
                <w:rFonts w:ascii="Times New Roman" w:hAnsi="Times New Roman" w:cs="Times New Roman"/>
                <w:sz w:val="24"/>
                <w:szCs w:val="24"/>
                <w:lang w:bidi="en-US"/>
              </w:rPr>
              <w:t>1.</w:t>
            </w:r>
          </w:p>
          <w:p w:rsidR="0019204E" w:rsidRDefault="0019204E" w:rsidP="00396A0A">
            <w:pPr>
              <w:rPr>
                <w:rFonts w:ascii="Times New Roman" w:hAnsi="Times New Roman" w:cs="Times New Roman"/>
                <w:sz w:val="24"/>
                <w:szCs w:val="24"/>
                <w:lang w:bidi="en-US"/>
              </w:rPr>
            </w:pPr>
          </w:p>
          <w:p w:rsidR="0019204E" w:rsidRDefault="0019204E" w:rsidP="00396A0A">
            <w:pPr>
              <w:rPr>
                <w:rFonts w:ascii="Times New Roman" w:hAnsi="Times New Roman" w:cs="Times New Roman"/>
                <w:sz w:val="24"/>
                <w:szCs w:val="24"/>
                <w:lang w:bidi="en-US"/>
              </w:rPr>
            </w:pPr>
          </w:p>
          <w:p w:rsidR="00497B5F" w:rsidRDefault="00497B5F" w:rsidP="00396A0A">
            <w:pPr>
              <w:rPr>
                <w:rFonts w:ascii="Times New Roman" w:hAnsi="Times New Roman" w:cs="Times New Roman"/>
                <w:sz w:val="24"/>
                <w:szCs w:val="24"/>
                <w:lang w:bidi="en-US"/>
              </w:rPr>
            </w:pPr>
          </w:p>
          <w:p w:rsidR="0019204E" w:rsidRPr="0019204E" w:rsidRDefault="0019204E" w:rsidP="00396A0A">
            <w:pPr>
              <w:rPr>
                <w:rFonts w:ascii="Times New Roman" w:hAnsi="Times New Roman" w:cs="Times New Roman"/>
                <w:sz w:val="24"/>
                <w:szCs w:val="24"/>
                <w:lang w:val="en-US" w:bidi="en-US"/>
              </w:rPr>
            </w:pPr>
            <w:r>
              <w:rPr>
                <w:rFonts w:ascii="Times New Roman" w:hAnsi="Times New Roman" w:cs="Times New Roman"/>
                <w:sz w:val="24"/>
                <w:szCs w:val="24"/>
                <w:lang w:val="en-US" w:bidi="en-US"/>
              </w:rPr>
              <w:t>2.</w:t>
            </w:r>
          </w:p>
          <w:p w:rsidR="00396A0A" w:rsidRPr="00396A0A" w:rsidRDefault="00396A0A" w:rsidP="00396A0A">
            <w:pPr>
              <w:rPr>
                <w:rFonts w:ascii="Times New Roman" w:hAnsi="Times New Roman" w:cs="Times New Roman"/>
                <w:sz w:val="24"/>
                <w:szCs w:val="24"/>
                <w:lang w:bidi="en-US"/>
              </w:rPr>
            </w:pPr>
          </w:p>
          <w:p w:rsidR="00396A0A" w:rsidRDefault="00396A0A" w:rsidP="00396A0A">
            <w:pPr>
              <w:ind w:left="360"/>
              <w:rPr>
                <w:rFonts w:ascii="Times New Roman" w:hAnsi="Times New Roman" w:cs="Times New Roman"/>
                <w:sz w:val="24"/>
                <w:szCs w:val="24"/>
                <w:lang w:bidi="en-US"/>
              </w:rPr>
            </w:pPr>
          </w:p>
          <w:p w:rsidR="00497B5F" w:rsidRDefault="00497B5F" w:rsidP="00396A0A">
            <w:pPr>
              <w:ind w:left="360"/>
              <w:rPr>
                <w:rFonts w:ascii="Times New Roman" w:hAnsi="Times New Roman" w:cs="Times New Roman"/>
                <w:sz w:val="24"/>
                <w:szCs w:val="24"/>
                <w:lang w:bidi="en-US"/>
              </w:rPr>
            </w:pPr>
          </w:p>
          <w:p w:rsidR="00497B5F" w:rsidRPr="00396A0A" w:rsidRDefault="00207DD9" w:rsidP="00396A0A">
            <w:pPr>
              <w:ind w:left="360"/>
              <w:rPr>
                <w:rFonts w:ascii="Times New Roman" w:hAnsi="Times New Roman" w:cs="Times New Roman"/>
                <w:sz w:val="24"/>
                <w:szCs w:val="24"/>
                <w:lang w:bidi="en-US"/>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EEE067E" wp14:editId="1C7BFF92">
                      <wp:simplePos x="0" y="0"/>
                      <wp:positionH relativeFrom="column">
                        <wp:posOffset>-6223</wp:posOffset>
                      </wp:positionH>
                      <wp:positionV relativeFrom="paragraph">
                        <wp:posOffset>66802</wp:posOffset>
                      </wp:positionV>
                      <wp:extent cx="4206240" cy="36576"/>
                      <wp:effectExtent l="0" t="0" r="22860" b="20955"/>
                      <wp:wrapNone/>
                      <wp:docPr id="5" name="Straight Connector 5"/>
                      <wp:cNvGraphicFramePr/>
                      <a:graphic xmlns:a="http://schemas.openxmlformats.org/drawingml/2006/main">
                        <a:graphicData uri="http://schemas.microsoft.com/office/word/2010/wordprocessingShape">
                          <wps:wsp>
                            <wps:cNvCnPr/>
                            <wps:spPr>
                              <a:xfrm>
                                <a:off x="0" y="0"/>
                                <a:ext cx="4206240" cy="36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CED625"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pt,5.25pt" to="33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" strokecolor="black [3200]" strokeweight=".5pt">
                      <v:stroke joinstyle="miter"/>
                    </v:line>
                  </w:pict>
                </mc:Fallback>
              </mc:AlternateContent>
            </w:r>
          </w:p>
          <w:p w:rsidR="00396A0A" w:rsidRPr="00497B5F" w:rsidRDefault="00497B5F" w:rsidP="00497B5F">
            <w:pPr>
              <w:rPr>
                <w:rFonts w:ascii="Times New Roman" w:hAnsi="Times New Roman" w:cs="Times New Roman"/>
                <w:sz w:val="24"/>
                <w:szCs w:val="24"/>
                <w:lang w:val="en-US" w:bidi="en-US"/>
              </w:rPr>
            </w:pPr>
            <w:r>
              <w:rPr>
                <w:rFonts w:ascii="Times New Roman" w:hAnsi="Times New Roman" w:cs="Times New Roman"/>
                <w:sz w:val="24"/>
                <w:szCs w:val="24"/>
                <w:lang w:val="en-US" w:bidi="en-US"/>
              </w:rPr>
              <w:t>3.</w:t>
            </w:r>
          </w:p>
          <w:p w:rsidR="00396A0A" w:rsidRPr="0019204E" w:rsidRDefault="0019204E" w:rsidP="0019204E">
            <w:pPr>
              <w:pStyle w:val="ListParagraph"/>
              <w:ind w:left="2160"/>
              <w:rPr>
                <w:rFonts w:ascii="Times New Roman" w:hAnsi="Times New Roman" w:cs="Times New Roman"/>
                <w:sz w:val="24"/>
                <w:szCs w:val="24"/>
                <w:lang w:val="en-US" w:bidi="en-US"/>
              </w:rPr>
            </w:pPr>
            <w:r>
              <w:rPr>
                <w:rFonts w:ascii="Times New Roman" w:hAnsi="Times New Roman" w:cs="Times New Roman"/>
                <w:sz w:val="24"/>
                <w:szCs w:val="24"/>
                <w:lang w:val="en-US" w:bidi="en-US"/>
              </w:rPr>
              <w:t>.</w:t>
            </w:r>
          </w:p>
          <w:p w:rsidR="00396A0A" w:rsidRPr="00396A0A" w:rsidRDefault="00396A0A" w:rsidP="00396A0A">
            <w:pPr>
              <w:jc w:val="center"/>
              <w:rPr>
                <w:rFonts w:ascii="Times New Roman" w:hAnsi="Times New Roman" w:cs="Times New Roman"/>
                <w:sz w:val="24"/>
                <w:szCs w:val="24"/>
                <w:lang w:bidi="en-US"/>
              </w:rPr>
            </w:pPr>
          </w:p>
          <w:p w:rsidR="00396A0A" w:rsidRDefault="00396A0A" w:rsidP="00396A0A">
            <w:pPr>
              <w:rPr>
                <w:rFonts w:ascii="Times New Roman" w:hAnsi="Times New Roman" w:cs="Times New Roman"/>
                <w:sz w:val="24"/>
                <w:szCs w:val="24"/>
                <w:lang w:val="en-US" w:bidi="en-US"/>
              </w:rPr>
            </w:pPr>
          </w:p>
          <w:p w:rsidR="00497B5F" w:rsidRDefault="00207DD9" w:rsidP="00396A0A">
            <w:pPr>
              <w:rPr>
                <w:rFonts w:ascii="Times New Roman" w:hAnsi="Times New Roman" w:cs="Times New Roman"/>
                <w:sz w:val="24"/>
                <w:szCs w:val="24"/>
                <w:lang w:val="en-US" w:bidi="en-US"/>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5C0837D0" wp14:editId="4252141C">
                      <wp:simplePos x="0" y="0"/>
                      <wp:positionH relativeFrom="column">
                        <wp:posOffset>-128</wp:posOffset>
                      </wp:positionH>
                      <wp:positionV relativeFrom="paragraph">
                        <wp:posOffset>62230</wp:posOffset>
                      </wp:positionV>
                      <wp:extent cx="4193667" cy="6096"/>
                      <wp:effectExtent l="0" t="0" r="35560" b="32385"/>
                      <wp:wrapNone/>
                      <wp:docPr id="3" name="Straight Connector 3"/>
                      <wp:cNvGraphicFramePr/>
                      <a:graphic xmlns:a="http://schemas.openxmlformats.org/drawingml/2006/main">
                        <a:graphicData uri="http://schemas.microsoft.com/office/word/2010/wordprocessingShape">
                          <wps:wsp>
                            <wps:cNvCnPr/>
                            <wps:spPr>
                              <a:xfrm>
                                <a:off x="0" y="0"/>
                                <a:ext cx="4193667"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E2212"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4.9pt" to="330.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" strokecolor="black [3200]" strokeweight=".5pt">
                      <v:stroke joinstyle="miter"/>
                    </v:line>
                  </w:pict>
                </mc:Fallback>
              </mc:AlternateContent>
            </w:r>
          </w:p>
          <w:p w:rsidR="00497B5F" w:rsidRPr="00497B5F" w:rsidRDefault="00497B5F" w:rsidP="00396A0A">
            <w:pPr>
              <w:rPr>
                <w:rFonts w:ascii="Times New Roman" w:hAnsi="Times New Roman" w:cs="Times New Roman"/>
                <w:sz w:val="24"/>
                <w:szCs w:val="24"/>
                <w:lang w:val="en-US" w:bidi="en-US"/>
              </w:rPr>
            </w:pPr>
            <w:r>
              <w:rPr>
                <w:rFonts w:ascii="Times New Roman" w:hAnsi="Times New Roman" w:cs="Times New Roman"/>
                <w:sz w:val="24"/>
                <w:szCs w:val="24"/>
                <w:lang w:val="en-US" w:bidi="en-US"/>
              </w:rPr>
              <w:t>4.</w:t>
            </w:r>
          </w:p>
        </w:tc>
        <w:tc>
          <w:tcPr>
            <w:tcW w:w="2115" w:type="dxa"/>
            <w:tcBorders>
              <w:top w:val="single" w:sz="4" w:space="0" w:color="000000"/>
              <w:left w:val="nil"/>
              <w:bottom w:val="single" w:sz="4" w:space="0" w:color="000000"/>
              <w:right w:val="single" w:sz="4" w:space="0" w:color="000000"/>
            </w:tcBorders>
          </w:tcPr>
          <w:p w:rsidR="00396A0A" w:rsidRPr="00396A0A" w:rsidRDefault="00396A0A" w:rsidP="00396A0A">
            <w:pPr>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Pelaksanaan Norma</w:t>
            </w:r>
          </w:p>
          <w:p w:rsidR="00396A0A" w:rsidRPr="00396A0A" w:rsidRDefault="00396A0A" w:rsidP="00396A0A">
            <w:pPr>
              <w:rPr>
                <w:rFonts w:ascii="Times New Roman" w:hAnsi="Times New Roman" w:cs="Times New Roman"/>
                <w:sz w:val="24"/>
                <w:szCs w:val="24"/>
                <w:lang w:bidi="en-US"/>
              </w:rPr>
            </w:pPr>
          </w:p>
          <w:p w:rsidR="00396A0A" w:rsidRDefault="00396A0A" w:rsidP="00396A0A">
            <w:pPr>
              <w:rPr>
                <w:rFonts w:ascii="Times New Roman" w:hAnsi="Times New Roman" w:cs="Times New Roman"/>
                <w:sz w:val="24"/>
                <w:szCs w:val="24"/>
                <w:lang w:bidi="en-US"/>
              </w:rPr>
            </w:pPr>
          </w:p>
          <w:p w:rsidR="00497B5F" w:rsidRPr="00396A0A" w:rsidRDefault="00497B5F" w:rsidP="00396A0A">
            <w:pPr>
              <w:rPr>
                <w:rFonts w:ascii="Times New Roman" w:hAnsi="Times New Roman" w:cs="Times New Roman"/>
                <w:sz w:val="24"/>
                <w:szCs w:val="24"/>
                <w:lang w:bidi="en-US"/>
              </w:rPr>
            </w:pPr>
          </w:p>
          <w:p w:rsidR="00396A0A" w:rsidRPr="0019204E" w:rsidRDefault="0019204E" w:rsidP="00396A0A">
            <w:pPr>
              <w:rPr>
                <w:rFonts w:ascii="Times New Roman" w:hAnsi="Times New Roman" w:cs="Times New Roman"/>
                <w:sz w:val="24"/>
                <w:szCs w:val="24"/>
                <w:lang w:val="en-US" w:bidi="en-US"/>
              </w:rPr>
            </w:pPr>
            <w:r>
              <w:rPr>
                <w:rFonts w:ascii="Times New Roman" w:hAnsi="Times New Roman" w:cs="Times New Roman"/>
                <w:sz w:val="24"/>
                <w:szCs w:val="24"/>
                <w:lang w:val="en-US" w:bidi="en-US"/>
              </w:rPr>
              <w:t>Pelaksanaan Nilai-Nilai</w:t>
            </w:r>
          </w:p>
          <w:p w:rsidR="00396A0A" w:rsidRPr="00396A0A" w:rsidRDefault="00396A0A" w:rsidP="00396A0A">
            <w:pPr>
              <w:rPr>
                <w:rFonts w:ascii="Times New Roman" w:hAnsi="Times New Roman" w:cs="Times New Roman"/>
                <w:color w:val="000000"/>
                <w:sz w:val="24"/>
                <w:szCs w:val="24"/>
                <w:lang w:bidi="en-US"/>
              </w:rPr>
            </w:pPr>
          </w:p>
          <w:p w:rsidR="00396A0A" w:rsidRDefault="00396A0A" w:rsidP="00396A0A">
            <w:pPr>
              <w:rPr>
                <w:rFonts w:ascii="Times New Roman" w:hAnsi="Times New Roman" w:cs="Times New Roman"/>
                <w:color w:val="000000"/>
                <w:sz w:val="24"/>
                <w:szCs w:val="24"/>
                <w:lang w:bidi="en-US"/>
              </w:rPr>
            </w:pPr>
            <w:r w:rsidRPr="00396A0A">
              <w:rPr>
                <w:rFonts w:ascii="Times New Roman" w:hAnsi="Times New Roman" w:cs="Times New Roman"/>
                <w:color w:val="000000"/>
                <w:sz w:val="24"/>
                <w:szCs w:val="24"/>
                <w:lang w:bidi="en-US"/>
              </w:rPr>
              <w:t xml:space="preserve"> </w:t>
            </w:r>
          </w:p>
          <w:p w:rsidR="00497B5F" w:rsidRDefault="00497B5F" w:rsidP="00396A0A">
            <w:pPr>
              <w:rPr>
                <w:rFonts w:ascii="Times New Roman" w:hAnsi="Times New Roman" w:cs="Times New Roman"/>
                <w:color w:val="000000"/>
                <w:sz w:val="24"/>
                <w:szCs w:val="24"/>
                <w:lang w:bidi="en-US"/>
              </w:rPr>
            </w:pPr>
          </w:p>
          <w:p w:rsidR="00497B5F" w:rsidRDefault="00497B5F" w:rsidP="00396A0A">
            <w:pPr>
              <w:rPr>
                <w:rFonts w:ascii="Times New Roman" w:hAnsi="Times New Roman" w:cs="Times New Roman"/>
                <w:color w:val="000000"/>
                <w:sz w:val="24"/>
                <w:szCs w:val="24"/>
                <w:lang w:val="en-US" w:bidi="en-US"/>
              </w:rPr>
            </w:pPr>
            <w:r>
              <w:rPr>
                <w:rFonts w:ascii="Times New Roman" w:hAnsi="Times New Roman" w:cs="Times New Roman"/>
                <w:color w:val="000000"/>
                <w:sz w:val="24"/>
                <w:szCs w:val="24"/>
                <w:lang w:val="en-US" w:bidi="en-US"/>
              </w:rPr>
              <w:t>Kepercayaan</w:t>
            </w:r>
          </w:p>
          <w:p w:rsidR="00497B5F" w:rsidRDefault="00497B5F" w:rsidP="00396A0A">
            <w:pPr>
              <w:rPr>
                <w:rFonts w:ascii="Times New Roman" w:hAnsi="Times New Roman" w:cs="Times New Roman"/>
                <w:color w:val="000000"/>
                <w:sz w:val="24"/>
                <w:szCs w:val="24"/>
                <w:lang w:val="en-US" w:bidi="en-US"/>
              </w:rPr>
            </w:pPr>
          </w:p>
          <w:p w:rsidR="00497B5F" w:rsidRDefault="00497B5F" w:rsidP="00396A0A">
            <w:pPr>
              <w:rPr>
                <w:rFonts w:ascii="Times New Roman" w:hAnsi="Times New Roman" w:cs="Times New Roman"/>
                <w:color w:val="000000"/>
                <w:sz w:val="24"/>
                <w:szCs w:val="24"/>
                <w:lang w:val="en-US" w:bidi="en-US"/>
              </w:rPr>
            </w:pPr>
          </w:p>
          <w:p w:rsidR="00497B5F" w:rsidRDefault="00497B5F" w:rsidP="00396A0A">
            <w:pPr>
              <w:rPr>
                <w:rFonts w:ascii="Times New Roman" w:hAnsi="Times New Roman" w:cs="Times New Roman"/>
                <w:color w:val="000000"/>
                <w:sz w:val="24"/>
                <w:szCs w:val="24"/>
                <w:lang w:val="en-US" w:bidi="en-US"/>
              </w:rPr>
            </w:pPr>
          </w:p>
          <w:p w:rsidR="00497B5F" w:rsidRDefault="00497B5F" w:rsidP="00396A0A">
            <w:pPr>
              <w:rPr>
                <w:rFonts w:ascii="Times New Roman" w:hAnsi="Times New Roman" w:cs="Times New Roman"/>
                <w:color w:val="000000"/>
                <w:sz w:val="24"/>
                <w:szCs w:val="24"/>
                <w:lang w:val="en-US" w:bidi="en-US"/>
              </w:rPr>
            </w:pPr>
          </w:p>
          <w:p w:rsidR="00497B5F" w:rsidRPr="00497B5F" w:rsidRDefault="00497B5F" w:rsidP="00396A0A">
            <w:pPr>
              <w:rPr>
                <w:rFonts w:ascii="Times New Roman" w:hAnsi="Times New Roman" w:cs="Times New Roman"/>
                <w:sz w:val="24"/>
                <w:szCs w:val="24"/>
                <w:lang w:val="en-US" w:bidi="en-US"/>
              </w:rPr>
            </w:pPr>
            <w:r>
              <w:rPr>
                <w:rFonts w:ascii="Times New Roman" w:hAnsi="Times New Roman" w:cs="Times New Roman"/>
                <w:color w:val="000000"/>
                <w:sz w:val="24"/>
                <w:szCs w:val="24"/>
                <w:lang w:val="en-US" w:bidi="en-US"/>
              </w:rPr>
              <w:t>Pelaksanaan Kode Etik</w:t>
            </w:r>
          </w:p>
        </w:tc>
        <w:tc>
          <w:tcPr>
            <w:tcW w:w="4233" w:type="dxa"/>
            <w:gridSpan w:val="2"/>
            <w:tcBorders>
              <w:top w:val="single" w:sz="4" w:space="0" w:color="000000"/>
              <w:left w:val="single" w:sz="4" w:space="0" w:color="000000"/>
              <w:bottom w:val="single" w:sz="4" w:space="0" w:color="000000"/>
              <w:right w:val="single" w:sz="4" w:space="0" w:color="000000"/>
            </w:tcBorders>
          </w:tcPr>
          <w:p w:rsidR="00396A0A" w:rsidRPr="00315CD1" w:rsidRDefault="00396A0A" w:rsidP="00396A0A">
            <w:pPr>
              <w:pStyle w:val="ListParagraph"/>
              <w:numPr>
                <w:ilvl w:val="0"/>
                <w:numId w:val="33"/>
              </w:numPr>
              <w:rPr>
                <w:rFonts w:ascii="Times New Roman" w:hAnsi="Times New Roman" w:cs="Times New Roman"/>
                <w:sz w:val="24"/>
                <w:szCs w:val="24"/>
                <w:lang w:bidi="en-US"/>
              </w:rPr>
            </w:pPr>
            <w:r w:rsidRPr="00315CD1">
              <w:rPr>
                <w:rFonts w:ascii="Times New Roman" w:hAnsi="Times New Roman" w:cs="Times New Roman"/>
                <w:sz w:val="24"/>
                <w:szCs w:val="24"/>
                <w:lang w:bidi="en-US"/>
              </w:rPr>
              <w:t>Menganalisis kebiasaan</w:t>
            </w:r>
            <w:r w:rsidR="00315CD1">
              <w:rPr>
                <w:rFonts w:ascii="Times New Roman" w:hAnsi="Times New Roman" w:cs="Times New Roman"/>
                <w:sz w:val="24"/>
                <w:szCs w:val="24"/>
                <w:lang w:val="en-US" w:bidi="en-US"/>
              </w:rPr>
              <w:t xml:space="preserve"> </w:t>
            </w:r>
            <w:r w:rsidRPr="00315CD1">
              <w:rPr>
                <w:rFonts w:ascii="Times New Roman" w:hAnsi="Times New Roman" w:cs="Times New Roman"/>
                <w:sz w:val="24"/>
                <w:szCs w:val="24"/>
                <w:lang w:bidi="en-US"/>
              </w:rPr>
              <w:t>para pegawai.</w:t>
            </w:r>
          </w:p>
          <w:p w:rsidR="00396A0A" w:rsidRPr="00315CD1" w:rsidRDefault="00315CD1" w:rsidP="00396A0A">
            <w:pPr>
              <w:pStyle w:val="ListParagraph"/>
              <w:numPr>
                <w:ilvl w:val="0"/>
                <w:numId w:val="33"/>
              </w:numPr>
              <w:rPr>
                <w:rFonts w:ascii="Times New Roman" w:hAnsi="Times New Roman" w:cs="Times New Roman"/>
                <w:sz w:val="24"/>
                <w:szCs w:val="24"/>
                <w:lang w:bidi="en-US"/>
              </w:rPr>
            </w:pPr>
            <w:r>
              <w:rPr>
                <w:rFonts w:ascii="Times New Roman" w:eastAsia="Calibri" w:hAnsi="Times New Roman" w:cs="Times New Roman"/>
                <w:noProof/>
                <w:sz w:val="24"/>
                <w:szCs w:val="24"/>
              </w:rPr>
              <mc:AlternateContent>
                <mc:Choice Requires="wps">
                  <w:drawing>
                    <wp:anchor distT="0" distB="0" distL="114300" distR="114300" simplePos="0" relativeHeight="251646976" behindDoc="0" locked="0" layoutInCell="1" allowOverlap="1" wp14:anchorId="3765D652" wp14:editId="58DBEB25">
                      <wp:simplePos x="0" y="0"/>
                      <wp:positionH relativeFrom="column">
                        <wp:posOffset>-1528445</wp:posOffset>
                      </wp:positionH>
                      <wp:positionV relativeFrom="paragraph">
                        <wp:posOffset>303530</wp:posOffset>
                      </wp:positionV>
                      <wp:extent cx="4212336" cy="18288"/>
                      <wp:effectExtent l="0" t="0" r="36195" b="20320"/>
                      <wp:wrapNone/>
                      <wp:docPr id="2" name="Straight Connector 2"/>
                      <wp:cNvGraphicFramePr/>
                      <a:graphic xmlns:a="http://schemas.openxmlformats.org/drawingml/2006/main">
                        <a:graphicData uri="http://schemas.microsoft.com/office/word/2010/wordprocessingShape">
                          <wps:wsp>
                            <wps:cNvCnPr/>
                            <wps:spPr>
                              <a:xfrm>
                                <a:off x="0" y="0"/>
                                <a:ext cx="421233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4F50C" id="Straight Connector 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20.35pt,23.9pt" to="211.3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" strokecolor="black [3200]" strokeweight=".5pt">
                      <v:stroke joinstyle="miter"/>
                    </v:line>
                  </w:pict>
                </mc:Fallback>
              </mc:AlternateContent>
            </w:r>
            <w:r w:rsidR="00396A0A" w:rsidRPr="00315CD1">
              <w:rPr>
                <w:rFonts w:ascii="Times New Roman" w:hAnsi="Times New Roman" w:cs="Times New Roman"/>
                <w:sz w:val="24"/>
                <w:szCs w:val="24"/>
                <w:lang w:bidi="en-US"/>
              </w:rPr>
              <w:t>Mengatur perilaku organisasi.</w:t>
            </w:r>
          </w:p>
          <w:p w:rsidR="00315CD1" w:rsidRDefault="00315CD1" w:rsidP="00396A0A">
            <w:pPr>
              <w:rPr>
                <w:rFonts w:ascii="Times New Roman" w:hAnsi="Times New Roman" w:cs="Times New Roman"/>
                <w:sz w:val="24"/>
                <w:szCs w:val="24"/>
                <w:lang w:bidi="en-US"/>
              </w:rPr>
            </w:pPr>
          </w:p>
          <w:p w:rsidR="0019204E" w:rsidRPr="00315CD1" w:rsidRDefault="0019204E" w:rsidP="0019204E">
            <w:pPr>
              <w:pStyle w:val="ListParagraph"/>
              <w:numPr>
                <w:ilvl w:val="0"/>
                <w:numId w:val="34"/>
              </w:numPr>
              <w:ind w:right="40"/>
              <w:rPr>
                <w:rFonts w:ascii="Times New Roman" w:hAnsi="Times New Roman" w:cs="Times New Roman"/>
                <w:color w:val="000000"/>
                <w:sz w:val="24"/>
                <w:szCs w:val="24"/>
                <w:lang w:bidi="en-US"/>
              </w:rPr>
            </w:pPr>
            <w:r w:rsidRPr="00315CD1">
              <w:rPr>
                <w:rFonts w:ascii="Times New Roman" w:hAnsi="Times New Roman" w:cs="Times New Roman"/>
                <w:color w:val="000000"/>
                <w:sz w:val="24"/>
                <w:szCs w:val="24"/>
                <w:lang w:bidi="en-US"/>
              </w:rPr>
              <w:t>Menetapkan visi misi secara bersama.</w:t>
            </w:r>
          </w:p>
          <w:p w:rsidR="0019204E" w:rsidRPr="00315CD1" w:rsidRDefault="0019204E" w:rsidP="0019204E">
            <w:pPr>
              <w:pStyle w:val="ListParagraph"/>
              <w:numPr>
                <w:ilvl w:val="0"/>
                <w:numId w:val="34"/>
              </w:numPr>
              <w:rPr>
                <w:rFonts w:ascii="Times New Roman" w:hAnsi="Times New Roman" w:cs="Times New Roman"/>
                <w:color w:val="000000"/>
                <w:sz w:val="24"/>
                <w:szCs w:val="24"/>
                <w:lang w:bidi="en-US"/>
              </w:rPr>
            </w:pPr>
            <w:r w:rsidRPr="00315CD1">
              <w:rPr>
                <w:rFonts w:ascii="Times New Roman" w:hAnsi="Times New Roman" w:cs="Times New Roman"/>
                <w:color w:val="000000"/>
                <w:sz w:val="24"/>
                <w:szCs w:val="24"/>
                <w:lang w:bidi="en-US"/>
              </w:rPr>
              <w:t>Mendukung apresiasi</w:t>
            </w:r>
            <w:r w:rsidR="00315CD1">
              <w:rPr>
                <w:rFonts w:ascii="Times New Roman" w:hAnsi="Times New Roman" w:cs="Times New Roman"/>
                <w:color w:val="000000"/>
                <w:sz w:val="24"/>
                <w:szCs w:val="24"/>
                <w:lang w:val="en-US" w:bidi="en-US"/>
              </w:rPr>
              <w:t xml:space="preserve"> </w:t>
            </w:r>
            <w:r w:rsidRPr="00315CD1">
              <w:rPr>
                <w:rFonts w:ascii="Times New Roman" w:hAnsi="Times New Roman" w:cs="Times New Roman"/>
                <w:color w:val="000000"/>
                <w:sz w:val="24"/>
                <w:szCs w:val="24"/>
                <w:lang w:bidi="en-US"/>
              </w:rPr>
              <w:t>dan konsekuensi.</w:t>
            </w:r>
          </w:p>
          <w:p w:rsidR="00497B5F" w:rsidRDefault="00497B5F" w:rsidP="0019204E">
            <w:pPr>
              <w:rPr>
                <w:rFonts w:ascii="Times New Roman" w:hAnsi="Times New Roman" w:cs="Times New Roman"/>
                <w:color w:val="000000"/>
                <w:sz w:val="24"/>
                <w:szCs w:val="24"/>
                <w:lang w:bidi="en-US"/>
              </w:rPr>
            </w:pPr>
          </w:p>
          <w:p w:rsidR="00497B5F" w:rsidRPr="00315CD1" w:rsidRDefault="00497B5F" w:rsidP="00497B5F">
            <w:pPr>
              <w:pStyle w:val="ListParagraph"/>
              <w:numPr>
                <w:ilvl w:val="0"/>
                <w:numId w:val="35"/>
              </w:numPr>
              <w:ind w:right="64"/>
              <w:rPr>
                <w:rFonts w:ascii="Times New Roman" w:hAnsi="Times New Roman" w:cs="Times New Roman"/>
                <w:color w:val="000000"/>
                <w:sz w:val="24"/>
                <w:szCs w:val="24"/>
                <w:lang w:bidi="en-US"/>
              </w:rPr>
            </w:pPr>
            <w:r w:rsidRPr="00315CD1">
              <w:rPr>
                <w:rFonts w:ascii="Times New Roman" w:hAnsi="Times New Roman" w:cs="Times New Roman"/>
                <w:color w:val="000000"/>
                <w:sz w:val="24"/>
                <w:szCs w:val="24"/>
                <w:lang w:bidi="en-US"/>
              </w:rPr>
              <w:t>Mewujudkan harapan positif para pegawai.</w:t>
            </w:r>
          </w:p>
          <w:p w:rsidR="00497B5F" w:rsidRPr="00315CD1" w:rsidRDefault="00497B5F" w:rsidP="00497B5F">
            <w:pPr>
              <w:pStyle w:val="ListParagraph"/>
              <w:numPr>
                <w:ilvl w:val="0"/>
                <w:numId w:val="35"/>
              </w:numPr>
              <w:ind w:right="64"/>
              <w:rPr>
                <w:rFonts w:ascii="Times New Roman" w:hAnsi="Times New Roman" w:cs="Times New Roman"/>
                <w:color w:val="000000"/>
                <w:sz w:val="24"/>
                <w:szCs w:val="24"/>
                <w:lang w:bidi="en-US"/>
              </w:rPr>
            </w:pPr>
            <w:r w:rsidRPr="00315CD1">
              <w:rPr>
                <w:rFonts w:ascii="Times New Roman" w:hAnsi="Times New Roman" w:cs="Times New Roman"/>
                <w:color w:val="000000"/>
                <w:sz w:val="24"/>
                <w:szCs w:val="24"/>
                <w:lang w:bidi="en-US"/>
              </w:rPr>
              <w:t>Meningkatkan kualitas</w:t>
            </w:r>
            <w:r w:rsidR="00315CD1">
              <w:rPr>
                <w:rFonts w:ascii="Times New Roman" w:hAnsi="Times New Roman" w:cs="Times New Roman"/>
                <w:color w:val="000000"/>
                <w:sz w:val="24"/>
                <w:szCs w:val="24"/>
                <w:lang w:val="en-US" w:bidi="en-US"/>
              </w:rPr>
              <w:t xml:space="preserve"> </w:t>
            </w:r>
            <w:r w:rsidRPr="00315CD1">
              <w:rPr>
                <w:rFonts w:ascii="Times New Roman" w:hAnsi="Times New Roman" w:cs="Times New Roman"/>
                <w:color w:val="000000"/>
                <w:sz w:val="24"/>
                <w:szCs w:val="24"/>
                <w:lang w:bidi="en-US"/>
              </w:rPr>
              <w:t>suatu organisasi.</w:t>
            </w:r>
          </w:p>
          <w:p w:rsidR="00497B5F" w:rsidRPr="00396A0A" w:rsidRDefault="00497B5F" w:rsidP="00497B5F">
            <w:pPr>
              <w:ind w:right="64"/>
              <w:rPr>
                <w:rFonts w:ascii="Times New Roman" w:hAnsi="Times New Roman" w:cs="Times New Roman"/>
                <w:color w:val="000000"/>
                <w:sz w:val="24"/>
                <w:szCs w:val="24"/>
                <w:lang w:bidi="en-US"/>
              </w:rPr>
            </w:pPr>
          </w:p>
          <w:p w:rsidR="005B3FEA" w:rsidRPr="005B3FEA" w:rsidRDefault="005B3FEA" w:rsidP="00497B5F">
            <w:pPr>
              <w:pStyle w:val="ListParagraph"/>
              <w:numPr>
                <w:ilvl w:val="0"/>
                <w:numId w:val="36"/>
              </w:numPr>
              <w:ind w:right="64"/>
              <w:rPr>
                <w:rFonts w:ascii="Times New Roman" w:hAnsi="Times New Roman" w:cs="Times New Roman"/>
                <w:color w:val="000000"/>
                <w:sz w:val="24"/>
                <w:szCs w:val="24"/>
                <w:lang w:bidi="en-US"/>
              </w:rPr>
            </w:pPr>
            <w:r>
              <w:rPr>
                <w:rFonts w:ascii="Times New Roman" w:hAnsi="Times New Roman" w:cs="Times New Roman"/>
                <w:color w:val="000000"/>
                <w:sz w:val="24"/>
                <w:szCs w:val="24"/>
                <w:lang w:val="en-US" w:bidi="en-US"/>
              </w:rPr>
              <w:t>Memberikan Pelatihan Yang Berkualitas.</w:t>
            </w:r>
          </w:p>
          <w:p w:rsidR="00497B5F" w:rsidRPr="00315CD1" w:rsidRDefault="005B3FEA" w:rsidP="00497B5F">
            <w:pPr>
              <w:pStyle w:val="ListParagraph"/>
              <w:numPr>
                <w:ilvl w:val="0"/>
                <w:numId w:val="36"/>
              </w:numPr>
              <w:ind w:right="64"/>
              <w:rPr>
                <w:rFonts w:ascii="Times New Roman" w:hAnsi="Times New Roman" w:cs="Times New Roman"/>
                <w:color w:val="000000"/>
                <w:sz w:val="24"/>
                <w:szCs w:val="24"/>
                <w:lang w:bidi="en-US"/>
              </w:rPr>
            </w:pPr>
            <w:r>
              <w:rPr>
                <w:rFonts w:ascii="Times New Roman" w:hAnsi="Times New Roman" w:cs="Times New Roman"/>
                <w:color w:val="000000"/>
                <w:sz w:val="24"/>
                <w:szCs w:val="24"/>
                <w:lang w:val="en-US" w:bidi="en-US"/>
              </w:rPr>
              <w:t>Memberikan Contoh Yang Baik Terhadap Para Pegawai.</w:t>
            </w:r>
            <w:r w:rsidR="00497B5F" w:rsidRPr="00315CD1">
              <w:rPr>
                <w:rFonts w:ascii="Times New Roman" w:hAnsi="Times New Roman" w:cs="Times New Roman"/>
                <w:color w:val="000000"/>
                <w:sz w:val="24"/>
                <w:szCs w:val="24"/>
                <w:lang w:bidi="en-US"/>
              </w:rPr>
              <w:t>.</w:t>
            </w:r>
          </w:p>
          <w:p w:rsidR="00497B5F" w:rsidRPr="00396A0A" w:rsidRDefault="00497B5F" w:rsidP="00497B5F">
            <w:pPr>
              <w:jc w:val="right"/>
              <w:rPr>
                <w:rFonts w:ascii="Times New Roman" w:hAnsi="Times New Roman" w:cs="Times New Roman"/>
                <w:sz w:val="24"/>
                <w:szCs w:val="24"/>
                <w:lang w:bidi="en-US"/>
              </w:rPr>
            </w:pPr>
          </w:p>
        </w:tc>
      </w:tr>
    </w:tbl>
    <w:p w:rsidR="00396A0A" w:rsidRDefault="00396A0A" w:rsidP="00396A0A">
      <w:pPr>
        <w:spacing w:after="0" w:line="480" w:lineRule="auto"/>
        <w:rPr>
          <w:rFonts w:ascii="Times New Roman" w:eastAsia="Calibri" w:hAnsi="Times New Roman" w:cs="Times New Roman"/>
          <w:b/>
          <w:sz w:val="24"/>
          <w:szCs w:val="24"/>
        </w:rPr>
      </w:pPr>
    </w:p>
    <w:p w:rsidR="00315CD1" w:rsidRPr="00396A0A" w:rsidRDefault="00315CD1" w:rsidP="00396A0A">
      <w:pPr>
        <w:spacing w:after="0" w:line="480" w:lineRule="auto"/>
        <w:rPr>
          <w:rFonts w:ascii="Times New Roman" w:eastAsia="Calibri" w:hAnsi="Times New Roman" w:cs="Times New Roman"/>
          <w:b/>
          <w:sz w:val="24"/>
          <w:szCs w:val="24"/>
        </w:rPr>
      </w:pPr>
    </w:p>
    <w:p w:rsidR="00396A0A" w:rsidRPr="00315CD1" w:rsidRDefault="00396A0A" w:rsidP="00315CD1">
      <w:pPr>
        <w:numPr>
          <w:ilvl w:val="1"/>
          <w:numId w:val="18"/>
        </w:numPr>
        <w:spacing w:after="0" w:line="480" w:lineRule="auto"/>
        <w:contextualSpacing/>
        <w:rPr>
          <w:rFonts w:ascii="Times New Roman" w:eastAsia="Calibri" w:hAnsi="Times New Roman" w:cs="Times New Roman"/>
          <w:b/>
          <w:sz w:val="24"/>
          <w:szCs w:val="24"/>
        </w:rPr>
      </w:pPr>
      <w:r w:rsidRPr="00315CD1">
        <w:rPr>
          <w:rFonts w:ascii="Times New Roman" w:eastAsia="Calibri" w:hAnsi="Times New Roman" w:cs="Times New Roman"/>
          <w:b/>
          <w:sz w:val="24"/>
          <w:szCs w:val="24"/>
        </w:rPr>
        <w:lastRenderedPageBreak/>
        <w:t xml:space="preserve"> Pengujian Keabsahan Data</w:t>
      </w:r>
    </w:p>
    <w:p w:rsidR="00396A0A" w:rsidRPr="00396A0A" w:rsidRDefault="00396A0A" w:rsidP="00457889">
      <w:pPr>
        <w:spacing w:after="0" w:line="480" w:lineRule="auto"/>
        <w:ind w:left="108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Teknik keabsahan data dalam Penelitian kualitatif dengan menggunakan tektik triangulasi, menurut sugiyono (2017:258) teknik triangulasi adalah teknik pengecekan data kepada sumber yang sama dengan teknik yang berbeda. Melalui teknik pengujian keabsahan data, penulis menggunakan teknik triangulasi dengan membandingkan berbagai data yang diperoleh dengan cara </w:t>
      </w:r>
      <w:r w:rsidRPr="00396A0A">
        <w:rPr>
          <w:rFonts w:ascii="Times New Roman" w:eastAsia="Calibri" w:hAnsi="Times New Roman" w:cs="Times New Roman"/>
          <w:i/>
          <w:sz w:val="24"/>
          <w:szCs w:val="24"/>
        </w:rPr>
        <w:t>ceck, recheck, dan cross ceck</w:t>
      </w:r>
      <w:r w:rsidRPr="00396A0A">
        <w:rPr>
          <w:rFonts w:ascii="Times New Roman" w:eastAsia="Calibri" w:hAnsi="Times New Roman" w:cs="Times New Roman"/>
          <w:sz w:val="24"/>
          <w:szCs w:val="24"/>
        </w:rPr>
        <w:t xml:space="preserve"> terhadap data itu. Triangulasi dapat d</w:t>
      </w:r>
      <w:r w:rsidR="00457889">
        <w:rPr>
          <w:rFonts w:ascii="Times New Roman" w:eastAsia="Calibri" w:hAnsi="Times New Roman" w:cs="Times New Roman"/>
          <w:sz w:val="24"/>
          <w:szCs w:val="24"/>
        </w:rPr>
        <w:t>ilakukan dengan berbagai cara :</w:t>
      </w:r>
    </w:p>
    <w:p w:rsidR="00396A0A" w:rsidRPr="00396A0A" w:rsidRDefault="00396A0A" w:rsidP="000208C5">
      <w:pPr>
        <w:numPr>
          <w:ilvl w:val="0"/>
          <w:numId w:val="3"/>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Membandingkan hasil pengamatan dengan data hasil wawancara.</w:t>
      </w:r>
    </w:p>
    <w:p w:rsidR="00396A0A" w:rsidRPr="00396A0A" w:rsidRDefault="00396A0A" w:rsidP="000208C5">
      <w:pPr>
        <w:numPr>
          <w:ilvl w:val="0"/>
          <w:numId w:val="3"/>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Membandingkan apa yang dilakukan orang di depan umum dengan apa yang dikatakan secara pribadi.</w:t>
      </w:r>
    </w:p>
    <w:p w:rsidR="00396A0A" w:rsidRPr="00396A0A" w:rsidRDefault="00396A0A" w:rsidP="000208C5">
      <w:pPr>
        <w:numPr>
          <w:ilvl w:val="0"/>
          <w:numId w:val="3"/>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Membandingkan apa yang dikatakan orang-orang tentang situasi Penelitian dengan apa yang dilakukan sepanjang waktu.</w:t>
      </w:r>
    </w:p>
    <w:p w:rsidR="00396A0A" w:rsidRPr="00396A0A" w:rsidRDefault="00396A0A" w:rsidP="000208C5">
      <w:pPr>
        <w:numPr>
          <w:ilvl w:val="0"/>
          <w:numId w:val="3"/>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Membandingkan hasil wawancara dengan isi suatu dokumentasi yang berkaitan.</w:t>
      </w:r>
    </w:p>
    <w:p w:rsidR="00396A0A" w:rsidRPr="00396A0A" w:rsidRDefault="00396A0A" w:rsidP="00396A0A">
      <w:pPr>
        <w:spacing w:after="0" w:line="480" w:lineRule="auto"/>
        <w:ind w:left="1080"/>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Dalam Penelitian kualitatif, suatu data dikatakan absah akurat jika memenuhi kriteria sebagai berikut :</w:t>
      </w:r>
    </w:p>
    <w:p w:rsidR="00396A0A" w:rsidRPr="00396A0A" w:rsidRDefault="00396A0A" w:rsidP="000208C5">
      <w:pPr>
        <w:numPr>
          <w:ilvl w:val="0"/>
          <w:numId w:val="4"/>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Ada kesamaan data dari hasil wawancara dengan para informan. Data dinyatakan akurat jika untuk pertanyaan yang sama diperoleh data atas jawaban yang sama dari informan. Jika jawaban para informan berbeda-beda, maka data itu belum akurat/abash. Penulis harus </w:t>
      </w:r>
      <w:r w:rsidRPr="00396A0A">
        <w:rPr>
          <w:rFonts w:ascii="Times New Roman" w:eastAsia="Calibri" w:hAnsi="Times New Roman" w:cs="Times New Roman"/>
          <w:sz w:val="24"/>
          <w:szCs w:val="24"/>
        </w:rPr>
        <w:lastRenderedPageBreak/>
        <w:t xml:space="preserve">melakukan triangulasi dengan cara </w:t>
      </w:r>
      <w:r w:rsidRPr="00396A0A">
        <w:rPr>
          <w:rFonts w:ascii="Times New Roman" w:eastAsia="Calibri" w:hAnsi="Times New Roman" w:cs="Times New Roman"/>
          <w:i/>
          <w:sz w:val="24"/>
          <w:szCs w:val="24"/>
        </w:rPr>
        <w:t>ceck, rescheck, cross check</w:t>
      </w:r>
      <w:r w:rsidRPr="00396A0A">
        <w:rPr>
          <w:rFonts w:ascii="Times New Roman" w:eastAsia="Calibri" w:hAnsi="Times New Roman" w:cs="Times New Roman"/>
          <w:sz w:val="24"/>
          <w:szCs w:val="24"/>
        </w:rPr>
        <w:t xml:space="preserve"> sampai diperoleh data atau informasi yang sama.</w:t>
      </w:r>
    </w:p>
    <w:p w:rsidR="00457889" w:rsidRPr="003A49AE" w:rsidRDefault="00396A0A" w:rsidP="000208C5">
      <w:pPr>
        <w:numPr>
          <w:ilvl w:val="0"/>
          <w:numId w:val="4"/>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Ada kesamaan data antara hasil wawancara dengan hasil pengamatan. Jika data dari hasil wawancara dengan hasil pengamatan itu tidak sama, maka data itu tidak abash/akurat. Penulis harus melakukan triangulasi dengan cara </w:t>
      </w:r>
      <w:r w:rsidRPr="00396A0A">
        <w:rPr>
          <w:rFonts w:ascii="Times New Roman" w:eastAsia="Calibri" w:hAnsi="Times New Roman" w:cs="Times New Roman"/>
          <w:i/>
          <w:sz w:val="24"/>
          <w:szCs w:val="24"/>
        </w:rPr>
        <w:t>ceck, rescheck, cross check</w:t>
      </w:r>
      <w:r w:rsidRPr="00396A0A">
        <w:rPr>
          <w:rFonts w:ascii="Times New Roman" w:eastAsia="Calibri" w:hAnsi="Times New Roman" w:cs="Times New Roman"/>
          <w:sz w:val="24"/>
          <w:szCs w:val="24"/>
        </w:rPr>
        <w:t xml:space="preserve"> sampai diperoleh data atau informasi yang sama.</w:t>
      </w:r>
    </w:p>
    <w:p w:rsidR="00396A0A" w:rsidRPr="00396A0A" w:rsidRDefault="00396A0A" w:rsidP="000208C5">
      <w:pPr>
        <w:numPr>
          <w:ilvl w:val="1"/>
          <w:numId w:val="18"/>
        </w:numPr>
        <w:spacing w:after="0" w:line="480" w:lineRule="auto"/>
        <w:contextualSpacing/>
        <w:rPr>
          <w:rFonts w:ascii="Times New Roman" w:eastAsia="Calibri" w:hAnsi="Times New Roman" w:cs="Times New Roman"/>
          <w:b/>
          <w:sz w:val="24"/>
          <w:szCs w:val="24"/>
        </w:rPr>
      </w:pPr>
      <w:r w:rsidRPr="00396A0A">
        <w:rPr>
          <w:rFonts w:ascii="Times New Roman" w:eastAsia="Calibri" w:hAnsi="Times New Roman" w:cs="Times New Roman"/>
          <w:b/>
          <w:sz w:val="24"/>
          <w:szCs w:val="24"/>
        </w:rPr>
        <w:t xml:space="preserve"> Teknik Analisis Data</w:t>
      </w:r>
    </w:p>
    <w:p w:rsidR="00396A0A" w:rsidRPr="00396A0A" w:rsidRDefault="00396A0A" w:rsidP="00396A0A">
      <w:pPr>
        <w:spacing w:after="0" w:line="480" w:lineRule="auto"/>
        <w:ind w:left="108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Teknik analisi data yang digunakan dalam Penelitian ini adalah teknik deskriptif, yaitu suatu Penelitian yang menggambarkan keadaan yang sebenarnya pada saat Penelitian berlangsung. Kemudian data tersebut dianalisis dan diinterprestarikan serta dibantu dengan keterangan tambahan yang dapat mendukung sebuah Penelitian.</w:t>
      </w:r>
    </w:p>
    <w:p w:rsidR="00396A0A" w:rsidRPr="00396A0A" w:rsidRDefault="00396A0A" w:rsidP="00396A0A">
      <w:pPr>
        <w:spacing w:after="0" w:line="480" w:lineRule="auto"/>
        <w:ind w:left="108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Menurut Miles and Huberman (dalam Sugiyono,2017:246) mengemukakan bahwa “ aktifitas dalam analisis data kualitatif dilakukan secara interaktif dan berlangsung sec</w:t>
      </w:r>
      <w:r w:rsidR="009E1C40">
        <w:rPr>
          <w:rFonts w:ascii="Times New Roman" w:eastAsia="Calibri" w:hAnsi="Times New Roman" w:cs="Times New Roman"/>
          <w:sz w:val="24"/>
          <w:szCs w:val="24"/>
        </w:rPr>
        <w:t>ara terus menerus sampai tuntas</w:t>
      </w:r>
      <w:r w:rsidRPr="00396A0A">
        <w:rPr>
          <w:rFonts w:ascii="Times New Roman" w:eastAsia="Calibri" w:hAnsi="Times New Roman" w:cs="Times New Roman"/>
          <w:sz w:val="24"/>
          <w:szCs w:val="24"/>
        </w:rPr>
        <w:t>.”</w:t>
      </w:r>
    </w:p>
    <w:p w:rsidR="00396A0A" w:rsidRPr="00396A0A" w:rsidRDefault="00396A0A" w:rsidP="00396A0A">
      <w:pPr>
        <w:spacing w:after="0" w:line="480" w:lineRule="auto"/>
        <w:ind w:left="108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Aktivitas dalam analisis data yaitu :</w:t>
      </w:r>
    </w:p>
    <w:p w:rsidR="00396A0A" w:rsidRPr="00396A0A" w:rsidRDefault="00396A0A" w:rsidP="000208C5">
      <w:pPr>
        <w:numPr>
          <w:ilvl w:val="0"/>
          <w:numId w:val="5"/>
        </w:numPr>
        <w:spacing w:after="0" w:line="480" w:lineRule="auto"/>
        <w:contextualSpacing/>
        <w:jc w:val="both"/>
        <w:rPr>
          <w:rFonts w:ascii="Times New Roman" w:eastAsia="Calibri" w:hAnsi="Times New Roman" w:cs="Times New Roman"/>
          <w:sz w:val="24"/>
          <w:szCs w:val="24"/>
        </w:rPr>
      </w:pPr>
      <w:r w:rsidRPr="00396A0A">
        <w:rPr>
          <w:rFonts w:ascii="Times New Roman" w:eastAsia="Calibri" w:hAnsi="Times New Roman" w:cs="Times New Roman"/>
          <w:i/>
          <w:sz w:val="24"/>
          <w:szCs w:val="24"/>
        </w:rPr>
        <w:t>Date Reduction</w:t>
      </w:r>
      <w:r w:rsidRPr="00396A0A">
        <w:rPr>
          <w:rFonts w:ascii="Times New Roman" w:eastAsia="Calibri" w:hAnsi="Times New Roman" w:cs="Times New Roman"/>
          <w:sz w:val="24"/>
          <w:szCs w:val="24"/>
        </w:rPr>
        <w:t xml:space="preserve"> (Reduksi Data)</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Data yang diperoleh d</w:t>
      </w:r>
      <w:r w:rsidR="009E1C40">
        <w:rPr>
          <w:rFonts w:ascii="Times New Roman" w:eastAsia="Calibri" w:hAnsi="Times New Roman" w:cs="Times New Roman"/>
          <w:sz w:val="24"/>
          <w:szCs w:val="24"/>
        </w:rPr>
        <w:t>ari lapangan jumlahnya cukup ban</w:t>
      </w:r>
      <w:r w:rsidRPr="00396A0A">
        <w:rPr>
          <w:rFonts w:ascii="Times New Roman" w:eastAsia="Calibri" w:hAnsi="Times New Roman" w:cs="Times New Roman"/>
          <w:sz w:val="24"/>
          <w:szCs w:val="24"/>
        </w:rPr>
        <w:t>yak</w:t>
      </w:r>
      <w:r w:rsidR="009E1C40">
        <w:rPr>
          <w:rFonts w:ascii="Times New Roman" w:eastAsia="Calibri" w:hAnsi="Times New Roman" w:cs="Times New Roman"/>
          <w:sz w:val="24"/>
          <w:szCs w:val="24"/>
        </w:rPr>
        <w:t xml:space="preserve"> , untuk itu maka perlu dicatat</w:t>
      </w:r>
      <w:r w:rsidRPr="00396A0A">
        <w:rPr>
          <w:rFonts w:ascii="Times New Roman" w:eastAsia="Calibri" w:hAnsi="Times New Roman" w:cs="Times New Roman"/>
          <w:sz w:val="24"/>
          <w:szCs w:val="24"/>
        </w:rPr>
        <w:t xml:space="preserve"> secara teliti dan rinci. Semakin lama penulis kelapangan, maka jumlah data akan semakin banyak, kompleks dan rumit. Untuk itu segera dilakukan analisis data melalui </w:t>
      </w:r>
      <w:r w:rsidRPr="00396A0A">
        <w:rPr>
          <w:rFonts w:ascii="Times New Roman" w:eastAsia="Calibri" w:hAnsi="Times New Roman" w:cs="Times New Roman"/>
          <w:sz w:val="24"/>
          <w:szCs w:val="24"/>
        </w:rPr>
        <w:lastRenderedPageBreak/>
        <w:t>reduksi data. Mereduksi data berarti merangkum, memilih hal-hal yang pokok, memfokuskan pada hal-hal yang penting dicari tema dan polanya. Dengan demikian data yang telah direduksi akan memberikan gambaran yang lebih jelas, dan mempermudah penulis untuk melakukan pengumpulan data selanju</w:t>
      </w:r>
      <w:r w:rsidR="009E1C40">
        <w:rPr>
          <w:rFonts w:ascii="Times New Roman" w:eastAsia="Calibri" w:hAnsi="Times New Roman" w:cs="Times New Roman"/>
          <w:sz w:val="24"/>
          <w:szCs w:val="24"/>
        </w:rPr>
        <w:t>t</w:t>
      </w:r>
      <w:r w:rsidRPr="00396A0A">
        <w:rPr>
          <w:rFonts w:ascii="Times New Roman" w:eastAsia="Calibri" w:hAnsi="Times New Roman" w:cs="Times New Roman"/>
          <w:sz w:val="24"/>
          <w:szCs w:val="24"/>
        </w:rPr>
        <w:t>nya, mencarinya bila diperlukan. Reduksi data dapat dibantu dengan peralatan elektronik seperti computer-mini, dengan memberikan kode pada aspek-aspkek tertentu.</w:t>
      </w:r>
    </w:p>
    <w:p w:rsidR="00396A0A" w:rsidRPr="00396A0A" w:rsidRDefault="00396A0A" w:rsidP="000208C5">
      <w:pPr>
        <w:numPr>
          <w:ilvl w:val="0"/>
          <w:numId w:val="5"/>
        </w:numPr>
        <w:spacing w:after="0" w:line="480" w:lineRule="auto"/>
        <w:contextualSpacing/>
        <w:rPr>
          <w:rFonts w:ascii="Times New Roman" w:eastAsia="Calibri" w:hAnsi="Times New Roman" w:cs="Times New Roman"/>
          <w:i/>
          <w:sz w:val="24"/>
          <w:szCs w:val="24"/>
        </w:rPr>
      </w:pPr>
      <w:r w:rsidRPr="00396A0A">
        <w:rPr>
          <w:rFonts w:ascii="Times New Roman" w:eastAsia="Calibri" w:hAnsi="Times New Roman" w:cs="Times New Roman"/>
          <w:i/>
          <w:sz w:val="24"/>
          <w:szCs w:val="24"/>
        </w:rPr>
        <w:t>Data Display</w:t>
      </w:r>
    </w:p>
    <w:p w:rsidR="00396A0A" w:rsidRPr="00396A0A" w:rsidRDefault="00396A0A" w:rsidP="00396A0A">
      <w:pPr>
        <w:spacing w:after="0" w:line="480" w:lineRule="auto"/>
        <w:ind w:left="1440" w:firstLine="72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Setelah data di reduksi, maka langkah selanjutnya adalah mendisplaykan data. Dalam Penelitian kualitatif, penyajian data bisa dilakukan dalam bentuk uraian singkat, bagan, hubungan antar kategori, </w:t>
      </w:r>
      <w:r w:rsidRPr="00396A0A">
        <w:rPr>
          <w:rFonts w:ascii="Times New Roman" w:eastAsia="Calibri" w:hAnsi="Times New Roman" w:cs="Times New Roman"/>
          <w:i/>
          <w:sz w:val="24"/>
          <w:szCs w:val="24"/>
        </w:rPr>
        <w:t>flowchart,</w:t>
      </w:r>
      <w:r w:rsidRPr="00396A0A">
        <w:rPr>
          <w:rFonts w:ascii="Times New Roman" w:eastAsia="Calibri" w:hAnsi="Times New Roman" w:cs="Times New Roman"/>
          <w:sz w:val="24"/>
          <w:szCs w:val="24"/>
        </w:rPr>
        <w:t xml:space="preserve"> dan sejenisnya. Dengan mendisplay data maka data terorganisasikan, tersusun dalam pola hubungan, sehingga akan semakin mudah dipahami. </w:t>
      </w:r>
    </w:p>
    <w:p w:rsidR="00396A0A" w:rsidRPr="00396A0A" w:rsidRDefault="00396A0A" w:rsidP="000208C5">
      <w:pPr>
        <w:numPr>
          <w:ilvl w:val="0"/>
          <w:numId w:val="5"/>
        </w:numPr>
        <w:spacing w:after="0" w:line="480" w:lineRule="auto"/>
        <w:contextualSpacing/>
        <w:rPr>
          <w:rFonts w:ascii="Times New Roman" w:eastAsia="Calibri" w:hAnsi="Times New Roman" w:cs="Times New Roman"/>
          <w:i/>
          <w:sz w:val="24"/>
          <w:szCs w:val="24"/>
        </w:rPr>
      </w:pPr>
      <w:r w:rsidRPr="00396A0A">
        <w:rPr>
          <w:rFonts w:ascii="Times New Roman" w:eastAsia="Calibri" w:hAnsi="Times New Roman" w:cs="Times New Roman"/>
          <w:i/>
          <w:sz w:val="24"/>
          <w:szCs w:val="24"/>
        </w:rPr>
        <w:t>Conclusion Drawing/Verivication</w:t>
      </w:r>
    </w:p>
    <w:p w:rsidR="00396A0A" w:rsidRPr="00396A0A" w:rsidRDefault="00396A0A" w:rsidP="00BA466E">
      <w:pPr>
        <w:spacing w:after="0" w:line="480" w:lineRule="auto"/>
        <w:ind w:left="1440"/>
        <w:contextualSpacing/>
        <w:jc w:val="both"/>
        <w:rPr>
          <w:rFonts w:ascii="Times New Roman" w:eastAsia="Calibri" w:hAnsi="Times New Roman" w:cs="Times New Roman"/>
          <w:sz w:val="24"/>
          <w:szCs w:val="24"/>
        </w:rPr>
      </w:pPr>
      <w:r w:rsidRPr="00396A0A">
        <w:rPr>
          <w:rFonts w:ascii="Times New Roman" w:eastAsia="Calibri" w:hAnsi="Times New Roman" w:cs="Times New Roman"/>
          <w:sz w:val="24"/>
          <w:szCs w:val="24"/>
        </w:rPr>
        <w:t xml:space="preserve">              Langkah ketiga dalam analisis data kualitatif menurut Miles and Huberman adalah penarikan kesimpulan dan verifikasi. Kesimpulan awal yang dikemukakan masih bersifat sementara, dan akan berubah bila tidak ditemukan bukti-bukti yang kuat mendukung pada tahap pengumpulan data berikutnya. Akan tetapi apabila kesimpulan yang dikemukakan pada tahap awal, di dukung oleh bukti-</w:t>
      </w:r>
      <w:r w:rsidRPr="00396A0A">
        <w:rPr>
          <w:rFonts w:ascii="Times New Roman" w:eastAsia="Calibri" w:hAnsi="Times New Roman" w:cs="Times New Roman"/>
          <w:sz w:val="24"/>
          <w:szCs w:val="24"/>
        </w:rPr>
        <w:lastRenderedPageBreak/>
        <w:t xml:space="preserve">bukti yang valid dan konsisten saat penulis kembali ke lapangan mengumpulkan data, maka kesimpulannya yang dikemukakan merupakan kesimpulan yang </w:t>
      </w:r>
      <w:r w:rsidRPr="00396A0A">
        <w:rPr>
          <w:rFonts w:ascii="Times New Roman" w:eastAsia="Calibri" w:hAnsi="Times New Roman" w:cs="Times New Roman"/>
          <w:i/>
          <w:sz w:val="24"/>
          <w:szCs w:val="24"/>
        </w:rPr>
        <w:t>credible</w:t>
      </w:r>
      <w:r w:rsidR="00BA466E">
        <w:rPr>
          <w:rFonts w:ascii="Times New Roman" w:eastAsia="Calibri" w:hAnsi="Times New Roman" w:cs="Times New Roman"/>
          <w:sz w:val="24"/>
          <w:szCs w:val="24"/>
        </w:rPr>
        <w:t xml:space="preserve"> yang telah terverifikasi.</w:t>
      </w:r>
    </w:p>
    <w:p w:rsidR="00396A0A" w:rsidRPr="00396A0A" w:rsidRDefault="00396A0A" w:rsidP="00396A0A">
      <w:pPr>
        <w:spacing w:after="0" w:line="480" w:lineRule="auto"/>
        <w:ind w:left="1440"/>
        <w:contextualSpacing/>
        <w:jc w:val="both"/>
        <w:rPr>
          <w:rFonts w:ascii="Times New Roman" w:eastAsia="Calibri" w:hAnsi="Times New Roman" w:cs="Times New Roman"/>
          <w:sz w:val="24"/>
          <w:szCs w:val="24"/>
        </w:rPr>
      </w:pPr>
    </w:p>
    <w:p w:rsidR="00396A0A" w:rsidRPr="00396A0A" w:rsidRDefault="00396A0A" w:rsidP="000208C5">
      <w:pPr>
        <w:numPr>
          <w:ilvl w:val="1"/>
          <w:numId w:val="18"/>
        </w:numPr>
        <w:spacing w:after="0" w:line="480" w:lineRule="auto"/>
        <w:contextualSpacing/>
        <w:rPr>
          <w:rFonts w:ascii="Times New Roman" w:eastAsia="Calibri" w:hAnsi="Times New Roman" w:cs="Times New Roman"/>
          <w:b/>
          <w:sz w:val="24"/>
          <w:szCs w:val="24"/>
        </w:rPr>
      </w:pPr>
      <w:r w:rsidRPr="00396A0A">
        <w:rPr>
          <w:rFonts w:ascii="Times New Roman" w:eastAsia="Calibri" w:hAnsi="Times New Roman" w:cs="Times New Roman"/>
          <w:b/>
          <w:sz w:val="24"/>
          <w:szCs w:val="24"/>
        </w:rPr>
        <w:t>Jadwal Penelitian</w:t>
      </w:r>
    </w:p>
    <w:p w:rsidR="00396A0A" w:rsidRDefault="001F209F" w:rsidP="00396A0A">
      <w:pPr>
        <w:spacing w:after="0" w:line="480" w:lineRule="auto"/>
        <w:ind w:left="14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Jadwal</w:t>
      </w:r>
      <w:r w:rsidR="00396A0A" w:rsidRPr="00396A0A">
        <w:rPr>
          <w:rFonts w:ascii="Times New Roman" w:eastAsia="Calibri" w:hAnsi="Times New Roman" w:cs="Times New Roman"/>
          <w:sz w:val="24"/>
          <w:szCs w:val="24"/>
        </w:rPr>
        <w:t xml:space="preserve"> Penelitian yang akan dilakukan ole</w:t>
      </w:r>
      <w:r w:rsidR="00BA466E">
        <w:rPr>
          <w:rFonts w:ascii="Times New Roman" w:eastAsia="Calibri" w:hAnsi="Times New Roman" w:cs="Times New Roman"/>
          <w:sz w:val="24"/>
          <w:szCs w:val="24"/>
        </w:rPr>
        <w:t>h penulis kurang lebih sekitar 4</w:t>
      </w:r>
      <w:r w:rsidR="00396A0A" w:rsidRPr="00396A0A">
        <w:rPr>
          <w:rFonts w:ascii="Times New Roman" w:eastAsia="Calibri" w:hAnsi="Times New Roman" w:cs="Times New Roman"/>
          <w:sz w:val="24"/>
          <w:szCs w:val="24"/>
        </w:rPr>
        <w:t xml:space="preserve"> bulan terhitung mulai d</w:t>
      </w:r>
      <w:r w:rsidR="00BA466E">
        <w:rPr>
          <w:rFonts w:ascii="Times New Roman" w:eastAsia="Calibri" w:hAnsi="Times New Roman" w:cs="Times New Roman"/>
          <w:sz w:val="24"/>
          <w:szCs w:val="24"/>
        </w:rPr>
        <w:t>ari Maret awal sampai dengan Juni</w:t>
      </w:r>
      <w:r w:rsidR="00396A0A" w:rsidRPr="00396A0A">
        <w:rPr>
          <w:rFonts w:ascii="Times New Roman" w:eastAsia="Calibri" w:hAnsi="Times New Roman" w:cs="Times New Roman"/>
          <w:sz w:val="24"/>
          <w:szCs w:val="24"/>
        </w:rPr>
        <w:t xml:space="preserve"> akhir 2023.</w:t>
      </w:r>
    </w:p>
    <w:p w:rsidR="001F209F" w:rsidRPr="00396A0A" w:rsidRDefault="001F209F" w:rsidP="00396A0A">
      <w:pPr>
        <w:spacing w:after="0" w:line="480" w:lineRule="auto"/>
        <w:ind w:left="1440"/>
        <w:contextualSpacing/>
        <w:jc w:val="both"/>
        <w:rPr>
          <w:rFonts w:ascii="Times New Roman" w:eastAsia="Calibri" w:hAnsi="Times New Roman" w:cs="Times New Roman"/>
          <w:sz w:val="24"/>
          <w:szCs w:val="24"/>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Default="00396A0A" w:rsidP="00396A0A">
      <w:pPr>
        <w:spacing w:after="0" w:line="240" w:lineRule="auto"/>
        <w:jc w:val="center"/>
        <w:rPr>
          <w:rFonts w:ascii="Times New Roman" w:eastAsia="Calibri" w:hAnsi="Times New Roman" w:cs="Times New Roman"/>
          <w:b/>
          <w:bCs/>
          <w:iCs/>
          <w:sz w:val="24"/>
          <w:szCs w:val="24"/>
          <w:lang w:val="id-ID"/>
        </w:rPr>
      </w:pPr>
    </w:p>
    <w:p w:rsidR="00BA466E" w:rsidRDefault="00BA466E" w:rsidP="00396A0A">
      <w:pPr>
        <w:spacing w:after="0" w:line="240" w:lineRule="auto"/>
        <w:jc w:val="center"/>
        <w:rPr>
          <w:rFonts w:ascii="Times New Roman" w:eastAsia="Calibri" w:hAnsi="Times New Roman" w:cs="Times New Roman"/>
          <w:b/>
          <w:bCs/>
          <w:iCs/>
          <w:sz w:val="24"/>
          <w:szCs w:val="24"/>
          <w:lang w:val="id-ID"/>
        </w:rPr>
      </w:pPr>
    </w:p>
    <w:p w:rsidR="00BA466E" w:rsidRDefault="00BA466E" w:rsidP="00396A0A">
      <w:pPr>
        <w:spacing w:after="0" w:line="240" w:lineRule="auto"/>
        <w:jc w:val="center"/>
        <w:rPr>
          <w:rFonts w:ascii="Times New Roman" w:eastAsia="Calibri" w:hAnsi="Times New Roman" w:cs="Times New Roman"/>
          <w:b/>
          <w:bCs/>
          <w:iCs/>
          <w:sz w:val="24"/>
          <w:szCs w:val="24"/>
          <w:lang w:val="id-ID"/>
        </w:rPr>
      </w:pPr>
    </w:p>
    <w:p w:rsidR="00BA466E" w:rsidRDefault="00BA466E" w:rsidP="00396A0A">
      <w:pPr>
        <w:spacing w:after="0" w:line="240" w:lineRule="auto"/>
        <w:jc w:val="center"/>
        <w:rPr>
          <w:rFonts w:ascii="Times New Roman" w:eastAsia="Calibri" w:hAnsi="Times New Roman" w:cs="Times New Roman"/>
          <w:b/>
          <w:bCs/>
          <w:iCs/>
          <w:sz w:val="24"/>
          <w:szCs w:val="24"/>
          <w:lang w:val="id-ID"/>
        </w:rPr>
      </w:pPr>
    </w:p>
    <w:p w:rsidR="00BA466E" w:rsidRPr="00396A0A" w:rsidRDefault="00BA466E"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Pr="00396A0A" w:rsidRDefault="00396A0A" w:rsidP="00396A0A">
      <w:pPr>
        <w:spacing w:after="0" w:line="240" w:lineRule="auto"/>
        <w:jc w:val="center"/>
        <w:rPr>
          <w:rFonts w:ascii="Times New Roman" w:eastAsia="Calibri" w:hAnsi="Times New Roman" w:cs="Times New Roman"/>
          <w:b/>
          <w:bCs/>
          <w:iCs/>
          <w:sz w:val="24"/>
          <w:szCs w:val="24"/>
          <w:lang w:val="id-ID"/>
        </w:rPr>
      </w:pPr>
    </w:p>
    <w:p w:rsidR="00396A0A" w:rsidRDefault="00396A0A" w:rsidP="009A400D">
      <w:pPr>
        <w:spacing w:after="0" w:line="240" w:lineRule="auto"/>
        <w:rPr>
          <w:rFonts w:ascii="Times New Roman" w:eastAsia="Calibri" w:hAnsi="Times New Roman" w:cs="Times New Roman"/>
          <w:b/>
          <w:bCs/>
          <w:iCs/>
          <w:sz w:val="24"/>
          <w:szCs w:val="24"/>
          <w:lang w:val="id-ID"/>
        </w:rPr>
      </w:pPr>
    </w:p>
    <w:p w:rsidR="009A400D" w:rsidRPr="00396A0A" w:rsidRDefault="009A400D" w:rsidP="009A400D">
      <w:pPr>
        <w:spacing w:after="0" w:line="240" w:lineRule="auto"/>
        <w:rPr>
          <w:rFonts w:ascii="Times New Roman" w:eastAsia="Calibri" w:hAnsi="Times New Roman" w:cs="Times New Roman"/>
          <w:b/>
          <w:bCs/>
          <w:iCs/>
          <w:sz w:val="24"/>
          <w:szCs w:val="24"/>
        </w:rPr>
      </w:pPr>
    </w:p>
    <w:p w:rsidR="00396A0A" w:rsidRDefault="00396A0A" w:rsidP="00396A0A">
      <w:pPr>
        <w:spacing w:after="0" w:line="240" w:lineRule="auto"/>
        <w:jc w:val="center"/>
        <w:rPr>
          <w:rFonts w:ascii="Times New Roman" w:eastAsia="Calibri" w:hAnsi="Times New Roman" w:cs="Times New Roman"/>
          <w:b/>
          <w:bCs/>
          <w:iCs/>
          <w:sz w:val="24"/>
          <w:szCs w:val="24"/>
        </w:rPr>
      </w:pPr>
    </w:p>
    <w:p w:rsidR="00315CD1" w:rsidRDefault="00315CD1" w:rsidP="00396A0A">
      <w:pPr>
        <w:spacing w:after="0" w:line="240" w:lineRule="auto"/>
        <w:jc w:val="center"/>
        <w:rPr>
          <w:rFonts w:ascii="Times New Roman" w:eastAsia="Calibri" w:hAnsi="Times New Roman" w:cs="Times New Roman"/>
          <w:b/>
          <w:bCs/>
          <w:iCs/>
          <w:sz w:val="24"/>
          <w:szCs w:val="24"/>
        </w:rPr>
      </w:pPr>
    </w:p>
    <w:p w:rsidR="00315CD1" w:rsidRDefault="00315CD1" w:rsidP="00396A0A">
      <w:pPr>
        <w:spacing w:after="0" w:line="240" w:lineRule="auto"/>
        <w:jc w:val="center"/>
        <w:rPr>
          <w:rFonts w:ascii="Times New Roman" w:eastAsia="Calibri" w:hAnsi="Times New Roman" w:cs="Times New Roman"/>
          <w:b/>
          <w:bCs/>
          <w:iCs/>
          <w:sz w:val="24"/>
          <w:szCs w:val="24"/>
        </w:rPr>
      </w:pPr>
    </w:p>
    <w:p w:rsidR="00315CD1" w:rsidRDefault="00315CD1" w:rsidP="00396A0A">
      <w:pPr>
        <w:spacing w:after="0" w:line="240" w:lineRule="auto"/>
        <w:jc w:val="center"/>
        <w:rPr>
          <w:rFonts w:ascii="Times New Roman" w:eastAsia="Calibri" w:hAnsi="Times New Roman" w:cs="Times New Roman"/>
          <w:b/>
          <w:bCs/>
          <w:iCs/>
          <w:sz w:val="24"/>
          <w:szCs w:val="24"/>
        </w:rPr>
      </w:pPr>
    </w:p>
    <w:p w:rsidR="00315CD1" w:rsidRDefault="00315CD1" w:rsidP="00396A0A">
      <w:pPr>
        <w:spacing w:after="0" w:line="240" w:lineRule="auto"/>
        <w:jc w:val="center"/>
        <w:rPr>
          <w:rFonts w:ascii="Times New Roman" w:eastAsia="Calibri" w:hAnsi="Times New Roman" w:cs="Times New Roman"/>
          <w:b/>
          <w:bCs/>
          <w:iCs/>
          <w:sz w:val="24"/>
          <w:szCs w:val="24"/>
        </w:rPr>
      </w:pPr>
    </w:p>
    <w:p w:rsidR="00315CD1" w:rsidRDefault="00315CD1" w:rsidP="00396A0A">
      <w:pPr>
        <w:spacing w:after="0" w:line="240" w:lineRule="auto"/>
        <w:jc w:val="center"/>
        <w:rPr>
          <w:rFonts w:ascii="Times New Roman" w:eastAsia="Calibri" w:hAnsi="Times New Roman" w:cs="Times New Roman"/>
          <w:b/>
          <w:bCs/>
          <w:iCs/>
          <w:sz w:val="24"/>
          <w:szCs w:val="24"/>
        </w:rPr>
      </w:pPr>
    </w:p>
    <w:p w:rsidR="00315CD1" w:rsidRPr="00396A0A" w:rsidRDefault="00315CD1" w:rsidP="00FF7E75">
      <w:pPr>
        <w:spacing w:after="0" w:line="240" w:lineRule="auto"/>
        <w:rPr>
          <w:rFonts w:ascii="Times New Roman" w:eastAsia="Calibri" w:hAnsi="Times New Roman" w:cs="Times New Roman"/>
          <w:b/>
          <w:bCs/>
          <w:iCs/>
          <w:sz w:val="24"/>
          <w:szCs w:val="24"/>
        </w:rPr>
      </w:pPr>
    </w:p>
    <w:p w:rsidR="009A4D98" w:rsidRPr="00EA5C6C" w:rsidRDefault="00BA466E" w:rsidP="009A4D98">
      <w:pPr>
        <w:spacing w:after="0" w:line="240" w:lineRule="auto"/>
        <w:jc w:val="center"/>
        <w:rPr>
          <w:rFonts w:ascii="Times New Roman" w:eastAsia="HarmonyOS Sans TC" w:hAnsi="Times New Roman"/>
          <w:b/>
          <w:sz w:val="24"/>
          <w:szCs w:val="24"/>
        </w:rPr>
      </w:pPr>
      <w:r>
        <w:rPr>
          <w:rFonts w:ascii="Times New Roman" w:eastAsia="HarmonyOS Sans TC" w:hAnsi="Times New Roman"/>
          <w:b/>
          <w:sz w:val="24"/>
          <w:szCs w:val="24"/>
        </w:rPr>
        <w:lastRenderedPageBreak/>
        <w:t>Tabel 3.18</w:t>
      </w:r>
    </w:p>
    <w:p w:rsidR="009A4D98" w:rsidRDefault="009A4D98" w:rsidP="009A4D98">
      <w:pPr>
        <w:spacing w:after="0" w:line="240" w:lineRule="auto"/>
        <w:jc w:val="center"/>
        <w:rPr>
          <w:rFonts w:ascii="Times New Roman" w:eastAsia="HarmonyOS Sans TC" w:hAnsi="Times New Roman"/>
          <w:b/>
          <w:sz w:val="24"/>
          <w:szCs w:val="24"/>
        </w:rPr>
      </w:pPr>
      <w:r>
        <w:rPr>
          <w:rFonts w:ascii="Times New Roman" w:eastAsia="HarmonyOS Sans TC" w:hAnsi="Times New Roman"/>
          <w:b/>
          <w:sz w:val="24"/>
          <w:szCs w:val="24"/>
        </w:rPr>
        <w:t>Jadwal</w:t>
      </w:r>
      <w:r w:rsidRPr="00EA5C6C">
        <w:rPr>
          <w:rFonts w:ascii="Times New Roman" w:eastAsia="HarmonyOS Sans TC" w:hAnsi="Times New Roman"/>
          <w:b/>
          <w:sz w:val="24"/>
          <w:szCs w:val="24"/>
        </w:rPr>
        <w:t xml:space="preserve"> Penelitian</w:t>
      </w:r>
    </w:p>
    <w:tbl>
      <w:tblPr>
        <w:tblStyle w:val="TableGrid"/>
        <w:tblW w:w="7797" w:type="dxa"/>
        <w:jc w:val="center"/>
        <w:tblLayout w:type="fixed"/>
        <w:tblLook w:val="04A0" w:firstRow="1" w:lastRow="0" w:firstColumn="1" w:lastColumn="0" w:noHBand="0" w:noVBand="1"/>
      </w:tblPr>
      <w:tblGrid>
        <w:gridCol w:w="574"/>
        <w:gridCol w:w="1266"/>
        <w:gridCol w:w="1417"/>
        <w:gridCol w:w="287"/>
        <w:gridCol w:w="284"/>
        <w:gridCol w:w="283"/>
        <w:gridCol w:w="284"/>
        <w:gridCol w:w="283"/>
        <w:gridCol w:w="284"/>
        <w:gridCol w:w="283"/>
        <w:gridCol w:w="284"/>
        <w:gridCol w:w="283"/>
        <w:gridCol w:w="284"/>
        <w:gridCol w:w="283"/>
        <w:gridCol w:w="284"/>
        <w:gridCol w:w="283"/>
        <w:gridCol w:w="284"/>
        <w:gridCol w:w="283"/>
        <w:gridCol w:w="284"/>
      </w:tblGrid>
      <w:tr w:rsidR="009A4D98" w:rsidRPr="00AA7C6A" w:rsidTr="009A4D98">
        <w:trPr>
          <w:trHeight w:val="260"/>
          <w:jc w:val="center"/>
        </w:trPr>
        <w:tc>
          <w:tcPr>
            <w:tcW w:w="574" w:type="dxa"/>
            <w:vMerge w:val="restart"/>
            <w:vAlign w:val="center"/>
          </w:tcPr>
          <w:p w:rsidR="009A4D98" w:rsidRPr="00AA7C6A" w:rsidRDefault="009A4D98" w:rsidP="009A4D98">
            <w:pPr>
              <w:jc w:val="center"/>
              <w:rPr>
                <w:rFonts w:ascii="Times New Roman" w:eastAsia="HarmonyOS Sans TC" w:hAnsi="Times New Roman"/>
                <w:b/>
              </w:rPr>
            </w:pPr>
            <w:r w:rsidRPr="00AA7C6A">
              <w:rPr>
                <w:rFonts w:ascii="Times New Roman" w:eastAsia="HarmonyOS Sans TC" w:hAnsi="Times New Roman"/>
                <w:b/>
              </w:rPr>
              <w:t>NO</w:t>
            </w:r>
          </w:p>
        </w:tc>
        <w:tc>
          <w:tcPr>
            <w:tcW w:w="1266" w:type="dxa"/>
            <w:vMerge w:val="restart"/>
            <w:vAlign w:val="center"/>
          </w:tcPr>
          <w:p w:rsidR="009A4D98" w:rsidRPr="00AA7C6A" w:rsidRDefault="009A4D98" w:rsidP="009A4D98">
            <w:pPr>
              <w:jc w:val="center"/>
              <w:rPr>
                <w:rFonts w:ascii="Times New Roman" w:eastAsia="HarmonyOS Sans TC" w:hAnsi="Times New Roman"/>
                <w:b/>
                <w:sz w:val="18"/>
                <w:szCs w:val="18"/>
              </w:rPr>
            </w:pPr>
            <w:r w:rsidRPr="00AA7C6A">
              <w:rPr>
                <w:rFonts w:ascii="Times New Roman" w:eastAsia="HarmonyOS Sans TC" w:hAnsi="Times New Roman"/>
                <w:b/>
                <w:sz w:val="18"/>
                <w:szCs w:val="18"/>
              </w:rPr>
              <w:t>JENIS KEGIATAN</w:t>
            </w:r>
          </w:p>
        </w:tc>
        <w:tc>
          <w:tcPr>
            <w:tcW w:w="1417" w:type="dxa"/>
            <w:vAlign w:val="center"/>
          </w:tcPr>
          <w:p w:rsidR="009A4D98" w:rsidRPr="00AA7C6A" w:rsidRDefault="009A4D98" w:rsidP="009A4D98">
            <w:pPr>
              <w:jc w:val="center"/>
              <w:rPr>
                <w:rFonts w:ascii="Times New Roman" w:eastAsia="HarmonyOS Sans TC" w:hAnsi="Times New Roman"/>
                <w:b/>
                <w:sz w:val="18"/>
                <w:szCs w:val="18"/>
              </w:rPr>
            </w:pPr>
            <w:r w:rsidRPr="00AA7C6A">
              <w:rPr>
                <w:rFonts w:ascii="Times New Roman" w:eastAsia="HarmonyOS Sans TC" w:hAnsi="Times New Roman"/>
                <w:b/>
                <w:sz w:val="18"/>
                <w:szCs w:val="18"/>
              </w:rPr>
              <w:t>TAHUN</w:t>
            </w:r>
          </w:p>
        </w:tc>
        <w:tc>
          <w:tcPr>
            <w:tcW w:w="4540" w:type="dxa"/>
            <w:gridSpan w:val="16"/>
            <w:vAlign w:val="center"/>
          </w:tcPr>
          <w:p w:rsidR="009A4D98" w:rsidRPr="00AA7C6A" w:rsidRDefault="009A4D98" w:rsidP="009A4D98">
            <w:pPr>
              <w:jc w:val="center"/>
              <w:rPr>
                <w:rFonts w:ascii="Times New Roman" w:eastAsia="HarmonyOS Sans TC" w:hAnsi="Times New Roman"/>
                <w:b/>
              </w:rPr>
            </w:pPr>
            <w:r w:rsidRPr="00AA7C6A">
              <w:rPr>
                <w:rFonts w:ascii="Times New Roman" w:eastAsia="HarmonyOS Sans TC" w:hAnsi="Times New Roman"/>
                <w:b/>
              </w:rPr>
              <w:t>2023</w:t>
            </w:r>
          </w:p>
        </w:tc>
      </w:tr>
      <w:tr w:rsidR="009A4D98" w:rsidTr="009A4D98">
        <w:trPr>
          <w:trHeight w:val="256"/>
          <w:jc w:val="center"/>
        </w:trPr>
        <w:tc>
          <w:tcPr>
            <w:tcW w:w="574" w:type="dxa"/>
            <w:vMerge/>
            <w:vAlign w:val="center"/>
          </w:tcPr>
          <w:p w:rsidR="009A4D98" w:rsidRDefault="009A4D98" w:rsidP="009A4D98">
            <w:pPr>
              <w:jc w:val="center"/>
              <w:rPr>
                <w:rFonts w:ascii="Times New Roman" w:eastAsia="HarmonyOS Sans TC" w:hAnsi="Times New Roman"/>
                <w:b/>
                <w:sz w:val="24"/>
                <w:szCs w:val="24"/>
              </w:rPr>
            </w:pPr>
          </w:p>
        </w:tc>
        <w:tc>
          <w:tcPr>
            <w:tcW w:w="1266" w:type="dxa"/>
            <w:vMerge/>
            <w:vAlign w:val="center"/>
          </w:tcPr>
          <w:p w:rsidR="009A4D98" w:rsidRPr="00AA7C6A" w:rsidRDefault="009A4D98" w:rsidP="009A4D98">
            <w:pPr>
              <w:jc w:val="center"/>
              <w:rPr>
                <w:rFonts w:ascii="Times New Roman" w:eastAsia="HarmonyOS Sans TC" w:hAnsi="Times New Roman"/>
                <w:b/>
              </w:rPr>
            </w:pPr>
          </w:p>
        </w:tc>
        <w:tc>
          <w:tcPr>
            <w:tcW w:w="1417" w:type="dxa"/>
            <w:vAlign w:val="center"/>
          </w:tcPr>
          <w:p w:rsidR="009A4D98" w:rsidRPr="00AA7C6A" w:rsidRDefault="009A4D98" w:rsidP="009A4D98">
            <w:pPr>
              <w:jc w:val="center"/>
              <w:rPr>
                <w:rFonts w:ascii="Times New Roman" w:eastAsia="HarmonyOS Sans TC" w:hAnsi="Times New Roman"/>
                <w:b/>
                <w:sz w:val="18"/>
                <w:szCs w:val="18"/>
              </w:rPr>
            </w:pPr>
            <w:r w:rsidRPr="00AA7C6A">
              <w:rPr>
                <w:rFonts w:ascii="Times New Roman" w:eastAsia="HarmonyOS Sans TC" w:hAnsi="Times New Roman"/>
                <w:b/>
                <w:sz w:val="18"/>
                <w:szCs w:val="18"/>
              </w:rPr>
              <w:t>BULAN</w:t>
            </w:r>
          </w:p>
        </w:tc>
        <w:tc>
          <w:tcPr>
            <w:tcW w:w="1138" w:type="dxa"/>
            <w:gridSpan w:val="4"/>
            <w:vAlign w:val="center"/>
          </w:tcPr>
          <w:p w:rsidR="009A4D98" w:rsidRPr="00AA7C6A" w:rsidRDefault="009A4D98" w:rsidP="009A4D98">
            <w:pPr>
              <w:jc w:val="center"/>
              <w:rPr>
                <w:rFonts w:ascii="Times New Roman" w:eastAsia="HarmonyOS Sans TC" w:hAnsi="Times New Roman"/>
                <w:b/>
              </w:rPr>
            </w:pPr>
            <w:r w:rsidRPr="00AA7C6A">
              <w:rPr>
                <w:rFonts w:ascii="Times New Roman" w:eastAsia="HarmonyOS Sans TC" w:hAnsi="Times New Roman"/>
                <w:b/>
              </w:rPr>
              <w:t>MARET</w:t>
            </w:r>
          </w:p>
        </w:tc>
        <w:tc>
          <w:tcPr>
            <w:tcW w:w="1134" w:type="dxa"/>
            <w:gridSpan w:val="4"/>
            <w:vAlign w:val="center"/>
          </w:tcPr>
          <w:p w:rsidR="009A4D98" w:rsidRPr="00AA7C6A" w:rsidRDefault="009A4D98" w:rsidP="009A4D98">
            <w:pPr>
              <w:jc w:val="center"/>
              <w:rPr>
                <w:rFonts w:ascii="Times New Roman" w:eastAsia="HarmonyOS Sans TC" w:hAnsi="Times New Roman"/>
                <w:b/>
              </w:rPr>
            </w:pPr>
            <w:r w:rsidRPr="00AA7C6A">
              <w:rPr>
                <w:rFonts w:ascii="Times New Roman" w:eastAsia="HarmonyOS Sans TC" w:hAnsi="Times New Roman"/>
                <w:b/>
              </w:rPr>
              <w:t>APRIL</w:t>
            </w:r>
          </w:p>
        </w:tc>
        <w:tc>
          <w:tcPr>
            <w:tcW w:w="1134" w:type="dxa"/>
            <w:gridSpan w:val="4"/>
            <w:vAlign w:val="center"/>
          </w:tcPr>
          <w:p w:rsidR="009A4D98" w:rsidRPr="00AA7C6A" w:rsidRDefault="009A4D98" w:rsidP="009A4D98">
            <w:pPr>
              <w:jc w:val="center"/>
              <w:rPr>
                <w:rFonts w:ascii="Times New Roman" w:eastAsia="HarmonyOS Sans TC" w:hAnsi="Times New Roman"/>
                <w:b/>
              </w:rPr>
            </w:pPr>
            <w:r w:rsidRPr="00AA7C6A">
              <w:rPr>
                <w:rFonts w:ascii="Times New Roman" w:eastAsia="HarmonyOS Sans TC" w:hAnsi="Times New Roman"/>
                <w:b/>
              </w:rPr>
              <w:t>MEI</w:t>
            </w:r>
          </w:p>
        </w:tc>
        <w:tc>
          <w:tcPr>
            <w:tcW w:w="1134" w:type="dxa"/>
            <w:gridSpan w:val="4"/>
            <w:vAlign w:val="center"/>
          </w:tcPr>
          <w:p w:rsidR="009A4D98" w:rsidRPr="00AA7C6A" w:rsidRDefault="009A4D98" w:rsidP="009A4D98">
            <w:pPr>
              <w:jc w:val="center"/>
              <w:rPr>
                <w:rFonts w:ascii="Times New Roman" w:eastAsia="HarmonyOS Sans TC" w:hAnsi="Times New Roman"/>
                <w:b/>
              </w:rPr>
            </w:pPr>
            <w:r w:rsidRPr="00AA7C6A">
              <w:rPr>
                <w:rFonts w:ascii="Times New Roman" w:eastAsia="HarmonyOS Sans TC" w:hAnsi="Times New Roman"/>
                <w:b/>
              </w:rPr>
              <w:t>JUNI</w:t>
            </w:r>
          </w:p>
        </w:tc>
      </w:tr>
      <w:tr w:rsidR="009A4D98" w:rsidTr="009A4D98">
        <w:trPr>
          <w:trHeight w:val="336"/>
          <w:jc w:val="center"/>
        </w:trPr>
        <w:tc>
          <w:tcPr>
            <w:tcW w:w="574" w:type="dxa"/>
            <w:vMerge/>
            <w:vAlign w:val="center"/>
          </w:tcPr>
          <w:p w:rsidR="009A4D98" w:rsidRDefault="009A4D98" w:rsidP="009A4D98">
            <w:pPr>
              <w:jc w:val="center"/>
              <w:rPr>
                <w:rFonts w:ascii="Times New Roman" w:eastAsia="HarmonyOS Sans TC" w:hAnsi="Times New Roman"/>
                <w:b/>
                <w:sz w:val="24"/>
                <w:szCs w:val="24"/>
              </w:rPr>
            </w:pPr>
          </w:p>
        </w:tc>
        <w:tc>
          <w:tcPr>
            <w:tcW w:w="1266" w:type="dxa"/>
            <w:vMerge/>
            <w:vAlign w:val="center"/>
          </w:tcPr>
          <w:p w:rsidR="009A4D98" w:rsidRPr="00AA7C6A" w:rsidRDefault="009A4D98" w:rsidP="009A4D98">
            <w:pPr>
              <w:jc w:val="center"/>
              <w:rPr>
                <w:rFonts w:ascii="Times New Roman" w:eastAsia="HarmonyOS Sans TC" w:hAnsi="Times New Roman"/>
                <w:b/>
              </w:rPr>
            </w:pPr>
          </w:p>
        </w:tc>
        <w:tc>
          <w:tcPr>
            <w:tcW w:w="1417" w:type="dxa"/>
            <w:vAlign w:val="center"/>
          </w:tcPr>
          <w:p w:rsidR="009A4D98" w:rsidRPr="00AA7C6A" w:rsidRDefault="009A4D98" w:rsidP="009A4D98">
            <w:pPr>
              <w:jc w:val="center"/>
              <w:rPr>
                <w:rFonts w:ascii="Times New Roman" w:eastAsia="HarmonyOS Sans TC" w:hAnsi="Times New Roman"/>
                <w:b/>
                <w:sz w:val="18"/>
                <w:szCs w:val="18"/>
              </w:rPr>
            </w:pPr>
            <w:r w:rsidRPr="00AA7C6A">
              <w:rPr>
                <w:rFonts w:ascii="Times New Roman" w:eastAsia="HarmonyOS Sans TC" w:hAnsi="Times New Roman"/>
                <w:b/>
                <w:sz w:val="18"/>
                <w:szCs w:val="18"/>
              </w:rPr>
              <w:t>MINGGU</w:t>
            </w:r>
          </w:p>
        </w:tc>
        <w:tc>
          <w:tcPr>
            <w:tcW w:w="287"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1</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2</w:t>
            </w:r>
          </w:p>
        </w:tc>
        <w:tc>
          <w:tcPr>
            <w:tcW w:w="283"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3</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4</w:t>
            </w:r>
          </w:p>
        </w:tc>
        <w:tc>
          <w:tcPr>
            <w:tcW w:w="283"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1</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2</w:t>
            </w:r>
          </w:p>
        </w:tc>
        <w:tc>
          <w:tcPr>
            <w:tcW w:w="283"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3</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4</w:t>
            </w:r>
          </w:p>
        </w:tc>
        <w:tc>
          <w:tcPr>
            <w:tcW w:w="283"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1</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2</w:t>
            </w:r>
          </w:p>
        </w:tc>
        <w:tc>
          <w:tcPr>
            <w:tcW w:w="283"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3</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4</w:t>
            </w:r>
          </w:p>
        </w:tc>
        <w:tc>
          <w:tcPr>
            <w:tcW w:w="283"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1</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2</w:t>
            </w:r>
          </w:p>
        </w:tc>
        <w:tc>
          <w:tcPr>
            <w:tcW w:w="283"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3</w:t>
            </w:r>
          </w:p>
        </w:tc>
        <w:tc>
          <w:tcPr>
            <w:tcW w:w="284" w:type="dxa"/>
            <w:vAlign w:val="center"/>
          </w:tcPr>
          <w:p w:rsidR="009A4D98" w:rsidRDefault="009A4D98" w:rsidP="009A4D98">
            <w:pPr>
              <w:jc w:val="center"/>
              <w:rPr>
                <w:rFonts w:ascii="Times New Roman" w:eastAsia="HarmonyOS Sans TC" w:hAnsi="Times New Roman"/>
                <w:b/>
                <w:sz w:val="24"/>
                <w:szCs w:val="24"/>
              </w:rPr>
            </w:pPr>
            <w:r>
              <w:rPr>
                <w:rFonts w:ascii="Times New Roman" w:eastAsia="HarmonyOS Sans TC" w:hAnsi="Times New Roman"/>
                <w:b/>
                <w:sz w:val="24"/>
                <w:szCs w:val="24"/>
              </w:rPr>
              <w:t>4</w:t>
            </w:r>
          </w:p>
        </w:tc>
      </w:tr>
      <w:tr w:rsidR="009A4D98" w:rsidRPr="00341E5D" w:rsidTr="009A4D98">
        <w:trPr>
          <w:trHeight w:val="449"/>
          <w:jc w:val="center"/>
        </w:trPr>
        <w:tc>
          <w:tcPr>
            <w:tcW w:w="574" w:type="dxa"/>
            <w:vAlign w:val="center"/>
          </w:tcPr>
          <w:p w:rsidR="009A4D98" w:rsidRPr="00341E5D" w:rsidRDefault="009A4D98" w:rsidP="009A4D98">
            <w:pPr>
              <w:jc w:val="center"/>
              <w:rPr>
                <w:rFonts w:ascii="Times New Roman" w:eastAsia="HarmonyOS Sans TC" w:hAnsi="Times New Roman"/>
                <w:b/>
              </w:rPr>
            </w:pPr>
            <w:r w:rsidRPr="00341E5D">
              <w:rPr>
                <w:rFonts w:ascii="Times New Roman" w:eastAsia="HarmonyOS Sans TC" w:hAnsi="Times New Roman"/>
                <w:b/>
              </w:rPr>
              <w:t>I</w:t>
            </w:r>
          </w:p>
        </w:tc>
        <w:tc>
          <w:tcPr>
            <w:tcW w:w="2683" w:type="dxa"/>
            <w:gridSpan w:val="2"/>
            <w:vAlign w:val="center"/>
          </w:tcPr>
          <w:p w:rsidR="009A4D98" w:rsidRPr="00341E5D" w:rsidRDefault="009A4D98" w:rsidP="009A4D98">
            <w:pPr>
              <w:rPr>
                <w:rFonts w:ascii="Times New Roman" w:eastAsia="HarmonyOS Sans TC" w:hAnsi="Times New Roman"/>
                <w:b/>
              </w:rPr>
            </w:pPr>
            <w:r w:rsidRPr="00341E5D">
              <w:rPr>
                <w:rFonts w:ascii="Times New Roman" w:eastAsia="HarmonyOS Sans TC" w:hAnsi="Times New Roman"/>
                <w:b/>
              </w:rPr>
              <w:t>Tahap Persiapan</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9A4D98">
        <w:trPr>
          <w:trHeight w:val="354"/>
          <w:jc w:val="center"/>
        </w:trPr>
        <w:tc>
          <w:tcPr>
            <w:tcW w:w="574" w:type="dxa"/>
            <w:vMerge w:val="restart"/>
            <w:vAlign w:val="center"/>
          </w:tcPr>
          <w:p w:rsidR="009A4D98" w:rsidRPr="00341E5D" w:rsidRDefault="009A4D98" w:rsidP="009A4D98">
            <w:pPr>
              <w:rPr>
                <w:rFonts w:ascii="Times New Roman" w:eastAsia="HarmonyOS Sans TC" w:hAnsi="Times New Roman"/>
                <w:b/>
              </w:rPr>
            </w:pPr>
          </w:p>
        </w:tc>
        <w:tc>
          <w:tcPr>
            <w:tcW w:w="2683" w:type="dxa"/>
            <w:gridSpan w:val="2"/>
            <w:vAlign w:val="center"/>
          </w:tcPr>
          <w:p w:rsidR="009A4D98" w:rsidRPr="00341E5D" w:rsidRDefault="009A4D98" w:rsidP="009A4D98">
            <w:pPr>
              <w:numPr>
                <w:ilvl w:val="0"/>
                <w:numId w:val="25"/>
              </w:numPr>
              <w:ind w:left="311"/>
              <w:rPr>
                <w:rFonts w:ascii="Times New Roman" w:eastAsia="HarmonyOS Sans TC" w:hAnsi="Times New Roman"/>
              </w:rPr>
            </w:pPr>
            <w:r w:rsidRPr="00341E5D">
              <w:rPr>
                <w:rFonts w:ascii="Times New Roman" w:eastAsia="HarmonyOS Sans TC" w:hAnsi="Times New Roman"/>
              </w:rPr>
              <w:t>Studi Literatur</w:t>
            </w:r>
          </w:p>
        </w:tc>
        <w:tc>
          <w:tcPr>
            <w:tcW w:w="287"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auto"/>
            <w:vAlign w:val="center"/>
          </w:tcPr>
          <w:p w:rsidR="009A4D98" w:rsidRPr="00341E5D" w:rsidRDefault="009A4D98" w:rsidP="009A4D98">
            <w:pPr>
              <w:rPr>
                <w:rFonts w:ascii="Times New Roman" w:eastAsia="HarmonyOS Sans TC" w:hAnsi="Times New Roman"/>
                <w:b/>
              </w:rPr>
            </w:pPr>
          </w:p>
        </w:tc>
        <w:tc>
          <w:tcPr>
            <w:tcW w:w="283" w:type="dxa"/>
            <w:shd w:val="clear" w:color="auto" w:fill="auto"/>
            <w:vAlign w:val="center"/>
          </w:tcPr>
          <w:p w:rsidR="009A4D98" w:rsidRPr="00341E5D" w:rsidRDefault="009A4D98" w:rsidP="009A4D98">
            <w:pPr>
              <w:rPr>
                <w:rFonts w:ascii="Times New Roman" w:eastAsia="HarmonyOS Sans TC" w:hAnsi="Times New Roman"/>
                <w:b/>
              </w:rPr>
            </w:pPr>
          </w:p>
        </w:tc>
        <w:tc>
          <w:tcPr>
            <w:tcW w:w="284" w:type="dxa"/>
            <w:shd w:val="clear" w:color="auto" w:fill="auto"/>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9A4D98">
        <w:trPr>
          <w:trHeight w:val="354"/>
          <w:jc w:val="center"/>
        </w:trPr>
        <w:tc>
          <w:tcPr>
            <w:tcW w:w="574" w:type="dxa"/>
            <w:vMerge/>
            <w:vAlign w:val="center"/>
          </w:tcPr>
          <w:p w:rsidR="009A4D98" w:rsidRPr="00341E5D" w:rsidRDefault="009A4D98" w:rsidP="009A4D98">
            <w:pPr>
              <w:rPr>
                <w:rFonts w:ascii="Times New Roman" w:eastAsia="HarmonyOS Sans TC" w:hAnsi="Times New Roman"/>
                <w:b/>
              </w:rPr>
            </w:pPr>
          </w:p>
        </w:tc>
        <w:tc>
          <w:tcPr>
            <w:tcW w:w="2683" w:type="dxa"/>
            <w:gridSpan w:val="2"/>
            <w:vAlign w:val="center"/>
          </w:tcPr>
          <w:p w:rsidR="009A4D98" w:rsidRPr="00341E5D" w:rsidRDefault="009A4D98" w:rsidP="009A4D98">
            <w:pPr>
              <w:numPr>
                <w:ilvl w:val="0"/>
                <w:numId w:val="25"/>
              </w:numPr>
              <w:ind w:left="311"/>
              <w:rPr>
                <w:rFonts w:ascii="Times New Roman" w:eastAsia="HarmonyOS Sans TC" w:hAnsi="Times New Roman"/>
              </w:rPr>
            </w:pPr>
            <w:r w:rsidRPr="00341E5D">
              <w:rPr>
                <w:rFonts w:ascii="Times New Roman" w:eastAsia="HarmonyOS Sans TC" w:hAnsi="Times New Roman"/>
              </w:rPr>
              <w:t>Pengamatan</w:t>
            </w:r>
          </w:p>
        </w:tc>
        <w:tc>
          <w:tcPr>
            <w:tcW w:w="287" w:type="dxa"/>
            <w:shd w:val="clear" w:color="auto" w:fill="auto"/>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auto"/>
            <w:vAlign w:val="center"/>
          </w:tcPr>
          <w:p w:rsidR="009A4D98" w:rsidRPr="00341E5D" w:rsidRDefault="009A4D98" w:rsidP="009A4D98">
            <w:pPr>
              <w:rPr>
                <w:rFonts w:ascii="Times New Roman" w:eastAsia="HarmonyOS Sans TC" w:hAnsi="Times New Roman"/>
                <w:b/>
              </w:rPr>
            </w:pPr>
          </w:p>
        </w:tc>
        <w:tc>
          <w:tcPr>
            <w:tcW w:w="284" w:type="dxa"/>
            <w:shd w:val="clear" w:color="auto" w:fill="auto"/>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9A4D98">
        <w:trPr>
          <w:trHeight w:val="354"/>
          <w:jc w:val="center"/>
        </w:trPr>
        <w:tc>
          <w:tcPr>
            <w:tcW w:w="574" w:type="dxa"/>
            <w:vMerge/>
            <w:vAlign w:val="center"/>
          </w:tcPr>
          <w:p w:rsidR="009A4D98" w:rsidRPr="00341E5D" w:rsidRDefault="009A4D98" w:rsidP="009A4D98">
            <w:pPr>
              <w:rPr>
                <w:rFonts w:ascii="Times New Roman" w:eastAsia="HarmonyOS Sans TC" w:hAnsi="Times New Roman"/>
                <w:b/>
              </w:rPr>
            </w:pPr>
          </w:p>
        </w:tc>
        <w:tc>
          <w:tcPr>
            <w:tcW w:w="2683" w:type="dxa"/>
            <w:gridSpan w:val="2"/>
            <w:vAlign w:val="center"/>
          </w:tcPr>
          <w:p w:rsidR="009A4D98" w:rsidRPr="00341E5D" w:rsidRDefault="009A4D98" w:rsidP="009A4D98">
            <w:pPr>
              <w:numPr>
                <w:ilvl w:val="0"/>
                <w:numId w:val="25"/>
              </w:numPr>
              <w:ind w:left="311"/>
              <w:rPr>
                <w:rFonts w:ascii="Times New Roman" w:eastAsia="HarmonyOS Sans TC" w:hAnsi="Times New Roman"/>
              </w:rPr>
            </w:pPr>
            <w:r w:rsidRPr="00341E5D">
              <w:rPr>
                <w:rFonts w:ascii="Times New Roman" w:eastAsia="HarmonyOS Sans TC" w:hAnsi="Times New Roman"/>
              </w:rPr>
              <w:t>Penyusunan dan Bimbingan Proposal Penelitian</w:t>
            </w:r>
          </w:p>
        </w:tc>
        <w:tc>
          <w:tcPr>
            <w:tcW w:w="287" w:type="dxa"/>
            <w:shd w:val="clear" w:color="auto" w:fill="auto"/>
            <w:vAlign w:val="center"/>
          </w:tcPr>
          <w:p w:rsidR="009A4D98" w:rsidRPr="00341E5D" w:rsidRDefault="009A4D98" w:rsidP="009A4D98">
            <w:pPr>
              <w:rPr>
                <w:rFonts w:ascii="Times New Roman" w:eastAsia="HarmonyOS Sans TC" w:hAnsi="Times New Roman"/>
                <w:b/>
              </w:rPr>
            </w:pPr>
          </w:p>
        </w:tc>
        <w:tc>
          <w:tcPr>
            <w:tcW w:w="284" w:type="dxa"/>
            <w:shd w:val="clear" w:color="auto" w:fill="auto"/>
            <w:vAlign w:val="center"/>
          </w:tcPr>
          <w:p w:rsidR="009A4D98" w:rsidRPr="00341E5D" w:rsidRDefault="009A4D98" w:rsidP="009A4D98">
            <w:pPr>
              <w:rPr>
                <w:rFonts w:ascii="Times New Roman" w:eastAsia="HarmonyOS Sans TC" w:hAnsi="Times New Roman"/>
                <w:b/>
              </w:rPr>
            </w:pPr>
          </w:p>
        </w:tc>
        <w:tc>
          <w:tcPr>
            <w:tcW w:w="283" w:type="dxa"/>
            <w:shd w:val="clear" w:color="auto" w:fill="auto"/>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9A4D98">
        <w:trPr>
          <w:trHeight w:val="354"/>
          <w:jc w:val="center"/>
        </w:trPr>
        <w:tc>
          <w:tcPr>
            <w:tcW w:w="574" w:type="dxa"/>
            <w:vMerge/>
            <w:vAlign w:val="center"/>
          </w:tcPr>
          <w:p w:rsidR="009A4D98" w:rsidRPr="00341E5D" w:rsidRDefault="009A4D98" w:rsidP="009A4D98">
            <w:pPr>
              <w:rPr>
                <w:rFonts w:ascii="Times New Roman" w:eastAsia="HarmonyOS Sans TC" w:hAnsi="Times New Roman"/>
                <w:b/>
              </w:rPr>
            </w:pPr>
          </w:p>
        </w:tc>
        <w:tc>
          <w:tcPr>
            <w:tcW w:w="2683" w:type="dxa"/>
            <w:gridSpan w:val="2"/>
            <w:vAlign w:val="center"/>
          </w:tcPr>
          <w:p w:rsidR="009A4D98" w:rsidRPr="00341E5D" w:rsidRDefault="009A4D98" w:rsidP="009A4D98">
            <w:pPr>
              <w:numPr>
                <w:ilvl w:val="0"/>
                <w:numId w:val="25"/>
              </w:numPr>
              <w:ind w:left="311"/>
              <w:rPr>
                <w:rFonts w:ascii="Times New Roman" w:eastAsia="HarmonyOS Sans TC" w:hAnsi="Times New Roman"/>
              </w:rPr>
            </w:pPr>
            <w:r w:rsidRPr="00341E5D">
              <w:rPr>
                <w:rFonts w:ascii="Times New Roman" w:eastAsia="HarmonyOS Sans TC" w:hAnsi="Times New Roman"/>
              </w:rPr>
              <w:t>Seminar Proposal</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9A4D98">
        <w:trPr>
          <w:trHeight w:val="557"/>
          <w:jc w:val="center"/>
        </w:trPr>
        <w:tc>
          <w:tcPr>
            <w:tcW w:w="574" w:type="dxa"/>
            <w:vMerge/>
            <w:vAlign w:val="center"/>
          </w:tcPr>
          <w:p w:rsidR="009A4D98" w:rsidRPr="00341E5D" w:rsidRDefault="009A4D98" w:rsidP="009A4D98">
            <w:pPr>
              <w:rPr>
                <w:rFonts w:ascii="Times New Roman" w:eastAsia="HarmonyOS Sans TC" w:hAnsi="Times New Roman"/>
                <w:b/>
              </w:rPr>
            </w:pPr>
          </w:p>
        </w:tc>
        <w:tc>
          <w:tcPr>
            <w:tcW w:w="2683" w:type="dxa"/>
            <w:gridSpan w:val="2"/>
            <w:vAlign w:val="center"/>
          </w:tcPr>
          <w:p w:rsidR="009A4D98" w:rsidRPr="00341E5D" w:rsidRDefault="009A4D98" w:rsidP="009A4D98">
            <w:pPr>
              <w:numPr>
                <w:ilvl w:val="0"/>
                <w:numId w:val="25"/>
              </w:numPr>
              <w:ind w:left="311"/>
              <w:rPr>
                <w:rFonts w:ascii="Times New Roman" w:eastAsia="HarmonyOS Sans TC" w:hAnsi="Times New Roman"/>
              </w:rPr>
            </w:pPr>
            <w:r w:rsidRPr="00341E5D">
              <w:rPr>
                <w:rFonts w:ascii="Times New Roman" w:eastAsia="HarmonyOS Sans TC" w:hAnsi="Times New Roman"/>
              </w:rPr>
              <w:t>Perbaikan Seminar Proposal</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9A4D98">
        <w:trPr>
          <w:trHeight w:val="354"/>
          <w:jc w:val="center"/>
        </w:trPr>
        <w:tc>
          <w:tcPr>
            <w:tcW w:w="574" w:type="dxa"/>
            <w:vMerge w:val="restart"/>
            <w:vAlign w:val="center"/>
          </w:tcPr>
          <w:p w:rsidR="009A4D98" w:rsidRPr="00341E5D" w:rsidRDefault="009A4D98" w:rsidP="009A4D98">
            <w:pPr>
              <w:jc w:val="center"/>
              <w:rPr>
                <w:rFonts w:ascii="Times New Roman" w:eastAsia="HarmonyOS Sans TC" w:hAnsi="Times New Roman"/>
                <w:b/>
              </w:rPr>
            </w:pPr>
            <w:r w:rsidRPr="00341E5D">
              <w:rPr>
                <w:rFonts w:ascii="Times New Roman" w:eastAsia="HarmonyOS Sans TC" w:hAnsi="Times New Roman"/>
                <w:b/>
              </w:rPr>
              <w:t>II</w:t>
            </w:r>
          </w:p>
        </w:tc>
        <w:tc>
          <w:tcPr>
            <w:tcW w:w="2683" w:type="dxa"/>
            <w:gridSpan w:val="2"/>
            <w:vAlign w:val="center"/>
          </w:tcPr>
          <w:p w:rsidR="009A4D98" w:rsidRPr="00341E5D" w:rsidRDefault="009A4D98" w:rsidP="009A4D98">
            <w:pPr>
              <w:rPr>
                <w:rFonts w:ascii="Times New Roman" w:eastAsia="HarmonyOS Sans TC" w:hAnsi="Times New Roman"/>
                <w:b/>
              </w:rPr>
            </w:pPr>
            <w:r w:rsidRPr="00341E5D">
              <w:rPr>
                <w:rFonts w:ascii="Times New Roman" w:eastAsia="HarmonyOS Sans TC" w:hAnsi="Times New Roman"/>
                <w:b/>
              </w:rPr>
              <w:t>Tahap Penelitian</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BA466E">
        <w:tblPrEx>
          <w:tblLook w:val="0000" w:firstRow="0" w:lastRow="0" w:firstColumn="0" w:lastColumn="0" w:noHBand="0" w:noVBand="0"/>
        </w:tblPrEx>
        <w:trPr>
          <w:trHeight w:val="282"/>
          <w:jc w:val="center"/>
        </w:trPr>
        <w:tc>
          <w:tcPr>
            <w:tcW w:w="574" w:type="dxa"/>
            <w:vMerge/>
            <w:vAlign w:val="center"/>
          </w:tcPr>
          <w:p w:rsidR="009A4D98" w:rsidRPr="00341E5D" w:rsidRDefault="009A4D98" w:rsidP="009A4D98">
            <w:pPr>
              <w:rPr>
                <w:rFonts w:ascii="Times New Roman" w:eastAsia="HarmonyOS Sans TC" w:hAnsi="Times New Roman"/>
              </w:rPr>
            </w:pPr>
          </w:p>
        </w:tc>
        <w:tc>
          <w:tcPr>
            <w:tcW w:w="2683" w:type="dxa"/>
            <w:gridSpan w:val="2"/>
            <w:vAlign w:val="center"/>
          </w:tcPr>
          <w:p w:rsidR="009A4D98" w:rsidRPr="00341E5D" w:rsidRDefault="009A4D98" w:rsidP="009A4D98">
            <w:pPr>
              <w:numPr>
                <w:ilvl w:val="0"/>
                <w:numId w:val="26"/>
              </w:numPr>
              <w:ind w:left="311"/>
              <w:rPr>
                <w:rFonts w:ascii="Times New Roman" w:eastAsia="HarmonyOS Sans TC" w:hAnsi="Times New Roman"/>
              </w:rPr>
            </w:pPr>
            <w:r w:rsidRPr="00341E5D">
              <w:rPr>
                <w:rFonts w:ascii="Times New Roman" w:eastAsia="HarmonyOS Sans TC" w:hAnsi="Times New Roman"/>
              </w:rPr>
              <w:t>Wawancara</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B62A9A">
        <w:tblPrEx>
          <w:tblLook w:val="0000" w:firstRow="0" w:lastRow="0" w:firstColumn="0" w:lastColumn="0" w:noHBand="0" w:noVBand="0"/>
        </w:tblPrEx>
        <w:trPr>
          <w:trHeight w:val="329"/>
          <w:jc w:val="center"/>
        </w:trPr>
        <w:tc>
          <w:tcPr>
            <w:tcW w:w="574" w:type="dxa"/>
            <w:vMerge/>
            <w:vAlign w:val="center"/>
          </w:tcPr>
          <w:p w:rsidR="009A4D98" w:rsidRPr="00341E5D" w:rsidRDefault="009A4D98" w:rsidP="009A4D98">
            <w:pPr>
              <w:rPr>
                <w:rFonts w:ascii="Times New Roman" w:eastAsia="HarmonyOS Sans TC" w:hAnsi="Times New Roman"/>
              </w:rPr>
            </w:pPr>
          </w:p>
        </w:tc>
        <w:tc>
          <w:tcPr>
            <w:tcW w:w="2683" w:type="dxa"/>
            <w:gridSpan w:val="2"/>
            <w:vAlign w:val="center"/>
          </w:tcPr>
          <w:p w:rsidR="009A4D98" w:rsidRPr="00341E5D" w:rsidRDefault="009A4D98" w:rsidP="009A4D98">
            <w:pPr>
              <w:numPr>
                <w:ilvl w:val="0"/>
                <w:numId w:val="26"/>
              </w:numPr>
              <w:ind w:left="311"/>
              <w:rPr>
                <w:rFonts w:ascii="Times New Roman" w:eastAsia="HarmonyOS Sans TC" w:hAnsi="Times New Roman"/>
              </w:rPr>
            </w:pPr>
            <w:r w:rsidRPr="00341E5D">
              <w:rPr>
                <w:rFonts w:ascii="Times New Roman" w:eastAsia="HarmonyOS Sans TC" w:hAnsi="Times New Roman"/>
              </w:rPr>
              <w:t>Pengolahan Data</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B62A9A">
        <w:tblPrEx>
          <w:tblLook w:val="0000" w:firstRow="0" w:lastRow="0" w:firstColumn="0" w:lastColumn="0" w:noHBand="0" w:noVBand="0"/>
        </w:tblPrEx>
        <w:trPr>
          <w:trHeight w:val="421"/>
          <w:jc w:val="center"/>
        </w:trPr>
        <w:tc>
          <w:tcPr>
            <w:tcW w:w="574" w:type="dxa"/>
            <w:vMerge/>
            <w:vAlign w:val="center"/>
          </w:tcPr>
          <w:p w:rsidR="009A4D98" w:rsidRPr="00341E5D" w:rsidRDefault="009A4D98" w:rsidP="009A4D98">
            <w:pPr>
              <w:rPr>
                <w:rFonts w:ascii="Times New Roman" w:eastAsia="HarmonyOS Sans TC" w:hAnsi="Times New Roman"/>
              </w:rPr>
            </w:pPr>
          </w:p>
        </w:tc>
        <w:tc>
          <w:tcPr>
            <w:tcW w:w="2683" w:type="dxa"/>
            <w:gridSpan w:val="2"/>
            <w:vAlign w:val="center"/>
          </w:tcPr>
          <w:p w:rsidR="009A4D98" w:rsidRPr="00341E5D" w:rsidRDefault="009A4D98" w:rsidP="009A4D98">
            <w:pPr>
              <w:numPr>
                <w:ilvl w:val="0"/>
                <w:numId w:val="26"/>
              </w:numPr>
              <w:ind w:left="311"/>
              <w:rPr>
                <w:rFonts w:ascii="Times New Roman" w:eastAsia="HarmonyOS Sans TC" w:hAnsi="Times New Roman"/>
              </w:rPr>
            </w:pPr>
            <w:r w:rsidRPr="00341E5D">
              <w:rPr>
                <w:rFonts w:ascii="Times New Roman" w:eastAsia="HarmonyOS Sans TC" w:hAnsi="Times New Roman"/>
              </w:rPr>
              <w:t>Penyusuna</w:t>
            </w:r>
            <w:r w:rsidR="00FF7E75">
              <w:rPr>
                <w:rFonts w:ascii="Times New Roman" w:eastAsia="HarmonyOS Sans TC" w:hAnsi="Times New Roman"/>
              </w:rPr>
              <w:t xml:space="preserve">n dan Bimbingan Hail </w:t>
            </w:r>
            <w:r w:rsidRPr="00341E5D">
              <w:rPr>
                <w:rFonts w:ascii="Times New Roman" w:eastAsia="HarmonyOS Sans TC" w:hAnsi="Times New Roman"/>
              </w:rPr>
              <w:t xml:space="preserve"> Penelitian</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B62A9A">
        <w:tblPrEx>
          <w:tblLook w:val="0000" w:firstRow="0" w:lastRow="0" w:firstColumn="0" w:lastColumn="0" w:noHBand="0" w:noVBand="0"/>
        </w:tblPrEx>
        <w:trPr>
          <w:trHeight w:val="314"/>
          <w:jc w:val="center"/>
        </w:trPr>
        <w:tc>
          <w:tcPr>
            <w:tcW w:w="574" w:type="dxa"/>
            <w:vMerge/>
            <w:vAlign w:val="center"/>
          </w:tcPr>
          <w:p w:rsidR="009A4D98" w:rsidRPr="00341E5D" w:rsidRDefault="009A4D98" w:rsidP="009A4D98">
            <w:pPr>
              <w:rPr>
                <w:rFonts w:ascii="Times New Roman" w:eastAsia="HarmonyOS Sans TC" w:hAnsi="Times New Roman"/>
              </w:rPr>
            </w:pPr>
          </w:p>
        </w:tc>
        <w:tc>
          <w:tcPr>
            <w:tcW w:w="2683" w:type="dxa"/>
            <w:gridSpan w:val="2"/>
            <w:vAlign w:val="center"/>
          </w:tcPr>
          <w:p w:rsidR="009A4D98" w:rsidRPr="00341E5D" w:rsidRDefault="009A4D98" w:rsidP="009A4D98">
            <w:pPr>
              <w:numPr>
                <w:ilvl w:val="0"/>
                <w:numId w:val="26"/>
              </w:numPr>
              <w:ind w:left="311"/>
              <w:rPr>
                <w:rFonts w:ascii="Times New Roman" w:eastAsia="HarmonyOS Sans TC" w:hAnsi="Times New Roman"/>
              </w:rPr>
            </w:pPr>
            <w:r w:rsidRPr="00341E5D">
              <w:rPr>
                <w:rFonts w:ascii="Times New Roman" w:eastAsia="HarmonyOS Sans TC" w:hAnsi="Times New Roman"/>
              </w:rPr>
              <w:t>Seminar Hasil Penelitian</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BA466E">
        <w:tblPrEx>
          <w:tblLook w:val="0000" w:firstRow="0" w:lastRow="0" w:firstColumn="0" w:lastColumn="0" w:noHBand="0" w:noVBand="0"/>
        </w:tblPrEx>
        <w:trPr>
          <w:trHeight w:val="333"/>
          <w:jc w:val="center"/>
        </w:trPr>
        <w:tc>
          <w:tcPr>
            <w:tcW w:w="574" w:type="dxa"/>
            <w:vMerge w:val="restart"/>
            <w:vAlign w:val="center"/>
          </w:tcPr>
          <w:p w:rsidR="009A4D98" w:rsidRPr="00341E5D" w:rsidRDefault="009A4D98" w:rsidP="009A4D98">
            <w:pPr>
              <w:jc w:val="center"/>
              <w:rPr>
                <w:rFonts w:ascii="Times New Roman" w:eastAsia="HarmonyOS Sans TC" w:hAnsi="Times New Roman"/>
                <w:b/>
              </w:rPr>
            </w:pPr>
            <w:r w:rsidRPr="00341E5D">
              <w:rPr>
                <w:rFonts w:ascii="Times New Roman" w:eastAsia="HarmonyOS Sans TC" w:hAnsi="Times New Roman"/>
                <w:b/>
              </w:rPr>
              <w:t>III</w:t>
            </w:r>
          </w:p>
        </w:tc>
        <w:tc>
          <w:tcPr>
            <w:tcW w:w="2683" w:type="dxa"/>
            <w:gridSpan w:val="2"/>
            <w:vAlign w:val="center"/>
          </w:tcPr>
          <w:p w:rsidR="009A4D98" w:rsidRPr="00341E5D" w:rsidRDefault="009A4D98" w:rsidP="009A4D98">
            <w:pPr>
              <w:rPr>
                <w:rFonts w:ascii="Times New Roman" w:eastAsia="HarmonyOS Sans TC" w:hAnsi="Times New Roman"/>
                <w:b/>
              </w:rPr>
            </w:pPr>
            <w:r w:rsidRPr="00341E5D">
              <w:rPr>
                <w:rFonts w:ascii="Times New Roman" w:eastAsia="HarmonyOS Sans TC" w:hAnsi="Times New Roman"/>
                <w:b/>
              </w:rPr>
              <w:t>Tahap Akhir</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r>
      <w:tr w:rsidR="009A4D98" w:rsidRPr="00341E5D" w:rsidTr="00B62A9A">
        <w:tblPrEx>
          <w:tblLook w:val="0000" w:firstRow="0" w:lastRow="0" w:firstColumn="0" w:lastColumn="0" w:noHBand="0" w:noVBand="0"/>
        </w:tblPrEx>
        <w:trPr>
          <w:trHeight w:val="369"/>
          <w:jc w:val="center"/>
        </w:trPr>
        <w:tc>
          <w:tcPr>
            <w:tcW w:w="574" w:type="dxa"/>
            <w:vMerge/>
            <w:vAlign w:val="center"/>
          </w:tcPr>
          <w:p w:rsidR="009A4D98" w:rsidRPr="00341E5D" w:rsidRDefault="009A4D98" w:rsidP="009A4D98">
            <w:pPr>
              <w:rPr>
                <w:rFonts w:ascii="Times New Roman" w:eastAsia="HarmonyOS Sans TC" w:hAnsi="Times New Roman"/>
                <w:b/>
              </w:rPr>
            </w:pPr>
          </w:p>
        </w:tc>
        <w:tc>
          <w:tcPr>
            <w:tcW w:w="2683" w:type="dxa"/>
            <w:gridSpan w:val="2"/>
            <w:vAlign w:val="center"/>
          </w:tcPr>
          <w:p w:rsidR="009A4D98" w:rsidRPr="00341E5D" w:rsidRDefault="009A4D98" w:rsidP="009A4D98">
            <w:pPr>
              <w:numPr>
                <w:ilvl w:val="0"/>
                <w:numId w:val="27"/>
              </w:numPr>
              <w:ind w:left="311"/>
              <w:rPr>
                <w:rFonts w:ascii="Times New Roman" w:eastAsia="HarmonyOS Sans TC" w:hAnsi="Times New Roman"/>
              </w:rPr>
            </w:pPr>
            <w:r w:rsidRPr="00341E5D">
              <w:rPr>
                <w:rFonts w:ascii="Times New Roman" w:eastAsia="HarmonyOS Sans TC" w:hAnsi="Times New Roman"/>
              </w:rPr>
              <w:t>Perbaikan Seminar Hasil Penelitian</w:t>
            </w:r>
          </w:p>
        </w:tc>
        <w:tc>
          <w:tcPr>
            <w:tcW w:w="287"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vAlign w:val="center"/>
          </w:tcPr>
          <w:p w:rsidR="009A4D98" w:rsidRPr="00341E5D" w:rsidRDefault="009A4D98" w:rsidP="009A4D98">
            <w:pPr>
              <w:rPr>
                <w:rFonts w:ascii="Times New Roman" w:eastAsia="HarmonyOS Sans TC" w:hAnsi="Times New Roman"/>
                <w:b/>
              </w:rPr>
            </w:pPr>
          </w:p>
        </w:tc>
        <w:tc>
          <w:tcPr>
            <w:tcW w:w="284" w:type="dxa"/>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000000" w:themeFill="text1"/>
            <w:vAlign w:val="center"/>
          </w:tcPr>
          <w:p w:rsidR="009A4D98" w:rsidRPr="00341E5D" w:rsidRDefault="009A4D98" w:rsidP="009A4D98">
            <w:pPr>
              <w:rPr>
                <w:rFonts w:ascii="Times New Roman" w:eastAsia="HarmonyOS Sans TC" w:hAnsi="Times New Roman"/>
                <w:b/>
              </w:rPr>
            </w:pPr>
          </w:p>
        </w:tc>
        <w:tc>
          <w:tcPr>
            <w:tcW w:w="283" w:type="dxa"/>
            <w:shd w:val="clear" w:color="auto" w:fill="FFFFFF" w:themeFill="background1"/>
            <w:vAlign w:val="center"/>
          </w:tcPr>
          <w:p w:rsidR="009A4D98" w:rsidRPr="00341E5D" w:rsidRDefault="009A4D98" w:rsidP="009A4D98">
            <w:pPr>
              <w:rPr>
                <w:rFonts w:ascii="Times New Roman" w:eastAsia="HarmonyOS Sans TC" w:hAnsi="Times New Roman"/>
                <w:b/>
              </w:rPr>
            </w:pPr>
          </w:p>
        </w:tc>
        <w:tc>
          <w:tcPr>
            <w:tcW w:w="284" w:type="dxa"/>
            <w:shd w:val="clear" w:color="auto" w:fill="FFFFFF" w:themeFill="background1"/>
            <w:vAlign w:val="center"/>
          </w:tcPr>
          <w:p w:rsidR="009A4D98" w:rsidRPr="00341E5D" w:rsidRDefault="009A4D98" w:rsidP="009A4D98">
            <w:pPr>
              <w:rPr>
                <w:rFonts w:ascii="Times New Roman" w:eastAsia="HarmonyOS Sans TC" w:hAnsi="Times New Roman"/>
                <w:b/>
              </w:rPr>
            </w:pPr>
          </w:p>
        </w:tc>
      </w:tr>
      <w:tr w:rsidR="00B62A9A" w:rsidRPr="00341E5D" w:rsidTr="00B62A9A">
        <w:tblPrEx>
          <w:tblLook w:val="0000" w:firstRow="0" w:lastRow="0" w:firstColumn="0" w:lastColumn="0" w:noHBand="0" w:noVBand="0"/>
        </w:tblPrEx>
        <w:trPr>
          <w:trHeight w:val="448"/>
          <w:jc w:val="center"/>
        </w:trPr>
        <w:tc>
          <w:tcPr>
            <w:tcW w:w="574" w:type="dxa"/>
            <w:vMerge/>
            <w:vAlign w:val="center"/>
          </w:tcPr>
          <w:p w:rsidR="00B62A9A" w:rsidRPr="00341E5D" w:rsidRDefault="00B62A9A" w:rsidP="00B62A9A">
            <w:pPr>
              <w:rPr>
                <w:rFonts w:ascii="Times New Roman" w:eastAsia="HarmonyOS Sans TC" w:hAnsi="Times New Roman"/>
                <w:b/>
                <w:bCs/>
              </w:rPr>
            </w:pPr>
          </w:p>
        </w:tc>
        <w:tc>
          <w:tcPr>
            <w:tcW w:w="2683" w:type="dxa"/>
            <w:gridSpan w:val="2"/>
            <w:vAlign w:val="center"/>
          </w:tcPr>
          <w:p w:rsidR="00B62A9A" w:rsidRPr="00341E5D" w:rsidRDefault="00B62A9A" w:rsidP="00B62A9A">
            <w:pPr>
              <w:numPr>
                <w:ilvl w:val="0"/>
                <w:numId w:val="27"/>
              </w:numPr>
              <w:ind w:left="311"/>
              <w:rPr>
                <w:rFonts w:ascii="Times New Roman" w:eastAsia="HarmonyOS Sans TC" w:hAnsi="Times New Roman"/>
                <w:bCs/>
              </w:rPr>
            </w:pPr>
            <w:r w:rsidRPr="00341E5D">
              <w:rPr>
                <w:rFonts w:ascii="Times New Roman" w:eastAsia="HarmonyOS Sans TC" w:hAnsi="Times New Roman"/>
                <w:bCs/>
              </w:rPr>
              <w:t>Bimbingan Skripsi</w:t>
            </w:r>
          </w:p>
        </w:tc>
        <w:tc>
          <w:tcPr>
            <w:tcW w:w="287"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c>
          <w:tcPr>
            <w:tcW w:w="284"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c>
          <w:tcPr>
            <w:tcW w:w="283" w:type="dxa"/>
            <w:shd w:val="clear" w:color="auto" w:fill="FFFFFF" w:themeFill="background1"/>
            <w:vAlign w:val="center"/>
          </w:tcPr>
          <w:p w:rsidR="00B62A9A" w:rsidRPr="00341E5D" w:rsidRDefault="00B62A9A" w:rsidP="00B62A9A">
            <w:pPr>
              <w:rPr>
                <w:rFonts w:ascii="Times New Roman" w:eastAsia="HarmonyOS Sans TC" w:hAnsi="Times New Roman"/>
                <w:b/>
              </w:rPr>
            </w:pPr>
          </w:p>
        </w:tc>
        <w:tc>
          <w:tcPr>
            <w:tcW w:w="284" w:type="dxa"/>
            <w:shd w:val="clear" w:color="auto" w:fill="000000" w:themeFill="text1"/>
            <w:vAlign w:val="center"/>
          </w:tcPr>
          <w:p w:rsidR="00B62A9A" w:rsidRPr="00341E5D" w:rsidRDefault="00B62A9A" w:rsidP="00B62A9A">
            <w:pPr>
              <w:rPr>
                <w:rFonts w:ascii="Times New Roman" w:eastAsia="HarmonyOS Sans TC" w:hAnsi="Times New Roman"/>
                <w:b/>
                <w:bCs/>
              </w:rPr>
            </w:pPr>
          </w:p>
        </w:tc>
        <w:tc>
          <w:tcPr>
            <w:tcW w:w="283"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c>
          <w:tcPr>
            <w:tcW w:w="284"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r>
      <w:tr w:rsidR="00B62A9A" w:rsidRPr="00341E5D" w:rsidTr="00B62A9A">
        <w:tblPrEx>
          <w:tblLook w:val="0000" w:firstRow="0" w:lastRow="0" w:firstColumn="0" w:lastColumn="0" w:noHBand="0" w:noVBand="0"/>
        </w:tblPrEx>
        <w:trPr>
          <w:trHeight w:val="441"/>
          <w:jc w:val="center"/>
        </w:trPr>
        <w:tc>
          <w:tcPr>
            <w:tcW w:w="574" w:type="dxa"/>
            <w:vMerge/>
            <w:vAlign w:val="center"/>
          </w:tcPr>
          <w:p w:rsidR="00B62A9A" w:rsidRPr="00341E5D" w:rsidRDefault="00B62A9A" w:rsidP="00B62A9A">
            <w:pPr>
              <w:rPr>
                <w:rFonts w:ascii="Times New Roman" w:eastAsia="HarmonyOS Sans TC" w:hAnsi="Times New Roman"/>
                <w:b/>
                <w:bCs/>
              </w:rPr>
            </w:pPr>
          </w:p>
        </w:tc>
        <w:tc>
          <w:tcPr>
            <w:tcW w:w="2683" w:type="dxa"/>
            <w:gridSpan w:val="2"/>
            <w:vAlign w:val="center"/>
          </w:tcPr>
          <w:p w:rsidR="00B62A9A" w:rsidRPr="00341E5D" w:rsidRDefault="00B62A9A" w:rsidP="00B62A9A">
            <w:pPr>
              <w:numPr>
                <w:ilvl w:val="0"/>
                <w:numId w:val="27"/>
              </w:numPr>
              <w:ind w:left="311"/>
              <w:rPr>
                <w:rFonts w:ascii="Times New Roman" w:eastAsia="HarmonyOS Sans TC" w:hAnsi="Times New Roman"/>
                <w:bCs/>
              </w:rPr>
            </w:pPr>
            <w:r w:rsidRPr="00341E5D">
              <w:rPr>
                <w:rFonts w:ascii="Times New Roman" w:eastAsia="HarmonyOS Sans TC" w:hAnsi="Times New Roman"/>
                <w:bCs/>
              </w:rPr>
              <w:t>Sidang Skripsi</w:t>
            </w:r>
          </w:p>
        </w:tc>
        <w:tc>
          <w:tcPr>
            <w:tcW w:w="287"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vAlign w:val="center"/>
          </w:tcPr>
          <w:p w:rsidR="00B62A9A" w:rsidRPr="00341E5D" w:rsidRDefault="00B62A9A" w:rsidP="00B62A9A">
            <w:pPr>
              <w:rPr>
                <w:rFonts w:ascii="Times New Roman" w:eastAsia="HarmonyOS Sans TC" w:hAnsi="Times New Roman"/>
                <w:b/>
                <w:bCs/>
              </w:rPr>
            </w:pPr>
          </w:p>
        </w:tc>
        <w:tc>
          <w:tcPr>
            <w:tcW w:w="283" w:type="dxa"/>
            <w:vAlign w:val="center"/>
          </w:tcPr>
          <w:p w:rsidR="00B62A9A" w:rsidRPr="00341E5D" w:rsidRDefault="00B62A9A" w:rsidP="00B62A9A">
            <w:pPr>
              <w:rPr>
                <w:rFonts w:ascii="Times New Roman" w:eastAsia="HarmonyOS Sans TC" w:hAnsi="Times New Roman"/>
                <w:b/>
                <w:bCs/>
              </w:rPr>
            </w:pPr>
          </w:p>
        </w:tc>
        <w:tc>
          <w:tcPr>
            <w:tcW w:w="284"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c>
          <w:tcPr>
            <w:tcW w:w="283"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c>
          <w:tcPr>
            <w:tcW w:w="284"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c>
          <w:tcPr>
            <w:tcW w:w="283" w:type="dxa"/>
            <w:shd w:val="clear" w:color="auto" w:fill="000000" w:themeFill="text1"/>
            <w:vAlign w:val="center"/>
          </w:tcPr>
          <w:p w:rsidR="00B62A9A" w:rsidRPr="00341E5D" w:rsidRDefault="00B62A9A" w:rsidP="00B62A9A">
            <w:pPr>
              <w:rPr>
                <w:rFonts w:ascii="Times New Roman" w:eastAsia="HarmonyOS Sans TC" w:hAnsi="Times New Roman"/>
                <w:b/>
                <w:bCs/>
              </w:rPr>
            </w:pPr>
          </w:p>
        </w:tc>
        <w:tc>
          <w:tcPr>
            <w:tcW w:w="284" w:type="dxa"/>
            <w:shd w:val="clear" w:color="auto" w:fill="FFFFFF" w:themeFill="background1"/>
            <w:vAlign w:val="center"/>
          </w:tcPr>
          <w:p w:rsidR="00B62A9A" w:rsidRPr="00341E5D" w:rsidRDefault="00B62A9A" w:rsidP="00B62A9A">
            <w:pPr>
              <w:rPr>
                <w:rFonts w:ascii="Times New Roman" w:eastAsia="HarmonyOS Sans TC" w:hAnsi="Times New Roman"/>
                <w:b/>
                <w:bCs/>
              </w:rPr>
            </w:pPr>
          </w:p>
        </w:tc>
      </w:tr>
    </w:tbl>
    <w:p w:rsidR="009A4D98" w:rsidRDefault="009A4D98" w:rsidP="009A4D98"/>
    <w:p w:rsidR="00020216" w:rsidRDefault="00020216" w:rsidP="00457889"/>
    <w:sectPr w:rsidR="00020216" w:rsidSect="00E46329">
      <w:headerReference w:type="default" r:id="rId11"/>
      <w:footerReference w:type="default" r:id="rId12"/>
      <w:footerReference w:type="first" r:id="rId13"/>
      <w:pgSz w:w="12240" w:h="15840"/>
      <w:pgMar w:top="2268" w:right="1701" w:bottom="1701" w:left="2268" w:header="720" w:footer="72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51E" w:rsidRDefault="008F051E" w:rsidP="00396A0A">
      <w:pPr>
        <w:spacing w:after="0" w:line="240" w:lineRule="auto"/>
      </w:pPr>
      <w:r>
        <w:separator/>
      </w:r>
    </w:p>
  </w:endnote>
  <w:endnote w:type="continuationSeparator" w:id="0">
    <w:p w:rsidR="008F051E" w:rsidRDefault="008F051E" w:rsidP="0039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armonyOS Sans TC">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855585"/>
      <w:docPartObj>
        <w:docPartGallery w:val="Page Numbers (Bottom of Page)"/>
        <w:docPartUnique/>
      </w:docPartObj>
    </w:sdtPr>
    <w:sdtEndPr>
      <w:rPr>
        <w:noProof/>
      </w:rPr>
    </w:sdtEndPr>
    <w:sdtContent>
      <w:p w:rsidR="0079448A" w:rsidRDefault="0079448A" w:rsidP="00E97240">
        <w:pPr>
          <w:pStyle w:val="Footer"/>
          <w:tabs>
            <w:tab w:val="left" w:pos="3922"/>
            <w:tab w:val="center" w:pos="4135"/>
          </w:tabs>
        </w:pPr>
        <w:r>
          <w:tab/>
        </w:r>
      </w:p>
    </w:sdtContent>
  </w:sdt>
  <w:p w:rsidR="0079448A" w:rsidRDefault="00794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48A" w:rsidRPr="007916C8" w:rsidRDefault="0079448A" w:rsidP="00396A0A">
    <w:pPr>
      <w:pStyle w:val="Footer"/>
      <w:jc w:val="center"/>
      <w:rPr>
        <w:sz w:val="24"/>
      </w:rPr>
    </w:pPr>
  </w:p>
  <w:p w:rsidR="0079448A" w:rsidRDefault="0079448A" w:rsidP="00396A0A">
    <w:pPr>
      <w:pStyle w:val="Footer"/>
      <w:jc w:val="center"/>
    </w:pPr>
    <w:r>
      <w:rPr>
        <w:sz w:val="24"/>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51E" w:rsidRDefault="008F051E" w:rsidP="00396A0A">
      <w:pPr>
        <w:spacing w:after="0" w:line="240" w:lineRule="auto"/>
      </w:pPr>
      <w:r>
        <w:separator/>
      </w:r>
    </w:p>
  </w:footnote>
  <w:footnote w:type="continuationSeparator" w:id="0">
    <w:p w:rsidR="008F051E" w:rsidRDefault="008F051E" w:rsidP="00396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16091"/>
      <w:docPartObj>
        <w:docPartGallery w:val="Page Numbers (Top of Page)"/>
        <w:docPartUnique/>
      </w:docPartObj>
    </w:sdtPr>
    <w:sdtEndPr>
      <w:rPr>
        <w:noProof/>
      </w:rPr>
    </w:sdtEndPr>
    <w:sdtContent>
      <w:p w:rsidR="0079448A" w:rsidRDefault="0079448A">
        <w:pPr>
          <w:pStyle w:val="Header"/>
          <w:jc w:val="right"/>
        </w:pPr>
        <w:r>
          <w:fldChar w:fldCharType="begin"/>
        </w:r>
        <w:r>
          <w:instrText xml:space="preserve"> PAGE   \* MERGEFORMAT </w:instrText>
        </w:r>
        <w:r>
          <w:fldChar w:fldCharType="separate"/>
        </w:r>
        <w:r w:rsidR="00E46329">
          <w:rPr>
            <w:noProof/>
          </w:rPr>
          <w:t>25</w:t>
        </w:r>
        <w:r>
          <w:rPr>
            <w:noProof/>
          </w:rPr>
          <w:fldChar w:fldCharType="end"/>
        </w:r>
      </w:p>
    </w:sdtContent>
  </w:sdt>
  <w:p w:rsidR="0079448A" w:rsidRPr="007916C8" w:rsidRDefault="0079448A">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A0A"/>
    <w:multiLevelType w:val="hybridMultilevel"/>
    <w:tmpl w:val="AD32F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4DCB"/>
    <w:multiLevelType w:val="hybridMultilevel"/>
    <w:tmpl w:val="3026856E"/>
    <w:lvl w:ilvl="0" w:tplc="059C92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2A237E9"/>
    <w:multiLevelType w:val="hybridMultilevel"/>
    <w:tmpl w:val="A808A542"/>
    <w:lvl w:ilvl="0" w:tplc="8566FE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4DE66CD"/>
    <w:multiLevelType w:val="hybridMultilevel"/>
    <w:tmpl w:val="8160A38A"/>
    <w:lvl w:ilvl="0" w:tplc="9D6E33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53C0BE2"/>
    <w:multiLevelType w:val="multilevel"/>
    <w:tmpl w:val="FE6AD74A"/>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75F07E1"/>
    <w:multiLevelType w:val="hybridMultilevel"/>
    <w:tmpl w:val="C2FE1D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8600357"/>
    <w:multiLevelType w:val="multilevel"/>
    <w:tmpl w:val="3390A4C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09A23C47"/>
    <w:multiLevelType w:val="hybridMultilevel"/>
    <w:tmpl w:val="FA54F4EA"/>
    <w:lvl w:ilvl="0" w:tplc="E13200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CF172F"/>
    <w:multiLevelType w:val="multilevel"/>
    <w:tmpl w:val="3390A4C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15272C43"/>
    <w:multiLevelType w:val="multilevel"/>
    <w:tmpl w:val="3390A4C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15494D10"/>
    <w:multiLevelType w:val="hybridMultilevel"/>
    <w:tmpl w:val="31FE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84492"/>
    <w:multiLevelType w:val="hybridMultilevel"/>
    <w:tmpl w:val="500E9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738C4"/>
    <w:multiLevelType w:val="hybridMultilevel"/>
    <w:tmpl w:val="6D105648"/>
    <w:lvl w:ilvl="0" w:tplc="B1EAC988">
      <w:start w:val="1"/>
      <w:numFmt w:val="upperLetter"/>
      <w:lvlText w:val="%1."/>
      <w:lvlJc w:val="left"/>
      <w:pPr>
        <w:ind w:left="1260" w:hanging="360"/>
      </w:pPr>
      <w:rPr>
        <w:rFonts w:hint="default"/>
      </w:rPr>
    </w:lvl>
    <w:lvl w:ilvl="1" w:tplc="04210019">
      <w:start w:val="1"/>
      <w:numFmt w:val="lowerLetter"/>
      <w:lvlText w:val="%2."/>
      <w:lvlJc w:val="left"/>
      <w:pPr>
        <w:ind w:left="1980" w:hanging="360"/>
      </w:pPr>
    </w:lvl>
    <w:lvl w:ilvl="2" w:tplc="0409000F">
      <w:start w:val="1"/>
      <w:numFmt w:val="decimal"/>
      <w:lvlText w:val="%3."/>
      <w:lvlJc w:val="left"/>
      <w:pPr>
        <w:ind w:left="2880" w:hanging="360"/>
      </w:pPr>
      <w:rPr>
        <w:rFonts w:hint="default"/>
      </w:rPr>
    </w:lvl>
    <w:lvl w:ilvl="3" w:tplc="7D023564">
      <w:start w:val="3"/>
      <w:numFmt w:val="upperLetter"/>
      <w:lvlText w:val="%4."/>
      <w:lvlJc w:val="left"/>
      <w:pPr>
        <w:ind w:left="3060" w:firstLine="0"/>
      </w:pPr>
      <w:rPr>
        <w:rFonts w:hint="default"/>
      </w:rPr>
    </w:lvl>
    <w:lvl w:ilvl="4" w:tplc="90967656">
      <w:start w:val="1"/>
      <w:numFmt w:val="lowerLetter"/>
      <w:lvlText w:val="%5."/>
      <w:lvlJc w:val="left"/>
      <w:pPr>
        <w:ind w:left="4140" w:hanging="360"/>
      </w:pPr>
      <w:rPr>
        <w:rFonts w:hint="default"/>
      </w:r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3">
    <w:nsid w:val="20D5426F"/>
    <w:multiLevelType w:val="multilevel"/>
    <w:tmpl w:val="9E00D8BC"/>
    <w:lvl w:ilvl="0">
      <w:start w:val="1"/>
      <w:numFmt w:val="decimal"/>
      <w:lvlText w:val="%1."/>
      <w:lvlJc w:val="left"/>
      <w:pPr>
        <w:ind w:left="2160" w:hanging="360"/>
      </w:pPr>
    </w:lvl>
    <w:lvl w:ilvl="1">
      <w:start w:val="1"/>
      <w:numFmt w:val="decimal"/>
      <w:isLgl/>
      <w:lvlText w:val="%1.%2"/>
      <w:lvlJc w:val="left"/>
      <w:pPr>
        <w:ind w:left="2160" w:hanging="360"/>
      </w:pPr>
      <w:rPr>
        <w:rFonts w:hint="default"/>
        <w:color w:val="000000"/>
        <w:sz w:val="24"/>
      </w:rPr>
    </w:lvl>
    <w:lvl w:ilvl="2">
      <w:start w:val="1"/>
      <w:numFmt w:val="decimal"/>
      <w:isLgl/>
      <w:lvlText w:val="%1.%2.%3"/>
      <w:lvlJc w:val="left"/>
      <w:pPr>
        <w:ind w:left="2520" w:hanging="720"/>
      </w:pPr>
      <w:rPr>
        <w:rFonts w:hint="default"/>
        <w:color w:val="000000"/>
        <w:sz w:val="24"/>
      </w:rPr>
    </w:lvl>
    <w:lvl w:ilvl="3">
      <w:start w:val="1"/>
      <w:numFmt w:val="decimal"/>
      <w:isLgl/>
      <w:lvlText w:val="%1.%2.%3.%4"/>
      <w:lvlJc w:val="left"/>
      <w:pPr>
        <w:ind w:left="2520" w:hanging="720"/>
      </w:pPr>
      <w:rPr>
        <w:rFonts w:hint="default"/>
        <w:color w:val="000000"/>
        <w:sz w:val="24"/>
      </w:rPr>
    </w:lvl>
    <w:lvl w:ilvl="4">
      <w:start w:val="1"/>
      <w:numFmt w:val="decimal"/>
      <w:isLgl/>
      <w:lvlText w:val="%1.%2.%3.%4.%5"/>
      <w:lvlJc w:val="left"/>
      <w:pPr>
        <w:ind w:left="2880" w:hanging="1080"/>
      </w:pPr>
      <w:rPr>
        <w:rFonts w:hint="default"/>
        <w:color w:val="000000"/>
        <w:sz w:val="24"/>
      </w:rPr>
    </w:lvl>
    <w:lvl w:ilvl="5">
      <w:start w:val="1"/>
      <w:numFmt w:val="decimal"/>
      <w:isLgl/>
      <w:lvlText w:val="%1.%2.%3.%4.%5.%6"/>
      <w:lvlJc w:val="left"/>
      <w:pPr>
        <w:ind w:left="2880" w:hanging="1080"/>
      </w:pPr>
      <w:rPr>
        <w:rFonts w:hint="default"/>
        <w:color w:val="000000"/>
        <w:sz w:val="24"/>
      </w:rPr>
    </w:lvl>
    <w:lvl w:ilvl="6">
      <w:start w:val="1"/>
      <w:numFmt w:val="decimal"/>
      <w:isLgl/>
      <w:lvlText w:val="%1.%2.%3.%4.%5.%6.%7"/>
      <w:lvlJc w:val="left"/>
      <w:pPr>
        <w:ind w:left="3240" w:hanging="1440"/>
      </w:pPr>
      <w:rPr>
        <w:rFonts w:hint="default"/>
        <w:color w:val="000000"/>
        <w:sz w:val="24"/>
      </w:rPr>
    </w:lvl>
    <w:lvl w:ilvl="7">
      <w:start w:val="1"/>
      <w:numFmt w:val="decimal"/>
      <w:isLgl/>
      <w:lvlText w:val="%1.%2.%3.%4.%5.%6.%7.%8"/>
      <w:lvlJc w:val="left"/>
      <w:pPr>
        <w:ind w:left="3240" w:hanging="1440"/>
      </w:pPr>
      <w:rPr>
        <w:rFonts w:hint="default"/>
        <w:color w:val="000000"/>
        <w:sz w:val="24"/>
      </w:rPr>
    </w:lvl>
    <w:lvl w:ilvl="8">
      <w:start w:val="1"/>
      <w:numFmt w:val="decimal"/>
      <w:isLgl/>
      <w:lvlText w:val="%1.%2.%3.%4.%5.%6.%7.%8.%9"/>
      <w:lvlJc w:val="left"/>
      <w:pPr>
        <w:ind w:left="3600" w:hanging="1800"/>
      </w:pPr>
      <w:rPr>
        <w:rFonts w:hint="default"/>
        <w:color w:val="000000"/>
        <w:sz w:val="24"/>
      </w:rPr>
    </w:lvl>
  </w:abstractNum>
  <w:abstractNum w:abstractNumId="14">
    <w:nsid w:val="22664D46"/>
    <w:multiLevelType w:val="hybridMultilevel"/>
    <w:tmpl w:val="6D3E6CDA"/>
    <w:lvl w:ilvl="0" w:tplc="DFB25D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7E0340"/>
    <w:multiLevelType w:val="hybridMultilevel"/>
    <w:tmpl w:val="58AC173E"/>
    <w:lvl w:ilvl="0" w:tplc="C39A73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AD32080"/>
    <w:multiLevelType w:val="hybridMultilevel"/>
    <w:tmpl w:val="C6D44E1E"/>
    <w:lvl w:ilvl="0" w:tplc="6000655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5765A6"/>
    <w:multiLevelType w:val="hybridMultilevel"/>
    <w:tmpl w:val="D2324E28"/>
    <w:lvl w:ilvl="0" w:tplc="CCB8368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0F">
      <w:start w:val="1"/>
      <w:numFmt w:val="decimal"/>
      <w:lvlText w:val="%3."/>
      <w:lvlJc w:val="left"/>
      <w:pPr>
        <w:ind w:left="2367" w:hanging="180"/>
      </w:pPr>
    </w:lvl>
    <w:lvl w:ilvl="3" w:tplc="9F82E440">
      <w:start w:val="1"/>
      <w:numFmt w:val="upperLetter"/>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26D9C"/>
    <w:multiLevelType w:val="hybridMultilevel"/>
    <w:tmpl w:val="D3DC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963D6"/>
    <w:multiLevelType w:val="hybridMultilevel"/>
    <w:tmpl w:val="1C2C3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2120F"/>
    <w:multiLevelType w:val="hybridMultilevel"/>
    <w:tmpl w:val="8ADED5C2"/>
    <w:lvl w:ilvl="0" w:tplc="46E40F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1F1B97"/>
    <w:multiLevelType w:val="hybridMultilevel"/>
    <w:tmpl w:val="7136BF4E"/>
    <w:lvl w:ilvl="0" w:tplc="30D27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800A2C"/>
    <w:multiLevelType w:val="hybridMultilevel"/>
    <w:tmpl w:val="F85A3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A41138"/>
    <w:multiLevelType w:val="multilevel"/>
    <w:tmpl w:val="86A02322"/>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nsid w:val="603516E7"/>
    <w:multiLevelType w:val="hybridMultilevel"/>
    <w:tmpl w:val="B58EC02C"/>
    <w:lvl w:ilvl="0" w:tplc="46E40F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67085B"/>
    <w:multiLevelType w:val="hybridMultilevel"/>
    <w:tmpl w:val="24E84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D6753"/>
    <w:multiLevelType w:val="multilevel"/>
    <w:tmpl w:val="41A6CDD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60E624D0"/>
    <w:multiLevelType w:val="hybridMultilevel"/>
    <w:tmpl w:val="D7906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2D058E"/>
    <w:multiLevelType w:val="multilevel"/>
    <w:tmpl w:val="72746FD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B01573"/>
    <w:multiLevelType w:val="hybridMultilevel"/>
    <w:tmpl w:val="3728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FE3199"/>
    <w:multiLevelType w:val="hybridMultilevel"/>
    <w:tmpl w:val="D08C0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7453DC"/>
    <w:multiLevelType w:val="multilevel"/>
    <w:tmpl w:val="A8DEB61E"/>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1E35104"/>
    <w:multiLevelType w:val="hybridMultilevel"/>
    <w:tmpl w:val="4362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BE34B2"/>
    <w:multiLevelType w:val="hybridMultilevel"/>
    <w:tmpl w:val="4DB48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25479"/>
    <w:multiLevelType w:val="hybridMultilevel"/>
    <w:tmpl w:val="8A4E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8E108D"/>
    <w:multiLevelType w:val="multilevel"/>
    <w:tmpl w:val="FD22BC9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15"/>
  </w:num>
  <w:num w:numId="2">
    <w:abstractNumId w:val="1"/>
  </w:num>
  <w:num w:numId="3">
    <w:abstractNumId w:val="14"/>
  </w:num>
  <w:num w:numId="4">
    <w:abstractNumId w:val="24"/>
  </w:num>
  <w:num w:numId="5">
    <w:abstractNumId w:val="20"/>
  </w:num>
  <w:num w:numId="6">
    <w:abstractNumId w:val="5"/>
  </w:num>
  <w:num w:numId="7">
    <w:abstractNumId w:val="2"/>
  </w:num>
  <w:num w:numId="8">
    <w:abstractNumId w:val="13"/>
  </w:num>
  <w:num w:numId="9">
    <w:abstractNumId w:val="12"/>
  </w:num>
  <w:num w:numId="10">
    <w:abstractNumId w:val="17"/>
  </w:num>
  <w:num w:numId="11">
    <w:abstractNumId w:val="6"/>
  </w:num>
  <w:num w:numId="12">
    <w:abstractNumId w:val="23"/>
  </w:num>
  <w:num w:numId="13">
    <w:abstractNumId w:val="8"/>
  </w:num>
  <w:num w:numId="14">
    <w:abstractNumId w:val="9"/>
  </w:num>
  <w:num w:numId="15">
    <w:abstractNumId w:val="33"/>
  </w:num>
  <w:num w:numId="16">
    <w:abstractNumId w:val="4"/>
  </w:num>
  <w:num w:numId="17">
    <w:abstractNumId w:val="28"/>
  </w:num>
  <w:num w:numId="18">
    <w:abstractNumId w:val="31"/>
  </w:num>
  <w:num w:numId="19">
    <w:abstractNumId w:val="10"/>
  </w:num>
  <w:num w:numId="20">
    <w:abstractNumId w:val="21"/>
  </w:num>
  <w:num w:numId="21">
    <w:abstractNumId w:val="35"/>
  </w:num>
  <w:num w:numId="22">
    <w:abstractNumId w:val="7"/>
  </w:num>
  <w:num w:numId="23">
    <w:abstractNumId w:val="3"/>
  </w:num>
  <w:num w:numId="24">
    <w:abstractNumId w:val="26"/>
  </w:num>
  <w:num w:numId="25">
    <w:abstractNumId w:val="34"/>
  </w:num>
  <w:num w:numId="26">
    <w:abstractNumId w:val="18"/>
  </w:num>
  <w:num w:numId="27">
    <w:abstractNumId w:val="32"/>
  </w:num>
  <w:num w:numId="28">
    <w:abstractNumId w:val="22"/>
  </w:num>
  <w:num w:numId="29">
    <w:abstractNumId w:val="29"/>
  </w:num>
  <w:num w:numId="30">
    <w:abstractNumId w:val="27"/>
  </w:num>
  <w:num w:numId="31">
    <w:abstractNumId w:val="16"/>
  </w:num>
  <w:num w:numId="32">
    <w:abstractNumId w:val="25"/>
  </w:num>
  <w:num w:numId="33">
    <w:abstractNumId w:val="11"/>
  </w:num>
  <w:num w:numId="34">
    <w:abstractNumId w:val="0"/>
  </w:num>
  <w:num w:numId="35">
    <w:abstractNumId w:val="19"/>
  </w:num>
  <w:num w:numId="36">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0A"/>
    <w:rsid w:val="00020216"/>
    <w:rsid w:val="000208C5"/>
    <w:rsid w:val="00043F06"/>
    <w:rsid w:val="00097708"/>
    <w:rsid w:val="000E4C64"/>
    <w:rsid w:val="00151116"/>
    <w:rsid w:val="00185642"/>
    <w:rsid w:val="0019204E"/>
    <w:rsid w:val="001F209F"/>
    <w:rsid w:val="0020468F"/>
    <w:rsid w:val="00207DD9"/>
    <w:rsid w:val="00215286"/>
    <w:rsid w:val="002243F3"/>
    <w:rsid w:val="00315CD1"/>
    <w:rsid w:val="00331A7B"/>
    <w:rsid w:val="00345434"/>
    <w:rsid w:val="003957C0"/>
    <w:rsid w:val="00396A0A"/>
    <w:rsid w:val="003A49AE"/>
    <w:rsid w:val="003C0D0C"/>
    <w:rsid w:val="003C1C39"/>
    <w:rsid w:val="003F0825"/>
    <w:rsid w:val="00457889"/>
    <w:rsid w:val="004812D8"/>
    <w:rsid w:val="00497B5F"/>
    <w:rsid w:val="004D57F4"/>
    <w:rsid w:val="005B3FEA"/>
    <w:rsid w:val="005C1AD1"/>
    <w:rsid w:val="006035F2"/>
    <w:rsid w:val="006226C8"/>
    <w:rsid w:val="006261F6"/>
    <w:rsid w:val="006753B3"/>
    <w:rsid w:val="00696CAB"/>
    <w:rsid w:val="006F0635"/>
    <w:rsid w:val="006F71A6"/>
    <w:rsid w:val="007734AF"/>
    <w:rsid w:val="0079448A"/>
    <w:rsid w:val="00795491"/>
    <w:rsid w:val="00800502"/>
    <w:rsid w:val="00845011"/>
    <w:rsid w:val="00847659"/>
    <w:rsid w:val="00851846"/>
    <w:rsid w:val="00856FAC"/>
    <w:rsid w:val="008F051E"/>
    <w:rsid w:val="00966A61"/>
    <w:rsid w:val="00972F2D"/>
    <w:rsid w:val="009A400D"/>
    <w:rsid w:val="009A4D98"/>
    <w:rsid w:val="009E1C40"/>
    <w:rsid w:val="009F0EE1"/>
    <w:rsid w:val="00A01806"/>
    <w:rsid w:val="00A50C2B"/>
    <w:rsid w:val="00A51CB5"/>
    <w:rsid w:val="00A62E7C"/>
    <w:rsid w:val="00AA3D50"/>
    <w:rsid w:val="00AB1E3B"/>
    <w:rsid w:val="00AC66CF"/>
    <w:rsid w:val="00B00385"/>
    <w:rsid w:val="00B25A02"/>
    <w:rsid w:val="00B62A9A"/>
    <w:rsid w:val="00BA466E"/>
    <w:rsid w:val="00BB5A81"/>
    <w:rsid w:val="00C143C2"/>
    <w:rsid w:val="00C17840"/>
    <w:rsid w:val="00C53112"/>
    <w:rsid w:val="00C63948"/>
    <w:rsid w:val="00D27861"/>
    <w:rsid w:val="00DF3D2A"/>
    <w:rsid w:val="00E46329"/>
    <w:rsid w:val="00E97240"/>
    <w:rsid w:val="00EE57A6"/>
    <w:rsid w:val="00F60863"/>
    <w:rsid w:val="00F67EB4"/>
    <w:rsid w:val="00FA547E"/>
    <w:rsid w:val="00FB6440"/>
    <w:rsid w:val="00FE11E1"/>
    <w:rsid w:val="00FE79C0"/>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BDE05-2637-4ED1-A86F-FEF9A0A5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6A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0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96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0A"/>
  </w:style>
  <w:style w:type="paragraph" w:styleId="Footer">
    <w:name w:val="footer"/>
    <w:basedOn w:val="Normal"/>
    <w:link w:val="FooterChar"/>
    <w:uiPriority w:val="99"/>
    <w:unhideWhenUsed/>
    <w:rsid w:val="00396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0A"/>
  </w:style>
  <w:style w:type="paragraph" w:styleId="ListParagraph">
    <w:name w:val="List Paragraph"/>
    <w:basedOn w:val="Normal"/>
    <w:uiPriority w:val="34"/>
    <w:qFormat/>
    <w:rsid w:val="00396A0A"/>
    <w:pPr>
      <w:ind w:left="720"/>
      <w:contextualSpacing/>
    </w:pPr>
  </w:style>
  <w:style w:type="table" w:customStyle="1" w:styleId="TableGrid8">
    <w:name w:val="Table Grid8"/>
    <w:basedOn w:val="TableNormal"/>
    <w:next w:val="TableGrid"/>
    <w:uiPriority w:val="39"/>
    <w:rsid w:val="00396A0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96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96A0A"/>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1">
    <w:name w:val="Table Grid1"/>
    <w:basedOn w:val="TableNormal"/>
    <w:next w:val="TableGrid"/>
    <w:uiPriority w:val="59"/>
    <w:rsid w:val="00396A0A"/>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96A0A"/>
    <w:pPr>
      <w:outlineLvl w:val="9"/>
    </w:pPr>
  </w:style>
  <w:style w:type="paragraph" w:styleId="TOC2">
    <w:name w:val="toc 2"/>
    <w:basedOn w:val="Normal"/>
    <w:next w:val="Normal"/>
    <w:autoRedefine/>
    <w:uiPriority w:val="39"/>
    <w:unhideWhenUsed/>
    <w:rsid w:val="00396A0A"/>
    <w:pPr>
      <w:tabs>
        <w:tab w:val="left" w:pos="540"/>
        <w:tab w:val="left" w:pos="7740"/>
      </w:tabs>
      <w:spacing w:after="100"/>
      <w:ind w:firstLine="216"/>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rsid w:val="00396A0A"/>
    <w:pPr>
      <w:tabs>
        <w:tab w:val="left" w:pos="720"/>
        <w:tab w:val="left" w:pos="810"/>
        <w:tab w:val="left" w:pos="7740"/>
      </w:tabs>
      <w:spacing w:after="100" w:line="240" w:lineRule="auto"/>
    </w:pPr>
    <w:rPr>
      <w:rFonts w:ascii="Times New Roman" w:eastAsiaTheme="minorEastAsia" w:hAnsi="Times New Roman" w:cs="Times New Roman"/>
      <w:b/>
    </w:rPr>
  </w:style>
  <w:style w:type="paragraph" w:styleId="TOC3">
    <w:name w:val="toc 3"/>
    <w:basedOn w:val="Normal"/>
    <w:next w:val="Normal"/>
    <w:autoRedefine/>
    <w:uiPriority w:val="39"/>
    <w:unhideWhenUsed/>
    <w:rsid w:val="00396A0A"/>
    <w:pPr>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396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0A"/>
    <w:rPr>
      <w:rFonts w:ascii="Tahoma" w:hAnsi="Tahoma" w:cs="Tahoma"/>
      <w:sz w:val="16"/>
      <w:szCs w:val="16"/>
    </w:rPr>
  </w:style>
  <w:style w:type="character" w:styleId="Hyperlink">
    <w:name w:val="Hyperlink"/>
    <w:basedOn w:val="DefaultParagraphFont"/>
    <w:uiPriority w:val="99"/>
    <w:unhideWhenUsed/>
    <w:rsid w:val="00396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06594-3AD7-42E8-BC86-3FD96BC1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36</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75</cp:revision>
  <cp:lastPrinted>2023-06-11T02:24:00Z</cp:lastPrinted>
  <dcterms:created xsi:type="dcterms:W3CDTF">2023-05-08T01:28:00Z</dcterms:created>
  <dcterms:modified xsi:type="dcterms:W3CDTF">2023-06-20T14:19:00Z</dcterms:modified>
</cp:coreProperties>
</file>