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21" w:rsidRPr="00321B21" w:rsidRDefault="00321B21" w:rsidP="00321B21">
      <w:pPr>
        <w:pStyle w:val="Heading1"/>
        <w:numPr>
          <w:ilvl w:val="0"/>
          <w:numId w:val="0"/>
        </w:numPr>
        <w:spacing w:before="0" w:line="480" w:lineRule="auto"/>
        <w:jc w:val="center"/>
        <w:rPr>
          <w:rFonts w:eastAsiaTheme="minorHAnsi" w:cs="Times New Roman"/>
          <w:bCs w:val="0"/>
          <w:szCs w:val="24"/>
        </w:rPr>
      </w:pPr>
      <w:bookmarkStart w:id="0" w:name="_Toc135076194"/>
      <w:r>
        <w:rPr>
          <w:rFonts w:eastAsiaTheme="minorHAnsi" w:cs="Times New Roman"/>
          <w:bCs w:val="0"/>
          <w:szCs w:val="24"/>
        </w:rPr>
        <w:t>BAB III</w:t>
      </w:r>
    </w:p>
    <w:p w:rsidR="00321B21" w:rsidRPr="00205C18" w:rsidRDefault="00321B21" w:rsidP="00321B21">
      <w:pPr>
        <w:pStyle w:val="Heading1"/>
        <w:numPr>
          <w:ilvl w:val="0"/>
          <w:numId w:val="0"/>
        </w:numPr>
        <w:spacing w:before="0" w:line="480" w:lineRule="auto"/>
        <w:jc w:val="center"/>
        <w:rPr>
          <w:rFonts w:cs="Times New Roman"/>
          <w:szCs w:val="24"/>
        </w:rPr>
      </w:pPr>
      <w:r w:rsidRPr="00205C18">
        <w:rPr>
          <w:rFonts w:cs="Times New Roman"/>
          <w:szCs w:val="24"/>
        </w:rPr>
        <w:t>OBJEK DAN METODOLOGI PENELITIAN</w:t>
      </w:r>
      <w:bookmarkEnd w:id="0"/>
    </w:p>
    <w:p w:rsidR="00321B21" w:rsidRPr="00205C18" w:rsidRDefault="00321B21" w:rsidP="00321B21">
      <w:pPr>
        <w:pStyle w:val="Heading2"/>
        <w:spacing w:before="0"/>
        <w:rPr>
          <w:rFonts w:cs="Times New Roman"/>
          <w:szCs w:val="24"/>
        </w:rPr>
      </w:pPr>
      <w:bookmarkStart w:id="1" w:name="_Toc135076195"/>
      <w:r w:rsidRPr="00205C18">
        <w:rPr>
          <w:rFonts w:cs="Times New Roman"/>
          <w:szCs w:val="24"/>
        </w:rPr>
        <w:t>Objek Penelitian</w:t>
      </w:r>
      <w:bookmarkEnd w:id="1"/>
    </w:p>
    <w:p w:rsidR="00321B21" w:rsidRPr="00205C18" w:rsidRDefault="00321B21" w:rsidP="00321B21">
      <w:pPr>
        <w:pStyle w:val="Heading3"/>
        <w:rPr>
          <w:rFonts w:cs="Times New Roman"/>
          <w:szCs w:val="24"/>
        </w:rPr>
      </w:pPr>
      <w:bookmarkStart w:id="2" w:name="_Toc135076196"/>
      <w:r w:rsidRPr="00205C18">
        <w:rPr>
          <w:rFonts w:cs="Times New Roman"/>
          <w:szCs w:val="24"/>
        </w:rPr>
        <w:t>Sejarah Perumda Air Minum Tirta Giri Nata Kota Cire</w:t>
      </w:r>
      <w:r>
        <w:rPr>
          <w:rFonts w:cs="Times New Roman"/>
          <w:szCs w:val="24"/>
        </w:rPr>
        <w:t>b</w:t>
      </w:r>
      <w:r w:rsidRPr="00205C18">
        <w:rPr>
          <w:rFonts w:cs="Times New Roman"/>
          <w:szCs w:val="24"/>
        </w:rPr>
        <w:t>on</w:t>
      </w:r>
      <w:bookmarkEnd w:id="2"/>
      <w:r w:rsidRPr="00205C18">
        <w:rPr>
          <w:rFonts w:cs="Times New Roman"/>
          <w:szCs w:val="24"/>
        </w:rPr>
        <w:t xml:space="preserve"> </w:t>
      </w:r>
    </w:p>
    <w:p w:rsidR="00321B21" w:rsidRPr="00205C18" w:rsidRDefault="00321B21" w:rsidP="00321B21">
      <w:pPr>
        <w:rPr>
          <w:rFonts w:ascii="Times New Roman" w:hAnsi="Times New Roman" w:cs="Times New Roman"/>
          <w:sz w:val="24"/>
          <w:szCs w:val="24"/>
        </w:rPr>
      </w:pPr>
      <w:r w:rsidRPr="00205C18">
        <w:rPr>
          <w:rFonts w:ascii="Times New Roman" w:hAnsi="Times New Roman" w:cs="Times New Roman"/>
          <w:noProof/>
          <w:sz w:val="24"/>
          <w:szCs w:val="24"/>
        </w:rPr>
        <w:drawing>
          <wp:inline distT="0" distB="0" distL="0" distR="0" wp14:anchorId="4CB37A53" wp14:editId="1C6891E1">
            <wp:extent cx="5252085" cy="3194685"/>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MDA.png"/>
                    <pic:cNvPicPr/>
                  </pic:nvPicPr>
                  <pic:blipFill>
                    <a:blip r:embed="rId6">
                      <a:extLst>
                        <a:ext uri="{28A0092B-C50C-407E-A947-70E740481C1C}">
                          <a14:useLocalDpi xmlns:a14="http://schemas.microsoft.com/office/drawing/2010/main" val="0"/>
                        </a:ext>
                      </a:extLst>
                    </a:blip>
                    <a:stretch>
                      <a:fillRect/>
                    </a:stretch>
                  </pic:blipFill>
                  <pic:spPr>
                    <a:xfrm>
                      <a:off x="0" y="0"/>
                      <a:ext cx="5252085" cy="3194685"/>
                    </a:xfrm>
                    <a:prstGeom prst="rect">
                      <a:avLst/>
                    </a:prstGeom>
                  </pic:spPr>
                </pic:pic>
              </a:graphicData>
            </a:graphic>
          </wp:inline>
        </w:drawing>
      </w:r>
    </w:p>
    <w:p w:rsidR="00321B21" w:rsidRPr="00205C18" w:rsidRDefault="00321B21" w:rsidP="00321B21">
      <w:pPr>
        <w:spacing w:after="0"/>
        <w:jc w:val="center"/>
        <w:rPr>
          <w:rFonts w:ascii="Times New Roman" w:hAnsi="Times New Roman" w:cs="Times New Roman"/>
          <w:i/>
          <w:sz w:val="24"/>
          <w:szCs w:val="24"/>
        </w:rPr>
      </w:pPr>
      <w:r w:rsidRPr="00205C18">
        <w:rPr>
          <w:rFonts w:ascii="Times New Roman" w:hAnsi="Times New Roman" w:cs="Times New Roman"/>
          <w:i/>
          <w:sz w:val="24"/>
          <w:szCs w:val="24"/>
        </w:rPr>
        <w:t>(Sumber : Perumda Air Minum Tirta Giri Nata Kota Cirebon 2023)</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 xml:space="preserve">Gambar 3.1 </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Gedung Perumda Air Min</w:t>
      </w:r>
      <w:r>
        <w:rPr>
          <w:rFonts w:ascii="Times New Roman" w:hAnsi="Times New Roman" w:cs="Times New Roman"/>
          <w:b/>
          <w:sz w:val="24"/>
          <w:szCs w:val="24"/>
        </w:rPr>
        <w:t>um Tirta Giri Nata Kota Cirebon</w:t>
      </w:r>
    </w:p>
    <w:p w:rsidR="00321B21" w:rsidRDefault="00321B21" w:rsidP="00321B21">
      <w:pPr>
        <w:spacing w:after="0" w:line="240" w:lineRule="auto"/>
        <w:jc w:val="center"/>
        <w:rPr>
          <w:rFonts w:ascii="Times New Roman" w:hAnsi="Times New Roman" w:cs="Times New Roman"/>
          <w:b/>
          <w:sz w:val="24"/>
          <w:szCs w:val="24"/>
        </w:rPr>
      </w:pPr>
    </w:p>
    <w:p w:rsidR="00321B21" w:rsidRPr="00205C18" w:rsidRDefault="00321B21" w:rsidP="00321B21">
      <w:pPr>
        <w:spacing w:after="0" w:line="240" w:lineRule="auto"/>
        <w:jc w:val="center"/>
        <w:rPr>
          <w:rFonts w:ascii="Times New Roman" w:hAnsi="Times New Roman" w:cs="Times New Roman"/>
          <w:b/>
          <w:sz w:val="24"/>
          <w:szCs w:val="24"/>
        </w:rPr>
      </w:pP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Perusahaan Umum Daerah Air Minum Tirta Giri Nata Kota Cirebon beralamat di Jalan Tuparev No. 25 Kota Cirebon. Sejarah perkembangan sistem penyediaan air minum untuk masyarakat Kota Cirebon dimulai tahun 1890 yang dibangun oleh Pemerintah Hindia Belanda, dari mata air Sendang Desa Kemantren, Kabupaten Cirebon dengan kapasitas 10 liter per detik.</w:t>
      </w:r>
    </w:p>
    <w:p w:rsidR="00321B21"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lastRenderedPageBreak/>
        <w:t xml:space="preserve">Tahun 1930 dibangun fasilitas Penyediaan Air Bersih untuk masyarakat Kota Cirebon yang berada di Desa Paniis yang berjarak ± 22 km dari Kota Cirebon, dengan kapasitas air sebanyak 33 liter per detik. sistem penangkapan air baku berupa terowongan (tunnel) yang mengumpulkan air dari 15 buah sumur vertikal. </w:t>
      </w:r>
    </w:p>
    <w:p w:rsidR="00321B21"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Pada tanggal 26 Februari 1958 didirikan Perusahaan Saluran Air Minum Kota Cirebon yang bertujuan untuk mengelola penyediaan Air Bersih peninggalan Pemerintah Belanda melalui Peraturan Daerah Kotapraja Tjirebon tanggal 26 Februari Tahun 1958 tentang Perusahaan Saluran Air Minum. Pada 6 Oktober 1973, PDAM Kota membangun peningkatan kapasitas air minum dari 100 L/detik menjadi 860 L/detik. </w:t>
      </w:r>
    </w:p>
    <w:p w:rsidR="00321B21"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Seiring dengan perkembangan dan fungsi Perusahaan Daerah Air Minum, Peraturan Daerah tentang Peraturan Daerah Air Minum Kota Cirebon telah beberapa kali mengalami perubahan, hingga yang terakhir berlakukan adalah Peraturan Daerah Kota Cirebon nomor 4 tahun 2017 tentang Perubahan Peraturan Daerah Nomor 4 tahun 2012 tentang Perusahaan Daerah Air Minum Kota Cirebon tanggal 9 Agustus 2017</w:t>
      </w:r>
      <w:r>
        <w:rPr>
          <w:rFonts w:ascii="Times New Roman" w:hAnsi="Times New Roman" w:cs="Times New Roman"/>
          <w:sz w:val="24"/>
          <w:szCs w:val="24"/>
        </w:rPr>
        <w:t>.</w:t>
      </w:r>
    </w:p>
    <w:p w:rsidR="00321B21" w:rsidRPr="00050BBB" w:rsidRDefault="00321B21" w:rsidP="00321B21">
      <w:pPr>
        <w:spacing w:after="0" w:line="480" w:lineRule="auto"/>
        <w:ind w:left="720" w:firstLine="720"/>
        <w:jc w:val="both"/>
        <w:rPr>
          <w:rFonts w:ascii="Times New Roman" w:hAnsi="Times New Roman" w:cs="Times New Roman"/>
          <w:sz w:val="24"/>
          <w:szCs w:val="24"/>
        </w:rPr>
      </w:pPr>
      <w:r w:rsidRPr="00050BBB">
        <w:rPr>
          <w:rFonts w:ascii="Times New Roman" w:hAnsi="Times New Roman" w:cs="Times New Roman"/>
          <w:sz w:val="24"/>
          <w:szCs w:val="24"/>
        </w:rPr>
        <w:t>Dasar Pendirian PERUMDA Air Minum Tirta Giri Nata Kota Cirebon</w:t>
      </w:r>
      <w:r>
        <w:rPr>
          <w:rFonts w:ascii="Times New Roman" w:hAnsi="Times New Roman" w:cs="Times New Roman"/>
          <w:sz w:val="24"/>
          <w:szCs w:val="24"/>
        </w:rPr>
        <w:t xml:space="preserve"> adalah </w:t>
      </w:r>
      <w:r w:rsidRPr="00050BBB">
        <w:rPr>
          <w:rFonts w:ascii="Times New Roman" w:hAnsi="Times New Roman" w:cs="Times New Roman"/>
          <w:sz w:val="24"/>
          <w:szCs w:val="24"/>
        </w:rPr>
        <w:t>Undang – Undang Nomor 23 Tahun 2014 Tentang Pemerintah Daerah pasal 331 :</w:t>
      </w:r>
    </w:p>
    <w:p w:rsidR="00321B21" w:rsidRDefault="00321B21" w:rsidP="00321B2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Daerah dapat mendirikan BUMD</w:t>
      </w:r>
    </w:p>
    <w:p w:rsidR="00321B21" w:rsidRDefault="00321B21" w:rsidP="00321B2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Pendirian BUMD ditetapkan dengan Perda</w:t>
      </w:r>
    </w:p>
    <w:p w:rsidR="00321B21" w:rsidRDefault="00321B21" w:rsidP="00321B2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BUMD sebagaimana dimaksud ayat (1) terdiri atas Perusahaan Umum Daerah dan Perusahaan Perseroan Daerah.</w:t>
      </w:r>
    </w:p>
    <w:p w:rsidR="00321B21" w:rsidRDefault="00321B21" w:rsidP="00321B21">
      <w:pPr>
        <w:spacing w:after="0"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Peraturan Pemerintah Nomor 54 Tahun 2017 tentang Badan Usaha Milik Daerah. Peraturan Daerah Nomor 4 Tahun 2017 Tentang Perubahan Peraturan Daerah Nomor 4 Tahun 2012 Tentang Perusahaan Daerah Air Minum Kota Cirebon. </w:t>
      </w:r>
    </w:p>
    <w:p w:rsidR="00321B21" w:rsidRPr="00050BBB" w:rsidRDefault="00321B21" w:rsidP="00321B21">
      <w:pPr>
        <w:spacing w:after="0"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Perubahan nama Perumda Air Minum Tirta Giri Nata Kota Cirebon melalui Peraturan Daerah Kota Cirebon Nomor 4 Tahun 2017, Perusahaan Daerah Air Minum Kota Cirebon berganti nama dan logo menajadi Perusahaan Umum Daerah Air Minum Tirta Giri Nata Kota Cirebon.</w:t>
      </w:r>
    </w:p>
    <w:p w:rsidR="00321B21" w:rsidRPr="00205C18" w:rsidRDefault="00321B21" w:rsidP="00321B21">
      <w:pPr>
        <w:pStyle w:val="Heading3"/>
        <w:spacing w:before="0" w:line="480" w:lineRule="auto"/>
        <w:rPr>
          <w:rFonts w:cs="Times New Roman"/>
          <w:szCs w:val="24"/>
        </w:rPr>
      </w:pPr>
      <w:bookmarkStart w:id="3" w:name="_Toc135076197"/>
      <w:r w:rsidRPr="00205C18">
        <w:rPr>
          <w:rFonts w:cs="Times New Roman"/>
          <w:szCs w:val="24"/>
        </w:rPr>
        <w:t>Visi Misi Perumda Tirta Giri Nata Kota Cirebon</w:t>
      </w:r>
      <w:bookmarkEnd w:id="3"/>
      <w:r w:rsidRPr="00205C18">
        <w:rPr>
          <w:rFonts w:cs="Times New Roman"/>
          <w:szCs w:val="24"/>
        </w:rPr>
        <w:t xml:space="preserve"> </w:t>
      </w: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Visi Perumda Air Minum Tirta Giri Nata Kota Cirebon yakni “Terpenuhinya Kebutuhan Air Bersih Bagi Masyarakat Kota Cirebon dan Sekitarnya Secara Optimal Melalui Pengelolaan Perusahaan Secara Professional dan Akuntabel". Untuk mewujudkan Visi yang telah ditetapkan dan mendorong Efektivitas dan Efisiensi pemanfaatan sumber daya yang dimiliki serta memanfaatkan peluang secara maksimal.</w:t>
      </w: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Misi Perumda Air Minum Tirta Giri Nata Kota Cirebon didalamnya secara substansial mengandung sasaran, yaitu:</w:t>
      </w:r>
    </w:p>
    <w:p w:rsidR="00321B21" w:rsidRDefault="00321B21" w:rsidP="00321B21">
      <w:pPr>
        <w:pStyle w:val="ListParagraph"/>
        <w:numPr>
          <w:ilvl w:val="0"/>
          <w:numId w:val="5"/>
        </w:numPr>
        <w:spacing w:after="0" w:line="480" w:lineRule="auto"/>
        <w:jc w:val="both"/>
        <w:rPr>
          <w:rFonts w:ascii="Times New Roman" w:hAnsi="Times New Roman" w:cs="Times New Roman"/>
          <w:sz w:val="24"/>
          <w:szCs w:val="24"/>
        </w:rPr>
      </w:pPr>
      <w:r w:rsidRPr="00BA3C69">
        <w:rPr>
          <w:rFonts w:ascii="Times New Roman" w:hAnsi="Times New Roman" w:cs="Times New Roman"/>
          <w:sz w:val="24"/>
          <w:szCs w:val="24"/>
        </w:rPr>
        <w:lastRenderedPageBreak/>
        <w:t>Memberikan pelayanan air bersih kepada masyarakat Kota Cirebon dan sekitarnya dengan kuantitas, kontinuitas dan kualita</w:t>
      </w:r>
      <w:r>
        <w:rPr>
          <w:rFonts w:ascii="Times New Roman" w:hAnsi="Times New Roman" w:cs="Times New Roman"/>
          <w:sz w:val="24"/>
          <w:szCs w:val="24"/>
        </w:rPr>
        <w:t xml:space="preserve">s yang memenuhi persyaratan. </w:t>
      </w:r>
    </w:p>
    <w:p w:rsidR="00321B21" w:rsidRDefault="00321B21" w:rsidP="00321B21">
      <w:pPr>
        <w:pStyle w:val="ListParagraph"/>
        <w:numPr>
          <w:ilvl w:val="0"/>
          <w:numId w:val="5"/>
        </w:numPr>
        <w:spacing w:after="0" w:line="480" w:lineRule="auto"/>
        <w:jc w:val="both"/>
        <w:rPr>
          <w:rFonts w:ascii="Times New Roman" w:hAnsi="Times New Roman" w:cs="Times New Roman"/>
          <w:sz w:val="24"/>
          <w:szCs w:val="24"/>
        </w:rPr>
      </w:pPr>
      <w:r w:rsidRPr="00BA3C69">
        <w:rPr>
          <w:rFonts w:ascii="Times New Roman" w:hAnsi="Times New Roman" w:cs="Times New Roman"/>
          <w:sz w:val="24"/>
          <w:szCs w:val="24"/>
        </w:rPr>
        <w:t>Mengutamakan pelayanan prima untuk me</w:t>
      </w:r>
      <w:r>
        <w:rPr>
          <w:rFonts w:ascii="Times New Roman" w:hAnsi="Times New Roman" w:cs="Times New Roman"/>
          <w:sz w:val="24"/>
          <w:szCs w:val="24"/>
        </w:rPr>
        <w:t xml:space="preserve">minimalkan keluhan pelanggan. </w:t>
      </w:r>
      <w:r w:rsidRPr="00BA3C69">
        <w:rPr>
          <w:rFonts w:ascii="Times New Roman" w:hAnsi="Times New Roman" w:cs="Times New Roman"/>
          <w:sz w:val="24"/>
          <w:szCs w:val="24"/>
        </w:rPr>
        <w:t xml:space="preserve"> </w:t>
      </w:r>
    </w:p>
    <w:p w:rsidR="00321B21" w:rsidRDefault="00321B21" w:rsidP="00321B21">
      <w:pPr>
        <w:pStyle w:val="ListParagraph"/>
        <w:numPr>
          <w:ilvl w:val="0"/>
          <w:numId w:val="5"/>
        </w:numPr>
        <w:spacing w:after="0" w:line="480" w:lineRule="auto"/>
        <w:jc w:val="both"/>
        <w:rPr>
          <w:rFonts w:ascii="Times New Roman" w:hAnsi="Times New Roman" w:cs="Times New Roman"/>
          <w:sz w:val="24"/>
          <w:szCs w:val="24"/>
        </w:rPr>
      </w:pPr>
      <w:r w:rsidRPr="00BA3C69">
        <w:rPr>
          <w:rFonts w:ascii="Times New Roman" w:hAnsi="Times New Roman" w:cs="Times New Roman"/>
          <w:sz w:val="24"/>
          <w:szCs w:val="24"/>
        </w:rPr>
        <w:t>Memperlakukan karyawan sebagai aset strategis dan mengembangkannya secara optimal demi pengembangan Perumda Air Minum T</w:t>
      </w:r>
      <w:r>
        <w:rPr>
          <w:rFonts w:ascii="Times New Roman" w:hAnsi="Times New Roman" w:cs="Times New Roman"/>
          <w:sz w:val="24"/>
          <w:szCs w:val="24"/>
        </w:rPr>
        <w:t xml:space="preserve">irta Giri Nata Kota Cirebon. </w:t>
      </w:r>
    </w:p>
    <w:p w:rsidR="00321B21" w:rsidRPr="002054B3" w:rsidRDefault="00321B21" w:rsidP="00321B21">
      <w:pPr>
        <w:pStyle w:val="ListParagraph"/>
        <w:numPr>
          <w:ilvl w:val="0"/>
          <w:numId w:val="5"/>
        </w:numPr>
        <w:spacing w:after="0" w:line="480" w:lineRule="auto"/>
        <w:jc w:val="both"/>
        <w:rPr>
          <w:rFonts w:ascii="Times New Roman" w:hAnsi="Times New Roman" w:cs="Times New Roman"/>
          <w:i/>
          <w:sz w:val="24"/>
          <w:szCs w:val="24"/>
        </w:rPr>
      </w:pPr>
      <w:r w:rsidRPr="00BA3C69">
        <w:rPr>
          <w:rFonts w:ascii="Times New Roman" w:hAnsi="Times New Roman" w:cs="Times New Roman"/>
          <w:sz w:val="24"/>
          <w:szCs w:val="24"/>
        </w:rPr>
        <w:t xml:space="preserve">Mengelola perusahaan dengan menerapkan prinsip kewajaran, transparansi, akuntabilitas dan responsibilitas sebagai bentuk pelaksanaan </w:t>
      </w:r>
      <w:r w:rsidRPr="002054B3">
        <w:rPr>
          <w:rFonts w:ascii="Times New Roman" w:hAnsi="Times New Roman" w:cs="Times New Roman"/>
          <w:i/>
          <w:sz w:val="24"/>
          <w:szCs w:val="24"/>
        </w:rPr>
        <w:t>Good Corporate Governance.</w:t>
      </w:r>
    </w:p>
    <w:p w:rsidR="00321B21" w:rsidRDefault="00321B21" w:rsidP="00321B21">
      <w:pPr>
        <w:pStyle w:val="ListParagraph"/>
        <w:numPr>
          <w:ilvl w:val="0"/>
          <w:numId w:val="5"/>
        </w:numPr>
        <w:spacing w:after="0" w:line="480" w:lineRule="auto"/>
        <w:jc w:val="both"/>
        <w:rPr>
          <w:rFonts w:ascii="Times New Roman" w:hAnsi="Times New Roman" w:cs="Times New Roman"/>
          <w:sz w:val="24"/>
          <w:szCs w:val="24"/>
        </w:rPr>
      </w:pPr>
      <w:r w:rsidRPr="00BA3C69">
        <w:rPr>
          <w:rFonts w:ascii="Times New Roman" w:hAnsi="Times New Roman" w:cs="Times New Roman"/>
          <w:sz w:val="24"/>
          <w:szCs w:val="24"/>
        </w:rPr>
        <w:t xml:space="preserve"> Menjadikan perusahaan sebagai salah satu sumber Pendapa</w:t>
      </w:r>
      <w:r>
        <w:rPr>
          <w:rFonts w:ascii="Times New Roman" w:hAnsi="Times New Roman" w:cs="Times New Roman"/>
          <w:sz w:val="24"/>
          <w:szCs w:val="24"/>
        </w:rPr>
        <w:t>tan Asli Daerah Kota Cirebon</w:t>
      </w:r>
    </w:p>
    <w:p w:rsidR="00321B21" w:rsidRDefault="00321B21" w:rsidP="00321B21">
      <w:pPr>
        <w:pStyle w:val="ListParagraph"/>
        <w:numPr>
          <w:ilvl w:val="0"/>
          <w:numId w:val="5"/>
        </w:numPr>
        <w:spacing w:after="0" w:line="480" w:lineRule="auto"/>
        <w:jc w:val="both"/>
        <w:rPr>
          <w:rFonts w:ascii="Times New Roman" w:hAnsi="Times New Roman" w:cs="Times New Roman"/>
          <w:sz w:val="24"/>
          <w:szCs w:val="24"/>
        </w:rPr>
      </w:pPr>
      <w:r w:rsidRPr="00BA3C69">
        <w:rPr>
          <w:rFonts w:ascii="Times New Roman" w:hAnsi="Times New Roman" w:cs="Times New Roman"/>
          <w:sz w:val="24"/>
          <w:szCs w:val="24"/>
        </w:rPr>
        <w:t>Melaksanakan seluruh aktivitas perusaha</w:t>
      </w:r>
      <w:r>
        <w:rPr>
          <w:rFonts w:ascii="Times New Roman" w:hAnsi="Times New Roman" w:cs="Times New Roman"/>
          <w:sz w:val="24"/>
          <w:szCs w:val="24"/>
        </w:rPr>
        <w:t xml:space="preserve">an yang berwawasan lingkungan </w:t>
      </w:r>
    </w:p>
    <w:p w:rsidR="00321B21" w:rsidRPr="00BA3C69" w:rsidRDefault="00321B21" w:rsidP="00321B21">
      <w:pPr>
        <w:pStyle w:val="ListParagraph"/>
        <w:numPr>
          <w:ilvl w:val="0"/>
          <w:numId w:val="5"/>
        </w:numPr>
        <w:spacing w:after="0" w:line="480" w:lineRule="auto"/>
        <w:jc w:val="both"/>
        <w:rPr>
          <w:rFonts w:ascii="Times New Roman" w:hAnsi="Times New Roman" w:cs="Times New Roman"/>
          <w:sz w:val="24"/>
          <w:szCs w:val="24"/>
        </w:rPr>
      </w:pPr>
      <w:r w:rsidRPr="00BA3C69">
        <w:rPr>
          <w:rFonts w:ascii="Times New Roman" w:hAnsi="Times New Roman" w:cs="Times New Roman"/>
          <w:sz w:val="24"/>
          <w:szCs w:val="24"/>
        </w:rPr>
        <w:t>Menformulasikan hubungan dengan pemilik, pelanggan dan Stakeholder lainnya secara cermat dan tepat.</w:t>
      </w:r>
    </w:p>
    <w:p w:rsidR="00321B21" w:rsidRPr="00C12297" w:rsidRDefault="00321B21" w:rsidP="00321B21">
      <w:pPr>
        <w:spacing w:after="0" w:line="480" w:lineRule="auto"/>
        <w:jc w:val="both"/>
        <w:rPr>
          <w:rFonts w:ascii="Times New Roman" w:hAnsi="Times New Roman" w:cs="Times New Roman"/>
          <w:sz w:val="24"/>
          <w:szCs w:val="24"/>
        </w:rPr>
      </w:pPr>
    </w:p>
    <w:p w:rsidR="00321B21" w:rsidRPr="00205C18" w:rsidRDefault="00321B21" w:rsidP="00321B21">
      <w:pPr>
        <w:pStyle w:val="Heading3"/>
        <w:rPr>
          <w:rFonts w:cs="Times New Roman"/>
          <w:szCs w:val="24"/>
        </w:rPr>
      </w:pPr>
      <w:bookmarkStart w:id="4" w:name="_Toc135076198"/>
      <w:r w:rsidRPr="00205C18">
        <w:rPr>
          <w:rFonts w:cs="Times New Roman"/>
          <w:szCs w:val="24"/>
        </w:rPr>
        <w:lastRenderedPageBreak/>
        <w:t>Logo Perumda  Air Minum Tirta Giri Nata Kota Cirebon</w:t>
      </w:r>
      <w:bookmarkEnd w:id="4"/>
    </w:p>
    <w:p w:rsidR="00321B21" w:rsidRPr="00205C18" w:rsidRDefault="00321B21" w:rsidP="00321B21">
      <w:pPr>
        <w:jc w:val="center"/>
        <w:rPr>
          <w:rFonts w:ascii="Times New Roman" w:hAnsi="Times New Roman" w:cs="Times New Roman"/>
          <w:sz w:val="24"/>
          <w:szCs w:val="24"/>
        </w:rPr>
      </w:pPr>
      <w:r w:rsidRPr="00205C18">
        <w:rPr>
          <w:rFonts w:ascii="Times New Roman" w:hAnsi="Times New Roman" w:cs="Times New Roman"/>
          <w:noProof/>
          <w:sz w:val="24"/>
          <w:szCs w:val="24"/>
        </w:rPr>
        <w:drawing>
          <wp:inline distT="0" distB="0" distL="0" distR="0" wp14:anchorId="72B12267" wp14:editId="1081B611">
            <wp:extent cx="2615609" cy="24773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2615609" cy="2477386"/>
                    </a:xfrm>
                    <a:prstGeom prst="rect">
                      <a:avLst/>
                    </a:prstGeom>
                  </pic:spPr>
                </pic:pic>
              </a:graphicData>
            </a:graphic>
          </wp:inline>
        </w:drawing>
      </w:r>
    </w:p>
    <w:p w:rsidR="00321B21" w:rsidRPr="00205C18" w:rsidRDefault="00321B21" w:rsidP="00321B21">
      <w:pPr>
        <w:spacing w:after="0"/>
        <w:jc w:val="center"/>
        <w:rPr>
          <w:rFonts w:ascii="Times New Roman" w:hAnsi="Times New Roman" w:cs="Times New Roman"/>
          <w:i/>
          <w:sz w:val="24"/>
          <w:szCs w:val="24"/>
        </w:rPr>
      </w:pPr>
      <w:r w:rsidRPr="00205C18">
        <w:rPr>
          <w:rFonts w:ascii="Times New Roman" w:hAnsi="Times New Roman" w:cs="Times New Roman"/>
          <w:i/>
          <w:sz w:val="24"/>
          <w:szCs w:val="24"/>
        </w:rPr>
        <w:t>(Sumber: Perumda Air Minum Tirta Giri Nata Kota Cirebon 2023)</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Gambar 3.2</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Logo Perumda Air Minum Tirta Giri Nata Kota Cirebon</w:t>
      </w:r>
    </w:p>
    <w:p w:rsidR="00321B21" w:rsidRPr="00205C18" w:rsidRDefault="00321B21" w:rsidP="00321B21">
      <w:pPr>
        <w:spacing w:after="0" w:line="240" w:lineRule="auto"/>
        <w:jc w:val="center"/>
        <w:rPr>
          <w:rFonts w:ascii="Times New Roman" w:hAnsi="Times New Roman" w:cs="Times New Roman"/>
          <w:b/>
          <w:sz w:val="24"/>
          <w:szCs w:val="24"/>
        </w:rPr>
      </w:pPr>
    </w:p>
    <w:p w:rsidR="00321B21" w:rsidRPr="00205C18" w:rsidRDefault="00321B21" w:rsidP="00321B21">
      <w:pPr>
        <w:spacing w:after="0" w:line="240" w:lineRule="auto"/>
        <w:rPr>
          <w:rFonts w:ascii="Times New Roman" w:hAnsi="Times New Roman" w:cs="Times New Roman"/>
          <w:b/>
          <w:sz w:val="24"/>
          <w:szCs w:val="24"/>
        </w:rPr>
      </w:pP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Nama Perumda Air Minum Kota Cirebon “TIRTA GIRI NATA” artinya menata, mengelola, mengatur, menyediakan sampai dengan mendistribusikan air gunung menjadi air bersih untuk masyarakat Kota Cirebon.</w:t>
      </w: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Logo Perumda Air Minum Kota Cirebon menunjukkan arti sebagai berikut:</w:t>
      </w:r>
    </w:p>
    <w:p w:rsidR="00321B21" w:rsidRPr="00205C18" w:rsidRDefault="00321B21" w:rsidP="00321B21">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Warna hijau dalam garis lingkaran mengandung arti bahwa pengembangan Perumda Air Minum Kota Cirebon selalu memperhatikan lingkungan yang Hijau dan Asri.</w:t>
      </w:r>
    </w:p>
    <w:p w:rsidR="00321B21" w:rsidRPr="00205C18" w:rsidRDefault="00321B21" w:rsidP="00321B21">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Lambang Gunung yang biru menunjukkan kesuburan, melimpahnya air baku dari Gunung Ciremai untuk diolah menjadi air bersih.</w:t>
      </w:r>
    </w:p>
    <w:p w:rsidR="00321B21" w:rsidRPr="00205C18" w:rsidRDefault="00321B21" w:rsidP="00321B21">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Dua garis muda berkelok dari atas hingga ke bawah menandakan air bersih yang sudah diolah dan siap untuk didistribusikan kepada masyarakat Kota Cirebon dan sekitarnya.</w:t>
      </w:r>
    </w:p>
    <w:p w:rsidR="00321B21" w:rsidRPr="00205C18" w:rsidRDefault="00321B21" w:rsidP="00321B21">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Warna putih yang ada di dalam lingkaran maupun yang ada di garis kelok antara warna biru muda menunjukkan keinginan kita untuk mengelola Perumda Air Minum Kota Cirebon dengan hati yang bersih.</w:t>
      </w:r>
    </w:p>
    <w:p w:rsidR="00321B21" w:rsidRPr="00205C18" w:rsidRDefault="00321B21" w:rsidP="00321B21">
      <w:pPr>
        <w:spacing w:line="480" w:lineRule="auto"/>
        <w:jc w:val="both"/>
        <w:rPr>
          <w:rFonts w:ascii="Times New Roman" w:hAnsi="Times New Roman" w:cs="Times New Roman"/>
          <w:sz w:val="24"/>
          <w:szCs w:val="24"/>
        </w:rPr>
      </w:pPr>
    </w:p>
    <w:p w:rsidR="00321B21" w:rsidRPr="00205C18" w:rsidRDefault="00321B21" w:rsidP="00321B21">
      <w:pPr>
        <w:spacing w:line="480" w:lineRule="auto"/>
        <w:jc w:val="both"/>
        <w:rPr>
          <w:rFonts w:ascii="Times New Roman" w:hAnsi="Times New Roman" w:cs="Times New Roman"/>
          <w:sz w:val="24"/>
          <w:szCs w:val="24"/>
        </w:rPr>
      </w:pPr>
    </w:p>
    <w:p w:rsidR="00321B21" w:rsidRPr="00205C18" w:rsidRDefault="00321B21" w:rsidP="00321B21">
      <w:pPr>
        <w:spacing w:line="480" w:lineRule="auto"/>
        <w:jc w:val="both"/>
        <w:rPr>
          <w:rFonts w:ascii="Times New Roman" w:hAnsi="Times New Roman" w:cs="Times New Roman"/>
          <w:sz w:val="24"/>
          <w:szCs w:val="24"/>
        </w:rPr>
      </w:pPr>
    </w:p>
    <w:p w:rsidR="00321B21" w:rsidRPr="00205C18" w:rsidRDefault="00321B21" w:rsidP="00321B21">
      <w:pPr>
        <w:spacing w:line="480" w:lineRule="auto"/>
        <w:jc w:val="both"/>
        <w:rPr>
          <w:rFonts w:ascii="Times New Roman" w:hAnsi="Times New Roman" w:cs="Times New Roman"/>
          <w:sz w:val="24"/>
          <w:szCs w:val="24"/>
        </w:rPr>
      </w:pPr>
    </w:p>
    <w:p w:rsidR="00321B21" w:rsidRPr="00205C18" w:rsidRDefault="00321B21" w:rsidP="00321B21">
      <w:pPr>
        <w:spacing w:line="480" w:lineRule="auto"/>
        <w:jc w:val="both"/>
        <w:rPr>
          <w:rFonts w:ascii="Times New Roman" w:hAnsi="Times New Roman" w:cs="Times New Roman"/>
          <w:sz w:val="24"/>
          <w:szCs w:val="24"/>
        </w:rPr>
      </w:pPr>
    </w:p>
    <w:p w:rsidR="00321B21" w:rsidRPr="00205C18" w:rsidRDefault="00321B21" w:rsidP="00321B21">
      <w:pPr>
        <w:spacing w:line="480" w:lineRule="auto"/>
        <w:jc w:val="both"/>
        <w:rPr>
          <w:rFonts w:ascii="Times New Roman" w:hAnsi="Times New Roman" w:cs="Times New Roman"/>
          <w:sz w:val="24"/>
          <w:szCs w:val="24"/>
        </w:rPr>
      </w:pPr>
    </w:p>
    <w:p w:rsidR="00321B21" w:rsidRPr="00205C18" w:rsidRDefault="00321B21" w:rsidP="00321B21">
      <w:pPr>
        <w:pStyle w:val="Heading3"/>
        <w:rPr>
          <w:rFonts w:cs="Times New Roman"/>
          <w:szCs w:val="24"/>
        </w:rPr>
      </w:pPr>
      <w:bookmarkStart w:id="5" w:name="_Toc135076199"/>
      <w:r w:rsidRPr="00205C18">
        <w:rPr>
          <w:rFonts w:cs="Times New Roman"/>
          <w:szCs w:val="24"/>
        </w:rPr>
        <w:lastRenderedPageBreak/>
        <w:t>Struktur Organisasi Perumda Tirta Giri Nata Kota Cirebon</w:t>
      </w:r>
      <w:bookmarkEnd w:id="5"/>
    </w:p>
    <w:p w:rsidR="00321B21" w:rsidRPr="00205C18" w:rsidRDefault="00321B21" w:rsidP="00321B21">
      <w:pPr>
        <w:jc w:val="center"/>
        <w:rPr>
          <w:rFonts w:ascii="Times New Roman" w:hAnsi="Times New Roman" w:cs="Times New Roman"/>
          <w:sz w:val="24"/>
          <w:szCs w:val="24"/>
        </w:rPr>
      </w:pPr>
      <w:r w:rsidRPr="00205C18">
        <w:rPr>
          <w:rFonts w:ascii="Times New Roman" w:hAnsi="Times New Roman" w:cs="Times New Roman"/>
          <w:noProof/>
          <w:sz w:val="24"/>
          <w:szCs w:val="24"/>
        </w:rPr>
        <w:drawing>
          <wp:inline distT="0" distB="0" distL="0" distR="0" wp14:anchorId="5B326C56" wp14:editId="387307FE">
            <wp:extent cx="5248219" cy="64433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png"/>
                    <pic:cNvPicPr/>
                  </pic:nvPicPr>
                  <pic:blipFill>
                    <a:blip r:embed="rId8">
                      <a:extLst>
                        <a:ext uri="{28A0092B-C50C-407E-A947-70E740481C1C}">
                          <a14:useLocalDpi xmlns:a14="http://schemas.microsoft.com/office/drawing/2010/main" val="0"/>
                        </a:ext>
                      </a:extLst>
                    </a:blip>
                    <a:stretch>
                      <a:fillRect/>
                    </a:stretch>
                  </pic:blipFill>
                  <pic:spPr>
                    <a:xfrm>
                      <a:off x="0" y="0"/>
                      <a:ext cx="5248219" cy="6443331"/>
                    </a:xfrm>
                    <a:prstGeom prst="rect">
                      <a:avLst/>
                    </a:prstGeom>
                  </pic:spPr>
                </pic:pic>
              </a:graphicData>
            </a:graphic>
          </wp:inline>
        </w:drawing>
      </w:r>
      <w:r w:rsidRPr="00205C18">
        <w:rPr>
          <w:rFonts w:ascii="Times New Roman" w:hAnsi="Times New Roman" w:cs="Times New Roman"/>
          <w:i/>
          <w:sz w:val="24"/>
          <w:szCs w:val="24"/>
        </w:rPr>
        <w:t>sumber : Perumda Air Minum Tirta Giri Nata Kota Cirebon 2023</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Gambar 3.3</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Struktur Organisasi Perumda Air Minum Tirta Giri Nata Kota Cirebon</w:t>
      </w:r>
    </w:p>
    <w:p w:rsidR="00321B21" w:rsidRPr="00205C18" w:rsidRDefault="00321B21" w:rsidP="00321B21">
      <w:pPr>
        <w:spacing w:after="0" w:line="480" w:lineRule="auto"/>
        <w:ind w:firstLine="360"/>
        <w:jc w:val="both"/>
        <w:rPr>
          <w:rFonts w:ascii="Times New Roman" w:hAnsi="Times New Roman" w:cs="Times New Roman"/>
          <w:sz w:val="24"/>
          <w:szCs w:val="24"/>
        </w:rPr>
      </w:pPr>
    </w:p>
    <w:p w:rsidR="00321B21" w:rsidRPr="00205C18" w:rsidRDefault="00321B21" w:rsidP="00321B21">
      <w:pPr>
        <w:spacing w:after="0" w:line="480" w:lineRule="auto"/>
        <w:ind w:firstLine="360"/>
        <w:jc w:val="both"/>
        <w:rPr>
          <w:rFonts w:ascii="Times New Roman" w:hAnsi="Times New Roman" w:cs="Times New Roman"/>
          <w:sz w:val="24"/>
          <w:szCs w:val="24"/>
        </w:rPr>
      </w:pPr>
      <w:r w:rsidRPr="00205C18">
        <w:rPr>
          <w:rFonts w:ascii="Times New Roman" w:hAnsi="Times New Roman" w:cs="Times New Roman"/>
          <w:sz w:val="24"/>
          <w:szCs w:val="24"/>
        </w:rPr>
        <w:lastRenderedPageBreak/>
        <w:t xml:space="preserve">Tugas Yang Terdapat Pada Perumda Tirta Giri Nata Kota Cirebon </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Walikota</w:t>
      </w:r>
    </w:p>
    <w:p w:rsidR="00321B21" w:rsidRPr="00205C18" w:rsidRDefault="00321B21" w:rsidP="00321B21">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Memperoleh segala keterangan yang berkaitan dengan kepentingan perusahaan dari direksi atau bagian pengawas.</w:t>
      </w:r>
    </w:p>
    <w:p w:rsidR="00321B21" w:rsidRPr="00205C18" w:rsidRDefault="00321B21" w:rsidP="00321B21">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Mengangkat dan memperhatikan badan pengawas.</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Dewan Pengawas</w:t>
      </w:r>
    </w:p>
    <w:p w:rsidR="00321B21" w:rsidRPr="00205C18" w:rsidRDefault="00321B21" w:rsidP="00321B21">
      <w:pPr>
        <w:pStyle w:val="ListParagraph"/>
        <w:numPr>
          <w:ilvl w:val="0"/>
          <w:numId w:val="9"/>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Melakukan pengawasan, pengendalian, dan pembinaan terhadap pengurus dan pengelolaan PDAM Tirta Giri Nata Kota Cirebon.</w:t>
      </w:r>
    </w:p>
    <w:p w:rsidR="00321B21" w:rsidRPr="00205C18" w:rsidRDefault="00321B21" w:rsidP="00321B21">
      <w:pPr>
        <w:pStyle w:val="ListParagraph"/>
        <w:numPr>
          <w:ilvl w:val="0"/>
          <w:numId w:val="9"/>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Memberikan pertimbangan dan saran kepada kepala daerah baik diminta atau tidak diminta guna perbaikan dan pengembangan Tirta Giri Nata Kota Cirebon.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Direktur Utama</w:t>
      </w:r>
    </w:p>
    <w:p w:rsidR="00321B21" w:rsidRPr="00205C18" w:rsidRDefault="00321B21" w:rsidP="00321B21">
      <w:pPr>
        <w:pStyle w:val="ListParagraph"/>
        <w:numPr>
          <w:ilvl w:val="0"/>
          <w:numId w:val="10"/>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Pelaksnaan kebijakan umum sesuai dengan tujuan perusahaan dan kebijakan daerah</w:t>
      </w:r>
    </w:p>
    <w:p w:rsidR="00321B21" w:rsidRPr="00205C18" w:rsidRDefault="00321B21" w:rsidP="00321B21">
      <w:pPr>
        <w:pStyle w:val="ListParagraph"/>
        <w:numPr>
          <w:ilvl w:val="0"/>
          <w:numId w:val="10"/>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Perencanaan dan penyusunan program kerja perusahaan tahunan dan 5 tahunan.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Direktur Umum</w:t>
      </w:r>
    </w:p>
    <w:p w:rsidR="00321B21" w:rsidRPr="00205C18" w:rsidRDefault="00321B21" w:rsidP="00321B21">
      <w:pPr>
        <w:pStyle w:val="ListParagraph"/>
        <w:numPr>
          <w:ilvl w:val="0"/>
          <w:numId w:val="11"/>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Mengkoordinasi dan mengendalikan kegiatan-kegiatan dibidang keuangan, kepegawaian dan kesekretariatan</w:t>
      </w:r>
    </w:p>
    <w:p w:rsidR="00321B21" w:rsidRPr="00205C18" w:rsidRDefault="00321B21" w:rsidP="00321B21">
      <w:pPr>
        <w:pStyle w:val="ListParagraph"/>
        <w:numPr>
          <w:ilvl w:val="0"/>
          <w:numId w:val="11"/>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Mengkoordinasi dan mengendalikan kegiatan pengadaan dan perlengkapan </w:t>
      </w:r>
    </w:p>
    <w:p w:rsidR="00321B21" w:rsidRPr="00205C18" w:rsidRDefault="00321B21" w:rsidP="00321B21">
      <w:pPr>
        <w:pStyle w:val="ListParagraph"/>
        <w:spacing w:after="0" w:line="480" w:lineRule="auto"/>
        <w:ind w:left="1080"/>
        <w:jc w:val="both"/>
        <w:rPr>
          <w:rFonts w:ascii="Times New Roman" w:hAnsi="Times New Roman" w:cs="Times New Roman"/>
          <w:sz w:val="24"/>
          <w:szCs w:val="24"/>
        </w:rPr>
      </w:pP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Direktur Teknik</w:t>
      </w:r>
    </w:p>
    <w:p w:rsidR="00321B21" w:rsidRPr="00205C18" w:rsidRDefault="00321B21" w:rsidP="00321B21">
      <w:pPr>
        <w:pStyle w:val="ListParagraph"/>
        <w:numPr>
          <w:ilvl w:val="0"/>
          <w:numId w:val="1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Mengendlikan dan menyelenggarakan kegiatan-kegiatan dibidang keuangan, kepegawaian, pembeli dan pengolahan barang, serta pemeliharaan umum.</w:t>
      </w:r>
    </w:p>
    <w:p w:rsidR="00321B21" w:rsidRPr="00205C18" w:rsidRDefault="00321B21" w:rsidP="00321B21">
      <w:pPr>
        <w:pStyle w:val="ListParagraph"/>
        <w:numPr>
          <w:ilvl w:val="0"/>
          <w:numId w:val="1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Menyelenggarakan bidang kerumahtanggan dan mengiventarisasi kegiatan PDAM Tirta Giri Nata Kota Cirebon.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Kepala Satuan Pengawas Intern (SPI)</w:t>
      </w:r>
    </w:p>
    <w:p w:rsidR="00321B21" w:rsidRPr="00205C18" w:rsidRDefault="00321B21" w:rsidP="00321B21">
      <w:pPr>
        <w:pStyle w:val="ListParagraph"/>
        <w:numPr>
          <w:ilvl w:val="0"/>
          <w:numId w:val="1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Melakukan audit intern terhadap administrasi atau keuangan teknik dan pengelolaan penggunaan seluruh kekayaan perusahaan.</w:t>
      </w:r>
    </w:p>
    <w:p w:rsidR="00321B21" w:rsidRPr="00205C18" w:rsidRDefault="00321B21" w:rsidP="00321B21">
      <w:pPr>
        <w:pStyle w:val="ListParagraph"/>
        <w:numPr>
          <w:ilvl w:val="0"/>
          <w:numId w:val="1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Mengadakan pengawasan atas anggaran pendapatan dan belanja perusahaan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Pengawas Bidang Umum</w:t>
      </w:r>
    </w:p>
    <w:p w:rsidR="00321B21" w:rsidRPr="00205C18" w:rsidRDefault="00321B21" w:rsidP="00321B21">
      <w:pPr>
        <w:pStyle w:val="ListParagraph"/>
        <w:numPr>
          <w:ilvl w:val="0"/>
          <w:numId w:val="14"/>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Melaksanakan pemantauan dan pemeriksaan atas semua pelaksanaan kegiatan bidang umum.</w:t>
      </w:r>
    </w:p>
    <w:p w:rsidR="00321B21" w:rsidRPr="00205C18" w:rsidRDefault="00321B21" w:rsidP="00321B21">
      <w:pPr>
        <w:pStyle w:val="ListParagraph"/>
        <w:numPr>
          <w:ilvl w:val="0"/>
          <w:numId w:val="14"/>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Mengkoordinir dan mengawasi kegiatan atau pelaksanaan kegiatan bidang teknik.</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Pengawas Bidang Teknik</w:t>
      </w:r>
    </w:p>
    <w:p w:rsidR="00321B21" w:rsidRPr="00205C18" w:rsidRDefault="00321B21" w:rsidP="00321B21">
      <w:pPr>
        <w:pStyle w:val="ListParagraph"/>
        <w:numPr>
          <w:ilvl w:val="0"/>
          <w:numId w:val="1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Menginventarisasi program dan rencana kerja bidang perencanaan teknik, produki, laboratorium, distribusi dan pemeliharaan.</w:t>
      </w:r>
    </w:p>
    <w:p w:rsidR="00321B21" w:rsidRPr="00205C18" w:rsidRDefault="00321B21" w:rsidP="00321B21">
      <w:pPr>
        <w:pStyle w:val="ListParagraph"/>
        <w:numPr>
          <w:ilvl w:val="0"/>
          <w:numId w:val="1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Melaksanakan pemantauan dan pemeriksaan atas semua pelaksanaan kegiatan bidang teknik.</w:t>
      </w:r>
    </w:p>
    <w:p w:rsidR="00321B21" w:rsidRPr="00205C18" w:rsidRDefault="00321B21" w:rsidP="00321B21">
      <w:pPr>
        <w:pStyle w:val="ListParagraph"/>
        <w:spacing w:after="0" w:line="480" w:lineRule="auto"/>
        <w:ind w:left="1080"/>
        <w:jc w:val="both"/>
        <w:rPr>
          <w:rFonts w:ascii="Times New Roman" w:hAnsi="Times New Roman" w:cs="Times New Roman"/>
          <w:sz w:val="24"/>
          <w:szCs w:val="24"/>
        </w:rPr>
      </w:pP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Kabag. Adm Umum dan Keuangan</w:t>
      </w:r>
    </w:p>
    <w:p w:rsidR="00321B21" w:rsidRPr="00205C18" w:rsidRDefault="00321B21" w:rsidP="00321B21">
      <w:pPr>
        <w:pStyle w:val="ListParagraph"/>
        <w:numPr>
          <w:ilvl w:val="0"/>
          <w:numId w:val="1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Mengendalikan kegiatan dibidang keuangan.</w:t>
      </w:r>
    </w:p>
    <w:p w:rsidR="00321B21" w:rsidRPr="00205C18" w:rsidRDefault="00321B21" w:rsidP="00321B21">
      <w:pPr>
        <w:pStyle w:val="ListParagraph"/>
        <w:numPr>
          <w:ilvl w:val="0"/>
          <w:numId w:val="1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Mengendalikan program dan pendapatan pengeluaran keuangan.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Tata Usaha</w:t>
      </w:r>
    </w:p>
    <w:p w:rsidR="00321B21" w:rsidRPr="00205C18" w:rsidRDefault="00321B21" w:rsidP="00321B21">
      <w:pPr>
        <w:pStyle w:val="ListParagraph"/>
        <w:numPr>
          <w:ilvl w:val="0"/>
          <w:numId w:val="1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seksi tata usaha.</w:t>
      </w:r>
    </w:p>
    <w:p w:rsidR="00321B21" w:rsidRPr="00205C18" w:rsidRDefault="00321B21" w:rsidP="00321B21">
      <w:pPr>
        <w:pStyle w:val="ListParagraph"/>
        <w:numPr>
          <w:ilvl w:val="0"/>
          <w:numId w:val="1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Mengoreksi penyusunan konsep surat keluar yang berkaitan dengan bidang tugasnya.</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Kepegawaian</w:t>
      </w:r>
    </w:p>
    <w:p w:rsidR="00321B21" w:rsidRPr="00205C18" w:rsidRDefault="00321B21" w:rsidP="00321B21">
      <w:pPr>
        <w:pStyle w:val="ListParagraph"/>
        <w:numPr>
          <w:ilvl w:val="0"/>
          <w:numId w:val="1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seksi administrasi kepegawaian.</w:t>
      </w:r>
    </w:p>
    <w:p w:rsidR="00321B21" w:rsidRPr="00205C18" w:rsidRDefault="00321B21" w:rsidP="00321B21">
      <w:pPr>
        <w:pStyle w:val="ListParagraph"/>
        <w:numPr>
          <w:ilvl w:val="0"/>
          <w:numId w:val="1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Memantau kehadiran karyawan setiap hari kerja dan melaksanakan rekapitulasi kehadiran karyawan secara mingguan, bulanan dan tahunan.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Perbendaharaan</w:t>
      </w:r>
    </w:p>
    <w:p w:rsidR="00321B21" w:rsidRPr="00205C18" w:rsidRDefault="00321B21" w:rsidP="00321B21">
      <w:pPr>
        <w:pStyle w:val="ListParagraph"/>
        <w:numPr>
          <w:ilvl w:val="0"/>
          <w:numId w:val="19"/>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Merencanakan, mengkoordinir dan mengawasi kegiatan sub seksi penerimaan dan sub seksi pembayaran.</w:t>
      </w:r>
    </w:p>
    <w:p w:rsidR="00321B21" w:rsidRPr="00205C18" w:rsidRDefault="00321B21" w:rsidP="00321B21">
      <w:pPr>
        <w:pStyle w:val="ListParagraph"/>
        <w:numPr>
          <w:ilvl w:val="0"/>
          <w:numId w:val="19"/>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Menerima setoran dan pembayaran rekening air atau pembayaran lainnya dari sub seksi penagihan dan sub seksi penerimaan atau dari bank yang ditunjuk.</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Pembukuan dan Akuntansi</w:t>
      </w:r>
    </w:p>
    <w:p w:rsidR="00321B21" w:rsidRPr="00205C18" w:rsidRDefault="00321B21" w:rsidP="00321B21">
      <w:pPr>
        <w:pStyle w:val="ListParagraph"/>
        <w:numPr>
          <w:ilvl w:val="0"/>
          <w:numId w:val="20"/>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bulanan dan tahunan.</w:t>
      </w:r>
    </w:p>
    <w:p w:rsidR="00321B21" w:rsidRPr="00205C18" w:rsidRDefault="00321B21" w:rsidP="00321B21">
      <w:pPr>
        <w:pStyle w:val="ListParagraph"/>
        <w:numPr>
          <w:ilvl w:val="0"/>
          <w:numId w:val="20"/>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Membukukan semua transaksi keuangan dan biaya perusahaan dengan akurat dan tepat waktu.</w:t>
      </w:r>
    </w:p>
    <w:p w:rsidR="00321B21" w:rsidRPr="00205C18" w:rsidRDefault="00321B21" w:rsidP="00321B21">
      <w:pPr>
        <w:pStyle w:val="ListParagraph"/>
        <w:spacing w:after="0" w:line="480" w:lineRule="auto"/>
        <w:ind w:left="1080"/>
        <w:jc w:val="both"/>
        <w:rPr>
          <w:rFonts w:ascii="Times New Roman" w:hAnsi="Times New Roman" w:cs="Times New Roman"/>
          <w:sz w:val="24"/>
          <w:szCs w:val="24"/>
        </w:rPr>
      </w:pP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Kasubag Pengelolaan Barang</w:t>
      </w:r>
    </w:p>
    <w:p w:rsidR="00321B21" w:rsidRPr="00205C18" w:rsidRDefault="00321B21" w:rsidP="00321B21">
      <w:pPr>
        <w:pStyle w:val="ListParagraph"/>
        <w:numPr>
          <w:ilvl w:val="0"/>
          <w:numId w:val="21"/>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Merencanakan, Mengkoordinir dan mengawasi persediaan digudang.</w:t>
      </w:r>
    </w:p>
    <w:p w:rsidR="00321B21" w:rsidRPr="00205C18" w:rsidRDefault="00321B21" w:rsidP="00321B21">
      <w:pPr>
        <w:pStyle w:val="ListParagraph"/>
        <w:numPr>
          <w:ilvl w:val="0"/>
          <w:numId w:val="21"/>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Memeriksa dan mencetak data persediaan barang.</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Kabag Hubungan Langganan</w:t>
      </w:r>
    </w:p>
    <w:p w:rsidR="00321B21" w:rsidRPr="00205C18" w:rsidRDefault="00321B21" w:rsidP="00321B21">
      <w:pPr>
        <w:pStyle w:val="ListParagraph"/>
        <w:numPr>
          <w:ilvl w:val="0"/>
          <w:numId w:val="2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Menerima dan menyusun data pelanggan baru kedalam induk pelanggan sesuai wilayah.</w:t>
      </w:r>
    </w:p>
    <w:p w:rsidR="00321B21" w:rsidRPr="00205C18" w:rsidRDefault="00321B21" w:rsidP="00321B21">
      <w:pPr>
        <w:pStyle w:val="ListParagraph"/>
        <w:numPr>
          <w:ilvl w:val="0"/>
          <w:numId w:val="2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Memeriksa dan mengoreksi hasil pencatatan meter air dalam daftar input standar meter air (DISM) pelanggan yang telah diterima.</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Kasubag PM dan Penga</w:t>
      </w:r>
      <w:r w:rsidRPr="00205C18">
        <w:rPr>
          <w:rFonts w:ascii="Times New Roman" w:hAnsi="Times New Roman" w:cs="Times New Roman"/>
          <w:sz w:val="24"/>
          <w:szCs w:val="24"/>
        </w:rPr>
        <w:t>duan</w:t>
      </w:r>
    </w:p>
    <w:p w:rsidR="00321B21" w:rsidRPr="00205C18" w:rsidRDefault="00321B21" w:rsidP="00321B21">
      <w:pPr>
        <w:pStyle w:val="ListParagraph"/>
        <w:numPr>
          <w:ilvl w:val="0"/>
          <w:numId w:val="2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Mengkoordinir dan mengawasi kegiatan pencatatan meter air, pembuatan kartu meter dan memelihara calon pelanggan.</w:t>
      </w:r>
    </w:p>
    <w:p w:rsidR="00321B21" w:rsidRPr="00205C18" w:rsidRDefault="00321B21" w:rsidP="00321B21">
      <w:pPr>
        <w:pStyle w:val="ListParagraph"/>
        <w:numPr>
          <w:ilvl w:val="0"/>
          <w:numId w:val="2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Memeriksa kebenaran pencatatan meter air oleh petugas dan pengawasan pencatatan meter air sewaktu-waktu mengadakan peninjauan dilapangan serta menampung laporan dari pelanggan.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Humas dan Pemasaran</w:t>
      </w:r>
    </w:p>
    <w:p w:rsidR="00321B21" w:rsidRPr="00205C18" w:rsidRDefault="00321B21" w:rsidP="00321B21">
      <w:pPr>
        <w:pStyle w:val="ListParagraph"/>
        <w:numPr>
          <w:ilvl w:val="0"/>
          <w:numId w:val="24"/>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Membantu kepala bagian pelayanan langganan dalam melaksanakan tugasnya.</w:t>
      </w:r>
    </w:p>
    <w:p w:rsidR="00321B21" w:rsidRPr="00205C18" w:rsidRDefault="00321B21" w:rsidP="00321B21">
      <w:pPr>
        <w:pStyle w:val="ListParagraph"/>
        <w:numPr>
          <w:ilvl w:val="0"/>
          <w:numId w:val="24"/>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seksi layanan langganan dan humas.</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Pengelolaan Rekening</w:t>
      </w:r>
    </w:p>
    <w:p w:rsidR="00321B21" w:rsidRPr="00205C18" w:rsidRDefault="00321B21" w:rsidP="00321B21">
      <w:pPr>
        <w:pStyle w:val="ListParagraph"/>
        <w:numPr>
          <w:ilvl w:val="0"/>
          <w:numId w:val="2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seksi rekening dan penagihan.</w:t>
      </w:r>
    </w:p>
    <w:p w:rsidR="00321B21" w:rsidRPr="00205C18" w:rsidRDefault="00321B21" w:rsidP="00321B21">
      <w:pPr>
        <w:pStyle w:val="ListParagraph"/>
        <w:numPr>
          <w:ilvl w:val="0"/>
          <w:numId w:val="2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Merumuskan dan mengawasi kebijakan operasional perusahaan dalam hal pembuatan rekening dan penagihan.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Kasubag Pengawasan SL</w:t>
      </w:r>
    </w:p>
    <w:p w:rsidR="00321B21" w:rsidRPr="00205C18" w:rsidRDefault="00321B21" w:rsidP="00321B21">
      <w:pPr>
        <w:pStyle w:val="ListParagraph"/>
        <w:numPr>
          <w:ilvl w:val="0"/>
          <w:numId w:val="2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Melaksanakan pengawasan dan pemeriksaan atas semua pelaksanaan kegiatan bidang tugasnya.</w:t>
      </w:r>
    </w:p>
    <w:p w:rsidR="00321B21" w:rsidRPr="00205C18" w:rsidRDefault="00321B21" w:rsidP="00321B21">
      <w:pPr>
        <w:pStyle w:val="ListParagraph"/>
        <w:numPr>
          <w:ilvl w:val="0"/>
          <w:numId w:val="2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Menilai dan membuat laporan tentang hasil pemeriksaan teknis yang telah dilakukan dilapangan.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Kabag Teknik</w:t>
      </w:r>
    </w:p>
    <w:p w:rsidR="00321B21" w:rsidRPr="00205C18" w:rsidRDefault="00321B21" w:rsidP="00321B21">
      <w:pPr>
        <w:pStyle w:val="ListParagraph"/>
        <w:numPr>
          <w:ilvl w:val="0"/>
          <w:numId w:val="2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Menggunakan pengendalian atas kwitansi dan kualitas produksi air termasuk penyusunan rencanna kebutuhan material produksi.</w:t>
      </w:r>
    </w:p>
    <w:p w:rsidR="00321B21" w:rsidRPr="00205C18" w:rsidRDefault="00321B21" w:rsidP="00321B21">
      <w:pPr>
        <w:pStyle w:val="ListParagraph"/>
        <w:numPr>
          <w:ilvl w:val="0"/>
          <w:numId w:val="2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Mengatur, menyelenggarakan fungsi-fungsi mekanik mesin, kualitas secara laboratorium.</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Sumber Air dan Produksi</w:t>
      </w:r>
    </w:p>
    <w:p w:rsidR="00321B21" w:rsidRPr="00205C18" w:rsidRDefault="00321B21" w:rsidP="00321B21">
      <w:pPr>
        <w:pStyle w:val="ListParagraph"/>
        <w:numPr>
          <w:ilvl w:val="0"/>
          <w:numId w:val="2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sumber air.</w:t>
      </w:r>
    </w:p>
    <w:p w:rsidR="00321B21" w:rsidRPr="00205C18" w:rsidRDefault="00321B21" w:rsidP="00321B21">
      <w:pPr>
        <w:pStyle w:val="ListParagraph"/>
        <w:numPr>
          <w:ilvl w:val="0"/>
          <w:numId w:val="2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Mengendalikan dan memelihara tingkat produksi air secara luas dan terus- menerus secara kontibuitas debit air dari sumber sampai ke instalasi pengelolaan dapat terjamin sesuai dengan kebutuhan.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Pengelolaan/LAB</w:t>
      </w:r>
    </w:p>
    <w:p w:rsidR="00321B21" w:rsidRPr="00205C18" w:rsidRDefault="00321B21" w:rsidP="00321B21">
      <w:pPr>
        <w:pStyle w:val="ListParagraph"/>
        <w:numPr>
          <w:ilvl w:val="0"/>
          <w:numId w:val="29"/>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w:t>
      </w:r>
      <w:r w:rsidRPr="00205C18">
        <w:rPr>
          <w:rFonts w:ascii="Times New Roman" w:hAnsi="Times New Roman" w:cs="Times New Roman"/>
          <w:sz w:val="24"/>
          <w:szCs w:val="24"/>
        </w:rPr>
        <w:tab/>
        <w:t>konsep</w:t>
      </w:r>
      <w:r w:rsidRPr="00205C18">
        <w:rPr>
          <w:rFonts w:ascii="Times New Roman" w:hAnsi="Times New Roman" w:cs="Times New Roman"/>
          <w:sz w:val="24"/>
          <w:szCs w:val="24"/>
        </w:rPr>
        <w:tab/>
        <w:t>bahan</w:t>
      </w:r>
      <w:r w:rsidRPr="00205C18">
        <w:rPr>
          <w:rFonts w:ascii="Times New Roman" w:hAnsi="Times New Roman" w:cs="Times New Roman"/>
          <w:sz w:val="24"/>
          <w:szCs w:val="24"/>
        </w:rPr>
        <w:tab/>
        <w:t>program dan   petunjuk</w:t>
      </w:r>
      <w:r w:rsidRPr="00205C18">
        <w:rPr>
          <w:rFonts w:ascii="Times New Roman" w:hAnsi="Times New Roman" w:cs="Times New Roman"/>
          <w:sz w:val="24"/>
          <w:szCs w:val="24"/>
        </w:rPr>
        <w:tab/>
        <w:t>teknis opersional pengelolaan air termasuk pemeriksaan dan pengendalian peralatan.</w:t>
      </w:r>
    </w:p>
    <w:p w:rsidR="00321B21" w:rsidRPr="00205C18" w:rsidRDefault="00321B21" w:rsidP="00321B21">
      <w:pPr>
        <w:pStyle w:val="ListParagraph"/>
        <w:numPr>
          <w:ilvl w:val="0"/>
          <w:numId w:val="29"/>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Mengatur dan mengendalikan pelaksanaa pengelolaan air bersih sesuai dengan ketentuan yang berlaku meliputi jadwal waktu pengoprasian.</w:t>
      </w:r>
    </w:p>
    <w:p w:rsidR="00321B21" w:rsidRPr="00205C18" w:rsidRDefault="00321B21" w:rsidP="00321B21">
      <w:pPr>
        <w:pStyle w:val="ListParagraph"/>
        <w:spacing w:after="0" w:line="480" w:lineRule="auto"/>
        <w:ind w:left="1080"/>
        <w:jc w:val="both"/>
        <w:rPr>
          <w:rFonts w:ascii="Times New Roman" w:hAnsi="Times New Roman" w:cs="Times New Roman"/>
          <w:sz w:val="24"/>
          <w:szCs w:val="24"/>
        </w:rPr>
      </w:pPr>
    </w:p>
    <w:p w:rsidR="00321B21" w:rsidRPr="00205C18" w:rsidRDefault="00321B21" w:rsidP="00321B21">
      <w:pPr>
        <w:pStyle w:val="ListParagraph"/>
        <w:spacing w:after="0" w:line="480" w:lineRule="auto"/>
        <w:ind w:left="1080"/>
        <w:jc w:val="both"/>
        <w:rPr>
          <w:rFonts w:ascii="Times New Roman" w:hAnsi="Times New Roman" w:cs="Times New Roman"/>
          <w:sz w:val="24"/>
          <w:szCs w:val="24"/>
        </w:rPr>
      </w:pP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Kasubag Transmisi dan Distribusi</w:t>
      </w:r>
    </w:p>
    <w:p w:rsidR="00321B21" w:rsidRPr="00205C18" w:rsidRDefault="00321B21" w:rsidP="00321B21">
      <w:pPr>
        <w:pStyle w:val="ListParagraph"/>
        <w:numPr>
          <w:ilvl w:val="0"/>
          <w:numId w:val="30"/>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transmisi.</w:t>
      </w:r>
    </w:p>
    <w:p w:rsidR="00321B21" w:rsidRPr="00205C18" w:rsidRDefault="00321B21" w:rsidP="00321B21">
      <w:pPr>
        <w:pStyle w:val="ListParagraph"/>
        <w:numPr>
          <w:ilvl w:val="0"/>
          <w:numId w:val="30"/>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Mengatur dan mengawas operasi dan berfungsinya semua unit transmisi serta system transmisi.</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Pemeliharaan Intalasi Teknik</w:t>
      </w:r>
    </w:p>
    <w:p w:rsidR="00321B21" w:rsidRPr="00205C18" w:rsidRDefault="00321B21" w:rsidP="00321B21">
      <w:pPr>
        <w:pStyle w:val="ListParagraph"/>
        <w:numPr>
          <w:ilvl w:val="0"/>
          <w:numId w:val="31"/>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Mengawasi dan memperbaiki pipa perlengkapan dan semua fasilitas pada transmisi sejak bronkaftering (Tandom air) sampai dengan pipa distribusi untuk menjamin kelancaran pendistribusian air kepada pelanggan.</w:t>
      </w:r>
    </w:p>
    <w:p w:rsidR="00321B21" w:rsidRPr="00205C18" w:rsidRDefault="00321B21" w:rsidP="00321B21">
      <w:pPr>
        <w:pStyle w:val="ListParagraph"/>
        <w:numPr>
          <w:ilvl w:val="0"/>
          <w:numId w:val="31"/>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Menyelenggarakan pembuatan alat-alat dan bahan untuk keperluan pemeliharaan peralatan dan listrik.</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Kabag Pengembangan</w:t>
      </w:r>
    </w:p>
    <w:p w:rsidR="00321B21" w:rsidRPr="00205C18" w:rsidRDefault="00321B21" w:rsidP="00321B21">
      <w:pPr>
        <w:spacing w:after="0" w:line="480" w:lineRule="auto"/>
        <w:ind w:firstLine="720"/>
        <w:jc w:val="both"/>
        <w:rPr>
          <w:rFonts w:ascii="Times New Roman" w:hAnsi="Times New Roman" w:cs="Times New Roman"/>
          <w:sz w:val="24"/>
          <w:szCs w:val="24"/>
        </w:rPr>
      </w:pPr>
      <w:r w:rsidRPr="00205C18">
        <w:rPr>
          <w:rFonts w:ascii="Times New Roman" w:hAnsi="Times New Roman" w:cs="Times New Roman"/>
          <w:sz w:val="24"/>
          <w:szCs w:val="24"/>
        </w:rPr>
        <w:t>Kabag pengembangan membawahi :</w:t>
      </w:r>
    </w:p>
    <w:p w:rsidR="00321B21" w:rsidRPr="00205C18" w:rsidRDefault="00321B21" w:rsidP="00321B21">
      <w:pPr>
        <w:pStyle w:val="ListParagraph"/>
        <w:numPr>
          <w:ilvl w:val="0"/>
          <w:numId w:val="3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Perencanaan</w:t>
      </w:r>
    </w:p>
    <w:p w:rsidR="00321B21" w:rsidRPr="00205C18" w:rsidRDefault="00321B21" w:rsidP="00321B21">
      <w:pPr>
        <w:pStyle w:val="ListParagraph"/>
        <w:numPr>
          <w:ilvl w:val="0"/>
          <w:numId w:val="3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Menyelenggarakan inventarasi dan dokumentasi terhadap semua dokumen perencanaan.</w:t>
      </w:r>
    </w:p>
    <w:p w:rsidR="00321B21" w:rsidRPr="00205C18" w:rsidRDefault="00321B21" w:rsidP="00321B21">
      <w:pPr>
        <w:pStyle w:val="ListParagraph"/>
        <w:numPr>
          <w:ilvl w:val="0"/>
          <w:numId w:val="3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Membuat laporan berkala bulanan tentang perkebangan kegiatan kerja dibidang tugasnya.</w:t>
      </w:r>
    </w:p>
    <w:p w:rsidR="00321B21" w:rsidRPr="00205C18" w:rsidRDefault="00321B21" w:rsidP="00321B21">
      <w:pPr>
        <w:pStyle w:val="ListParagraph"/>
        <w:numPr>
          <w:ilvl w:val="0"/>
          <w:numId w:val="3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Kasubag LITBANG</w:t>
      </w:r>
    </w:p>
    <w:p w:rsidR="00321B21" w:rsidRPr="00205C18" w:rsidRDefault="00321B21" w:rsidP="00321B21">
      <w:pPr>
        <w:pStyle w:val="ListParagraph"/>
        <w:numPr>
          <w:ilvl w:val="0"/>
          <w:numId w:val="34"/>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Merencanakan kegiatan bidang penelitian dn pengembangan serta bidang system informasi yang dituangkan dalam program kerja bidang penelitian dan pengembangan penelitian sebagai penjabaran program kerja tahunan PDAM.</w:t>
      </w:r>
    </w:p>
    <w:p w:rsidR="00321B21" w:rsidRPr="00205C18" w:rsidRDefault="00321B21" w:rsidP="00321B21">
      <w:pPr>
        <w:pStyle w:val="ListParagraph"/>
        <w:numPr>
          <w:ilvl w:val="0"/>
          <w:numId w:val="34"/>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Melaksanakan analisis dan kajian terhadap pengembangan internal dan eksternal PDAM untuk meningkatkan mutu pelayanan serta pengembangan kemampuan.</w:t>
      </w:r>
    </w:p>
    <w:p w:rsidR="00321B21" w:rsidRPr="00205C18" w:rsidRDefault="00321B21" w:rsidP="00321B21">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Kepala Cabang</w:t>
      </w:r>
    </w:p>
    <w:p w:rsidR="00321B21" w:rsidRPr="00205C18" w:rsidRDefault="00321B21" w:rsidP="00321B21">
      <w:pPr>
        <w:pStyle w:val="ListParagraph"/>
        <w:numPr>
          <w:ilvl w:val="0"/>
          <w:numId w:val="3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Memimpin semua kegiatan administrasi, teknik dan pelayanan cabang.</w:t>
      </w:r>
    </w:p>
    <w:p w:rsidR="00321B21" w:rsidRDefault="00321B21" w:rsidP="00321B21">
      <w:pPr>
        <w:pStyle w:val="ListParagraph"/>
        <w:numPr>
          <w:ilvl w:val="0"/>
          <w:numId w:val="3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Menyusun rencana kerja dan angaran tahunan untuk cabang dan memberi masukan yang diperlukan tim penyusun anggaran untuk dapat merumuskan anggaran  secara keseluruhan.</w:t>
      </w:r>
    </w:p>
    <w:p w:rsidR="00321B21" w:rsidRDefault="00321B21" w:rsidP="00321B21">
      <w:pPr>
        <w:pStyle w:val="Heading3"/>
        <w:spacing w:line="480" w:lineRule="auto"/>
      </w:pPr>
      <w:bookmarkStart w:id="6" w:name="_Toc135076200"/>
      <w:r>
        <w:t>Produksi dan Air Baku</w:t>
      </w:r>
      <w:bookmarkEnd w:id="6"/>
    </w:p>
    <w:p w:rsidR="00321B21" w:rsidRPr="009426EB" w:rsidRDefault="00321B21" w:rsidP="00321B21">
      <w:pPr>
        <w:spacing w:after="0" w:line="480" w:lineRule="auto"/>
        <w:ind w:left="720" w:firstLine="720"/>
        <w:jc w:val="both"/>
        <w:rPr>
          <w:rFonts w:ascii="Times New Roman" w:hAnsi="Times New Roman" w:cs="Times New Roman"/>
          <w:sz w:val="24"/>
          <w:szCs w:val="24"/>
        </w:rPr>
      </w:pPr>
      <w:r w:rsidRPr="009426EB">
        <w:rPr>
          <w:rFonts w:ascii="Times New Roman" w:hAnsi="Times New Roman" w:cs="Times New Roman"/>
          <w:sz w:val="24"/>
          <w:szCs w:val="24"/>
        </w:rPr>
        <w:t>Sumber air baku Perumda Air Minum Tirta Giri Nata Kota Cirebon berasal dari sumber air baku mata air Paniis. Terdapat 2 (dua) titik Sumber Air di area mata air Paniis yaitu :</w:t>
      </w:r>
    </w:p>
    <w:p w:rsidR="00321B21" w:rsidRPr="009426EB" w:rsidRDefault="00321B21" w:rsidP="00321B21">
      <w:pPr>
        <w:pStyle w:val="ListParagraph"/>
        <w:numPr>
          <w:ilvl w:val="0"/>
          <w:numId w:val="46"/>
        </w:numPr>
        <w:spacing w:after="0" w:line="480" w:lineRule="auto"/>
        <w:jc w:val="both"/>
        <w:rPr>
          <w:rFonts w:ascii="Times New Roman" w:hAnsi="Times New Roman" w:cs="Times New Roman"/>
          <w:sz w:val="24"/>
          <w:szCs w:val="24"/>
        </w:rPr>
      </w:pPr>
      <w:r w:rsidRPr="009426EB">
        <w:rPr>
          <w:rFonts w:ascii="Times New Roman" w:hAnsi="Times New Roman" w:cs="Times New Roman"/>
          <w:sz w:val="24"/>
          <w:szCs w:val="24"/>
        </w:rPr>
        <w:t xml:space="preserve">Sumber Air </w:t>
      </w:r>
    </w:p>
    <w:p w:rsidR="00321B21" w:rsidRPr="009426EB" w:rsidRDefault="00321B21" w:rsidP="00321B21">
      <w:pPr>
        <w:pStyle w:val="ListParagraph"/>
        <w:numPr>
          <w:ilvl w:val="0"/>
          <w:numId w:val="47"/>
        </w:numPr>
        <w:spacing w:after="0" w:line="480" w:lineRule="auto"/>
        <w:jc w:val="both"/>
        <w:rPr>
          <w:rFonts w:ascii="Times New Roman" w:hAnsi="Times New Roman" w:cs="Times New Roman"/>
          <w:sz w:val="24"/>
          <w:szCs w:val="24"/>
        </w:rPr>
      </w:pPr>
      <w:r w:rsidRPr="009426EB">
        <w:rPr>
          <w:rFonts w:ascii="Times New Roman" w:hAnsi="Times New Roman" w:cs="Times New Roman"/>
          <w:sz w:val="24"/>
          <w:szCs w:val="24"/>
        </w:rPr>
        <w:t>Sumber Air I</w:t>
      </w:r>
    </w:p>
    <w:p w:rsidR="00321B21" w:rsidRDefault="00321B21" w:rsidP="00321B21">
      <w:pPr>
        <w:spacing w:after="0"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Sumber air 1 berasal dari terowongan penampungan air yang dibangun pada tahun 1937 terletak di Paniis dengan debit 33/dt. Terowongan air merupakan penampungan air yang berasal dari dari 15 sumur vertikal berdiameter 200 mm dengan kedalam bervariasi antara 2 m sampai 8 m. panjang terowongan + 77 m di bawah kaki gunung ciremai. Pada tahun 1960, kapasitas ditingkatkan menjadi 100 l/dt dengan menambah pipa diameter 350 mm. dari sumber air di salurkan </w:t>
      </w:r>
      <w:r>
        <w:rPr>
          <w:rFonts w:ascii="Times New Roman" w:hAnsi="Times New Roman" w:cs="Times New Roman"/>
          <w:sz w:val="24"/>
          <w:szCs w:val="24"/>
        </w:rPr>
        <w:lastRenderedPageBreak/>
        <w:t xml:space="preserve">melalui pipa diameter 250 mm menuju instansi pengelolaan yang terletak +270 m dari sumber air. </w:t>
      </w:r>
    </w:p>
    <w:p w:rsidR="00321B21" w:rsidRPr="009426EB" w:rsidRDefault="00321B21" w:rsidP="00321B21">
      <w:pPr>
        <w:pStyle w:val="ListParagraph"/>
        <w:numPr>
          <w:ilvl w:val="0"/>
          <w:numId w:val="47"/>
        </w:numPr>
        <w:spacing w:after="0" w:line="480" w:lineRule="auto"/>
        <w:jc w:val="both"/>
        <w:rPr>
          <w:rFonts w:ascii="Times New Roman" w:hAnsi="Times New Roman" w:cs="Times New Roman"/>
          <w:sz w:val="24"/>
          <w:szCs w:val="24"/>
        </w:rPr>
      </w:pPr>
      <w:r w:rsidRPr="009426EB">
        <w:rPr>
          <w:rFonts w:ascii="Times New Roman" w:hAnsi="Times New Roman" w:cs="Times New Roman"/>
          <w:sz w:val="24"/>
          <w:szCs w:val="24"/>
        </w:rPr>
        <w:t>Sumber Air II</w:t>
      </w:r>
    </w:p>
    <w:p w:rsidR="00321B21" w:rsidRDefault="00321B21" w:rsidP="00321B21">
      <w:pPr>
        <w:spacing w:after="0" w:line="480" w:lineRule="auto"/>
        <w:ind w:left="1440" w:firstLine="360"/>
        <w:jc w:val="both"/>
        <w:rPr>
          <w:rFonts w:ascii="Times New Roman" w:hAnsi="Times New Roman" w:cs="Times New Roman"/>
          <w:sz w:val="24"/>
          <w:szCs w:val="24"/>
        </w:rPr>
      </w:pPr>
      <w:r w:rsidRPr="00E610ED">
        <w:rPr>
          <w:rFonts w:ascii="Times New Roman" w:hAnsi="Times New Roman" w:cs="Times New Roman"/>
          <w:sz w:val="24"/>
          <w:szCs w:val="24"/>
        </w:rPr>
        <w:t>Sumber Air II yang dibangun pada tahun 1980, terletak kurang lebih 50 m dari Sumber Air 1. berupa sumur pengumpul berdiameter dalam 4 m dan berdiameter luar 5 m dengan kedalaman + 7 m yang mengumpulkan air dari 24 buah sumur horisontal berdiameter 200 mm yang terpasang melingkar dengan panjang antara 9m sampai 32.5 m. Namun demikian, hanya 19 sumur horisontal yang dibuka dan hanya yang terarah ke sungai yang mampu mengalirkan air secara potensial. Dari sumber ini air disalurkan melalui pipa diameter 700 mm menuju instalasi pengolahan yang terletak di Plangon + 8,195 km dari Paniis.</w:t>
      </w:r>
    </w:p>
    <w:p w:rsidR="00321B21" w:rsidRPr="009426EB" w:rsidRDefault="00321B21" w:rsidP="00321B21">
      <w:pPr>
        <w:pStyle w:val="ListParagraph"/>
        <w:numPr>
          <w:ilvl w:val="0"/>
          <w:numId w:val="46"/>
        </w:numPr>
        <w:spacing w:after="0" w:line="480" w:lineRule="auto"/>
        <w:jc w:val="both"/>
        <w:rPr>
          <w:rFonts w:ascii="Times New Roman" w:hAnsi="Times New Roman" w:cs="Times New Roman"/>
          <w:sz w:val="24"/>
          <w:szCs w:val="24"/>
        </w:rPr>
      </w:pPr>
      <w:r w:rsidRPr="009426EB">
        <w:rPr>
          <w:rFonts w:ascii="Times New Roman" w:hAnsi="Times New Roman" w:cs="Times New Roman"/>
          <w:sz w:val="24"/>
          <w:szCs w:val="24"/>
        </w:rPr>
        <w:t>Instalasi Pengelolaan Air</w:t>
      </w:r>
    </w:p>
    <w:p w:rsidR="00321B21" w:rsidRPr="009426EB" w:rsidRDefault="00321B21" w:rsidP="00321B21">
      <w:pPr>
        <w:spacing w:after="0" w:line="480" w:lineRule="auto"/>
        <w:ind w:left="720" w:firstLine="720"/>
        <w:jc w:val="both"/>
        <w:rPr>
          <w:rFonts w:ascii="Times New Roman" w:hAnsi="Times New Roman" w:cs="Times New Roman"/>
          <w:sz w:val="24"/>
          <w:szCs w:val="24"/>
        </w:rPr>
      </w:pPr>
      <w:r w:rsidRPr="009426EB">
        <w:rPr>
          <w:rFonts w:ascii="Times New Roman" w:hAnsi="Times New Roman" w:cs="Times New Roman"/>
          <w:sz w:val="24"/>
          <w:szCs w:val="24"/>
        </w:rPr>
        <w:t>Untuk menjamin kualitas air sesuai dengan syarat baku mutu air minum, Perumda Air Minum Tirta Giri Nata Kota Cirebon memiliki 3 IPA, yaitu :</w:t>
      </w:r>
    </w:p>
    <w:p w:rsidR="00321B21" w:rsidRPr="009426EB" w:rsidRDefault="00321B21" w:rsidP="00321B21">
      <w:pPr>
        <w:pStyle w:val="ListParagraph"/>
        <w:numPr>
          <w:ilvl w:val="0"/>
          <w:numId w:val="48"/>
        </w:numPr>
        <w:spacing w:after="0" w:line="480" w:lineRule="auto"/>
        <w:jc w:val="both"/>
        <w:rPr>
          <w:rFonts w:ascii="Times New Roman" w:hAnsi="Times New Roman" w:cs="Times New Roman"/>
          <w:sz w:val="24"/>
          <w:szCs w:val="24"/>
        </w:rPr>
      </w:pPr>
      <w:r w:rsidRPr="009426EB">
        <w:rPr>
          <w:rFonts w:ascii="Times New Roman" w:hAnsi="Times New Roman" w:cs="Times New Roman"/>
          <w:sz w:val="24"/>
          <w:szCs w:val="24"/>
        </w:rPr>
        <w:t>Instalasi Pengelolaan I-A Dan I-B Paniss</w:t>
      </w:r>
    </w:p>
    <w:p w:rsidR="00321B21" w:rsidRPr="009426EB" w:rsidRDefault="00321B21" w:rsidP="00321B21">
      <w:pPr>
        <w:spacing w:after="0" w:line="480" w:lineRule="auto"/>
        <w:ind w:left="1440" w:firstLine="360"/>
        <w:jc w:val="both"/>
        <w:rPr>
          <w:rFonts w:ascii="Times New Roman" w:hAnsi="Times New Roman" w:cs="Times New Roman"/>
          <w:sz w:val="24"/>
          <w:szCs w:val="24"/>
        </w:rPr>
      </w:pPr>
      <w:r w:rsidRPr="009426EB">
        <w:rPr>
          <w:rFonts w:ascii="Times New Roman" w:hAnsi="Times New Roman" w:cs="Times New Roman"/>
          <w:sz w:val="24"/>
          <w:szCs w:val="24"/>
        </w:rPr>
        <w:t xml:space="preserve">Instalasi yang mengolah air baku I dari Terowongan Air ini terdapat di Paniis ± 270 m dari sumber Air Baku, dibangun pada tahun 1937 dan dikembangkan tahun 1961, meliputi Unit Desinfeksi dengan menggunakan injeksi Gas Chlor. Pembubuhan Gas Chlor dilakukan </w:t>
      </w:r>
      <w:r w:rsidRPr="009426EB">
        <w:rPr>
          <w:rFonts w:ascii="Times New Roman" w:hAnsi="Times New Roman" w:cs="Times New Roman"/>
          <w:sz w:val="24"/>
          <w:szCs w:val="24"/>
        </w:rPr>
        <w:lastRenderedPageBreak/>
        <w:t>untuk menjaga kualitas air di jaringan distribusi sampai dengan titik akhir distribusi dengan sisa chlor kurang lebih 0,2 mg/l.</w:t>
      </w:r>
    </w:p>
    <w:p w:rsidR="00321B21" w:rsidRPr="009426EB" w:rsidRDefault="00321B21" w:rsidP="00321B21">
      <w:pPr>
        <w:pStyle w:val="ListParagraph"/>
        <w:numPr>
          <w:ilvl w:val="0"/>
          <w:numId w:val="48"/>
        </w:numPr>
        <w:spacing w:after="0" w:line="480" w:lineRule="auto"/>
        <w:jc w:val="both"/>
        <w:rPr>
          <w:rFonts w:ascii="Times New Roman" w:hAnsi="Times New Roman" w:cs="Times New Roman"/>
          <w:sz w:val="24"/>
          <w:szCs w:val="24"/>
        </w:rPr>
      </w:pPr>
      <w:r w:rsidRPr="009426EB">
        <w:rPr>
          <w:rFonts w:ascii="Times New Roman" w:hAnsi="Times New Roman" w:cs="Times New Roman"/>
          <w:sz w:val="24"/>
          <w:szCs w:val="24"/>
        </w:rPr>
        <w:t>Instalasi Pengelolaan II Plangon.</w:t>
      </w:r>
    </w:p>
    <w:p w:rsidR="00321B21" w:rsidRDefault="00321B21" w:rsidP="00321B21">
      <w:pPr>
        <w:spacing w:after="0" w:line="480" w:lineRule="auto"/>
        <w:ind w:left="1440" w:firstLine="360"/>
        <w:jc w:val="both"/>
        <w:rPr>
          <w:rFonts w:ascii="Times New Roman" w:hAnsi="Times New Roman" w:cs="Times New Roman"/>
          <w:sz w:val="24"/>
          <w:szCs w:val="24"/>
        </w:rPr>
      </w:pPr>
      <w:r w:rsidRPr="009426EB">
        <w:rPr>
          <w:rFonts w:ascii="Times New Roman" w:hAnsi="Times New Roman" w:cs="Times New Roman"/>
          <w:sz w:val="24"/>
          <w:szCs w:val="24"/>
        </w:rPr>
        <w:t xml:space="preserve">Instalasi pengolahan yang mengolah air baku dari Sumur Horizontal ini dibangun 1980 merupakan satu unit pengolahan yang terdiri dari : </w:t>
      </w:r>
    </w:p>
    <w:p w:rsidR="00321B21" w:rsidRDefault="00321B21" w:rsidP="00321B21">
      <w:pPr>
        <w:pStyle w:val="ListParagraph"/>
        <w:numPr>
          <w:ilvl w:val="0"/>
          <w:numId w:val="52"/>
        </w:numPr>
        <w:spacing w:after="0" w:line="480" w:lineRule="auto"/>
        <w:jc w:val="both"/>
        <w:rPr>
          <w:rFonts w:ascii="Times New Roman" w:hAnsi="Times New Roman" w:cs="Times New Roman"/>
          <w:sz w:val="24"/>
          <w:szCs w:val="24"/>
        </w:rPr>
      </w:pPr>
      <w:r w:rsidRPr="00C121AA">
        <w:rPr>
          <w:rFonts w:ascii="Times New Roman" w:hAnsi="Times New Roman" w:cs="Times New Roman"/>
          <w:sz w:val="24"/>
          <w:szCs w:val="24"/>
        </w:rPr>
        <w:t xml:space="preserve">Unit Aerasi dengan Methoda Sulzer (sistem kontak dengan tekanan tinggi). </w:t>
      </w:r>
    </w:p>
    <w:p w:rsidR="00321B21" w:rsidRPr="00C121AA" w:rsidRDefault="00321B21" w:rsidP="00321B21">
      <w:pPr>
        <w:pStyle w:val="ListParagraph"/>
        <w:numPr>
          <w:ilvl w:val="0"/>
          <w:numId w:val="52"/>
        </w:numPr>
        <w:spacing w:after="0" w:line="480" w:lineRule="auto"/>
        <w:jc w:val="both"/>
        <w:rPr>
          <w:rFonts w:ascii="Times New Roman" w:hAnsi="Times New Roman" w:cs="Times New Roman"/>
          <w:sz w:val="24"/>
          <w:szCs w:val="24"/>
        </w:rPr>
      </w:pPr>
      <w:r w:rsidRPr="00C121AA">
        <w:rPr>
          <w:rFonts w:ascii="Times New Roman" w:hAnsi="Times New Roman" w:cs="Times New Roman"/>
          <w:sz w:val="24"/>
          <w:szCs w:val="24"/>
        </w:rPr>
        <w:t xml:space="preserve">Unit Desinfeksi dengan menggunakan injeksi Gas Chlor. </w:t>
      </w:r>
    </w:p>
    <w:p w:rsidR="00321B21" w:rsidRPr="009426EB" w:rsidRDefault="00321B21" w:rsidP="00321B21">
      <w:pPr>
        <w:spacing w:after="0" w:line="480" w:lineRule="auto"/>
        <w:ind w:left="1440"/>
        <w:jc w:val="both"/>
        <w:rPr>
          <w:rFonts w:ascii="Times New Roman" w:hAnsi="Times New Roman" w:cs="Times New Roman"/>
          <w:sz w:val="24"/>
          <w:szCs w:val="24"/>
        </w:rPr>
      </w:pPr>
      <w:r w:rsidRPr="009426EB">
        <w:rPr>
          <w:rFonts w:ascii="Times New Roman" w:hAnsi="Times New Roman" w:cs="Times New Roman"/>
          <w:sz w:val="24"/>
          <w:szCs w:val="24"/>
        </w:rPr>
        <w:t>Instalasi pengolahan tersebut terletak di Desa Plangon ± 8,19 km dari Sumber Air Paniis kearah Kota Cirebon.</w:t>
      </w:r>
    </w:p>
    <w:p w:rsidR="00321B21" w:rsidRDefault="00321B21" w:rsidP="00321B21">
      <w:pPr>
        <w:spacing w:after="0" w:line="240" w:lineRule="auto"/>
        <w:ind w:left="1440"/>
        <w:jc w:val="center"/>
        <w:rPr>
          <w:rFonts w:ascii="Times New Roman" w:hAnsi="Times New Roman" w:cs="Times New Roman"/>
          <w:b/>
          <w:sz w:val="24"/>
          <w:szCs w:val="24"/>
        </w:rPr>
      </w:pPr>
      <w:r w:rsidRPr="006B14B6">
        <w:rPr>
          <w:rFonts w:ascii="Times New Roman" w:hAnsi="Times New Roman" w:cs="Times New Roman"/>
          <w:b/>
          <w:sz w:val="24"/>
          <w:szCs w:val="24"/>
        </w:rPr>
        <w:t xml:space="preserve">Tabel </w:t>
      </w:r>
      <w:r>
        <w:rPr>
          <w:rFonts w:ascii="Times New Roman" w:hAnsi="Times New Roman" w:cs="Times New Roman"/>
          <w:b/>
          <w:sz w:val="24"/>
          <w:szCs w:val="24"/>
        </w:rPr>
        <w:t xml:space="preserve">3.1 </w:t>
      </w:r>
    </w:p>
    <w:p w:rsidR="00321B21" w:rsidRPr="006B14B6" w:rsidRDefault="00321B21" w:rsidP="00321B21">
      <w:pPr>
        <w:spacing w:after="0" w:line="240" w:lineRule="auto"/>
        <w:ind w:left="1440"/>
        <w:jc w:val="center"/>
        <w:rPr>
          <w:rFonts w:ascii="Times New Roman" w:hAnsi="Times New Roman" w:cs="Times New Roman"/>
          <w:b/>
          <w:sz w:val="24"/>
          <w:szCs w:val="24"/>
        </w:rPr>
      </w:pPr>
      <w:r w:rsidRPr="006B14B6">
        <w:rPr>
          <w:rFonts w:ascii="Times New Roman" w:hAnsi="Times New Roman" w:cs="Times New Roman"/>
          <w:b/>
          <w:sz w:val="24"/>
          <w:szCs w:val="24"/>
        </w:rPr>
        <w:t>Fasilitas Produksi Air Bersih</w:t>
      </w:r>
    </w:p>
    <w:tbl>
      <w:tblPr>
        <w:tblStyle w:val="TableGrid"/>
        <w:tblW w:w="8306" w:type="dxa"/>
        <w:jc w:val="center"/>
        <w:tblInd w:w="744" w:type="dxa"/>
        <w:tblLook w:val="04A0" w:firstRow="1" w:lastRow="0" w:firstColumn="1" w:lastColumn="0" w:noHBand="0" w:noVBand="1"/>
      </w:tblPr>
      <w:tblGrid>
        <w:gridCol w:w="510"/>
        <w:gridCol w:w="1150"/>
        <w:gridCol w:w="1456"/>
        <w:gridCol w:w="1470"/>
        <w:gridCol w:w="1310"/>
        <w:gridCol w:w="1150"/>
        <w:gridCol w:w="1296"/>
      </w:tblGrid>
      <w:tr w:rsidR="00321B21" w:rsidTr="00CB7F5A">
        <w:trPr>
          <w:jc w:val="center"/>
        </w:trPr>
        <w:tc>
          <w:tcPr>
            <w:tcW w:w="474" w:type="dxa"/>
            <w:vMerge w:val="restart"/>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No</w:t>
            </w:r>
          </w:p>
        </w:tc>
        <w:tc>
          <w:tcPr>
            <w:tcW w:w="1150" w:type="dxa"/>
            <w:vMerge w:val="restart"/>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Unit Produksi</w:t>
            </w:r>
          </w:p>
        </w:tc>
        <w:tc>
          <w:tcPr>
            <w:tcW w:w="1456" w:type="dxa"/>
            <w:vMerge w:val="restart"/>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Sistem Pengelolaan</w:t>
            </w:r>
          </w:p>
        </w:tc>
        <w:tc>
          <w:tcPr>
            <w:tcW w:w="1470" w:type="dxa"/>
            <w:vMerge w:val="restart"/>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Operasional Tahun</w:t>
            </w:r>
          </w:p>
        </w:tc>
        <w:tc>
          <w:tcPr>
            <w:tcW w:w="2460" w:type="dxa"/>
            <w:gridSpan w:val="2"/>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Kapasitas (L/Dt)</w:t>
            </w:r>
          </w:p>
        </w:tc>
        <w:tc>
          <w:tcPr>
            <w:tcW w:w="1296" w:type="dxa"/>
            <w:vMerge w:val="restart"/>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Sumber Air</w:t>
            </w:r>
          </w:p>
        </w:tc>
      </w:tr>
      <w:tr w:rsidR="00321B21" w:rsidTr="00CB7F5A">
        <w:trPr>
          <w:jc w:val="center"/>
        </w:trPr>
        <w:tc>
          <w:tcPr>
            <w:tcW w:w="474" w:type="dxa"/>
            <w:vMerge/>
          </w:tcPr>
          <w:p w:rsidR="00321B21" w:rsidRDefault="00321B21" w:rsidP="00CB7F5A">
            <w:pPr>
              <w:jc w:val="both"/>
              <w:rPr>
                <w:rFonts w:ascii="Times New Roman" w:hAnsi="Times New Roman" w:cs="Times New Roman"/>
                <w:sz w:val="24"/>
                <w:szCs w:val="24"/>
              </w:rPr>
            </w:pPr>
          </w:p>
        </w:tc>
        <w:tc>
          <w:tcPr>
            <w:tcW w:w="1150" w:type="dxa"/>
            <w:vMerge/>
          </w:tcPr>
          <w:p w:rsidR="00321B21" w:rsidRDefault="00321B21" w:rsidP="00CB7F5A">
            <w:pPr>
              <w:jc w:val="both"/>
              <w:rPr>
                <w:rFonts w:ascii="Times New Roman" w:hAnsi="Times New Roman" w:cs="Times New Roman"/>
                <w:sz w:val="24"/>
                <w:szCs w:val="24"/>
              </w:rPr>
            </w:pPr>
          </w:p>
        </w:tc>
        <w:tc>
          <w:tcPr>
            <w:tcW w:w="1456" w:type="dxa"/>
            <w:vMerge/>
          </w:tcPr>
          <w:p w:rsidR="00321B21" w:rsidRDefault="00321B21" w:rsidP="00CB7F5A">
            <w:pPr>
              <w:jc w:val="both"/>
              <w:rPr>
                <w:rFonts w:ascii="Times New Roman" w:hAnsi="Times New Roman" w:cs="Times New Roman"/>
                <w:sz w:val="24"/>
                <w:szCs w:val="24"/>
              </w:rPr>
            </w:pPr>
          </w:p>
        </w:tc>
        <w:tc>
          <w:tcPr>
            <w:tcW w:w="1470" w:type="dxa"/>
            <w:vMerge/>
          </w:tcPr>
          <w:p w:rsidR="00321B21" w:rsidRDefault="00321B21" w:rsidP="00CB7F5A">
            <w:pPr>
              <w:jc w:val="both"/>
              <w:rPr>
                <w:rFonts w:ascii="Times New Roman" w:hAnsi="Times New Roman" w:cs="Times New Roman"/>
                <w:sz w:val="24"/>
                <w:szCs w:val="24"/>
              </w:rPr>
            </w:pPr>
          </w:p>
        </w:tc>
        <w:tc>
          <w:tcPr>
            <w:tcW w:w="1310" w:type="dxa"/>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Terpasang</w:t>
            </w:r>
          </w:p>
        </w:tc>
        <w:tc>
          <w:tcPr>
            <w:tcW w:w="1150" w:type="dxa"/>
            <w:vAlign w:val="center"/>
          </w:tcPr>
          <w:p w:rsidR="00321B21" w:rsidRPr="00770462" w:rsidRDefault="00321B21" w:rsidP="00CB7F5A">
            <w:pPr>
              <w:jc w:val="center"/>
              <w:rPr>
                <w:rFonts w:ascii="Times New Roman" w:hAnsi="Times New Roman" w:cs="Times New Roman"/>
                <w:b/>
                <w:sz w:val="24"/>
                <w:szCs w:val="24"/>
              </w:rPr>
            </w:pPr>
            <w:r w:rsidRPr="00770462">
              <w:rPr>
                <w:rFonts w:ascii="Times New Roman" w:hAnsi="Times New Roman" w:cs="Times New Roman"/>
                <w:b/>
                <w:sz w:val="24"/>
                <w:szCs w:val="24"/>
              </w:rPr>
              <w:t>Produksi</w:t>
            </w:r>
          </w:p>
        </w:tc>
        <w:tc>
          <w:tcPr>
            <w:tcW w:w="1296" w:type="dxa"/>
            <w:vMerge/>
          </w:tcPr>
          <w:p w:rsidR="00321B21" w:rsidRDefault="00321B21" w:rsidP="00CB7F5A">
            <w:pPr>
              <w:jc w:val="both"/>
              <w:rPr>
                <w:rFonts w:ascii="Times New Roman" w:hAnsi="Times New Roman" w:cs="Times New Roman"/>
                <w:sz w:val="24"/>
                <w:szCs w:val="24"/>
              </w:rPr>
            </w:pPr>
          </w:p>
        </w:tc>
      </w:tr>
      <w:tr w:rsidR="00321B21" w:rsidTr="00CB7F5A">
        <w:trPr>
          <w:jc w:val="center"/>
        </w:trPr>
        <w:tc>
          <w:tcPr>
            <w:tcW w:w="47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1</w:t>
            </w:r>
          </w:p>
        </w:tc>
        <w:tc>
          <w:tcPr>
            <w:tcW w:w="115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IPA I-A Paniis</w:t>
            </w:r>
          </w:p>
        </w:tc>
        <w:tc>
          <w:tcPr>
            <w:tcW w:w="1456"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Aerasi</w:t>
            </w:r>
          </w:p>
        </w:tc>
        <w:tc>
          <w:tcPr>
            <w:tcW w:w="147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1937</w:t>
            </w:r>
          </w:p>
        </w:tc>
        <w:tc>
          <w:tcPr>
            <w:tcW w:w="13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30</w:t>
            </w:r>
          </w:p>
        </w:tc>
        <w:tc>
          <w:tcPr>
            <w:tcW w:w="115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30</w:t>
            </w:r>
          </w:p>
        </w:tc>
        <w:tc>
          <w:tcPr>
            <w:tcW w:w="1296"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Mata air</w:t>
            </w:r>
          </w:p>
        </w:tc>
      </w:tr>
      <w:tr w:rsidR="00321B21" w:rsidTr="00CB7F5A">
        <w:trPr>
          <w:jc w:val="center"/>
        </w:trPr>
        <w:tc>
          <w:tcPr>
            <w:tcW w:w="47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w:t>
            </w:r>
          </w:p>
        </w:tc>
        <w:tc>
          <w:tcPr>
            <w:tcW w:w="115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IPA I-B Paniis</w:t>
            </w:r>
          </w:p>
        </w:tc>
        <w:tc>
          <w:tcPr>
            <w:tcW w:w="1456"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Aerasi</w:t>
            </w:r>
          </w:p>
        </w:tc>
        <w:tc>
          <w:tcPr>
            <w:tcW w:w="147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1960</w:t>
            </w:r>
          </w:p>
        </w:tc>
        <w:tc>
          <w:tcPr>
            <w:tcW w:w="13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90</w:t>
            </w:r>
          </w:p>
        </w:tc>
        <w:tc>
          <w:tcPr>
            <w:tcW w:w="115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90</w:t>
            </w:r>
          </w:p>
        </w:tc>
        <w:tc>
          <w:tcPr>
            <w:tcW w:w="1296"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Mata air</w:t>
            </w:r>
          </w:p>
        </w:tc>
      </w:tr>
      <w:tr w:rsidR="00321B21" w:rsidTr="00CB7F5A">
        <w:trPr>
          <w:jc w:val="center"/>
        </w:trPr>
        <w:tc>
          <w:tcPr>
            <w:tcW w:w="47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3</w:t>
            </w:r>
          </w:p>
        </w:tc>
        <w:tc>
          <w:tcPr>
            <w:tcW w:w="115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IPA II Plangon</w:t>
            </w:r>
          </w:p>
        </w:tc>
        <w:tc>
          <w:tcPr>
            <w:tcW w:w="1456"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Aerasi</w:t>
            </w:r>
          </w:p>
        </w:tc>
        <w:tc>
          <w:tcPr>
            <w:tcW w:w="147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1982</w:t>
            </w:r>
          </w:p>
        </w:tc>
        <w:tc>
          <w:tcPr>
            <w:tcW w:w="13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760</w:t>
            </w:r>
          </w:p>
        </w:tc>
        <w:tc>
          <w:tcPr>
            <w:tcW w:w="115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810</w:t>
            </w:r>
          </w:p>
        </w:tc>
        <w:tc>
          <w:tcPr>
            <w:tcW w:w="1296"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Air Permukaan</w:t>
            </w:r>
          </w:p>
        </w:tc>
      </w:tr>
    </w:tbl>
    <w:p w:rsidR="00321B21" w:rsidRPr="00B10EFB" w:rsidRDefault="00321B21" w:rsidP="00321B21">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Sumber : company profile</w:t>
      </w:r>
      <w:r w:rsidRPr="00B10EFB">
        <w:rPr>
          <w:rFonts w:ascii="Times New Roman" w:hAnsi="Times New Roman" w:cs="Times New Roman"/>
          <w:i/>
          <w:sz w:val="24"/>
          <w:szCs w:val="24"/>
        </w:rPr>
        <w:t xml:space="preserve"> Perumda</w:t>
      </w:r>
      <w:r>
        <w:rPr>
          <w:rFonts w:ascii="Times New Roman" w:hAnsi="Times New Roman" w:cs="Times New Roman"/>
          <w:i/>
          <w:sz w:val="24"/>
          <w:szCs w:val="24"/>
        </w:rPr>
        <w:t xml:space="preserve">Air Minum Kota Cirebon Tahun </w:t>
      </w:r>
      <w:r w:rsidRPr="00B10EFB">
        <w:rPr>
          <w:rFonts w:ascii="Times New Roman" w:hAnsi="Times New Roman" w:cs="Times New Roman"/>
          <w:i/>
          <w:sz w:val="24"/>
          <w:szCs w:val="24"/>
        </w:rPr>
        <w:t>2021</w:t>
      </w:r>
    </w:p>
    <w:p w:rsidR="00321B21" w:rsidRPr="009426EB" w:rsidRDefault="00321B21" w:rsidP="00321B21">
      <w:pPr>
        <w:pStyle w:val="ListParagraph"/>
        <w:numPr>
          <w:ilvl w:val="0"/>
          <w:numId w:val="46"/>
        </w:numPr>
        <w:spacing w:after="0" w:line="480" w:lineRule="auto"/>
        <w:rPr>
          <w:rFonts w:ascii="Times New Roman" w:hAnsi="Times New Roman" w:cs="Times New Roman"/>
          <w:sz w:val="24"/>
          <w:szCs w:val="24"/>
        </w:rPr>
      </w:pPr>
      <w:r w:rsidRPr="009426EB">
        <w:rPr>
          <w:rFonts w:ascii="Times New Roman" w:hAnsi="Times New Roman" w:cs="Times New Roman"/>
          <w:sz w:val="24"/>
          <w:szCs w:val="24"/>
        </w:rPr>
        <w:t>Sistem Transmisi</w:t>
      </w:r>
    </w:p>
    <w:p w:rsidR="00321B21" w:rsidRPr="00B32893" w:rsidRDefault="00321B21" w:rsidP="00321B21">
      <w:pPr>
        <w:spacing w:after="0" w:line="480" w:lineRule="auto"/>
        <w:ind w:left="720" w:firstLine="360"/>
        <w:jc w:val="both"/>
        <w:rPr>
          <w:rFonts w:ascii="Times New Roman" w:hAnsi="Times New Roman" w:cs="Times New Roman"/>
          <w:sz w:val="24"/>
          <w:szCs w:val="24"/>
        </w:rPr>
      </w:pPr>
      <w:r w:rsidRPr="00B32893">
        <w:rPr>
          <w:rFonts w:ascii="Times New Roman" w:hAnsi="Times New Roman" w:cs="Times New Roman"/>
          <w:sz w:val="24"/>
          <w:szCs w:val="24"/>
        </w:rPr>
        <w:t xml:space="preserve">Sistem pengaliran pada jaringan transmisi air baku dan transmisi air produksi ke Daerah Pelayanan Kota dan Kabupaten dilakukan dengan sistem gravitasi, baik langsung dari IPA maupun dari reservoar distribusi. </w:t>
      </w:r>
    </w:p>
    <w:p w:rsidR="00321B21" w:rsidRPr="00B32893" w:rsidRDefault="00321B21" w:rsidP="00321B21">
      <w:pPr>
        <w:spacing w:after="0" w:line="480" w:lineRule="auto"/>
        <w:ind w:left="720" w:firstLine="360"/>
        <w:jc w:val="both"/>
        <w:rPr>
          <w:rFonts w:ascii="Times New Roman" w:hAnsi="Times New Roman" w:cs="Times New Roman"/>
          <w:sz w:val="24"/>
          <w:szCs w:val="24"/>
        </w:rPr>
      </w:pPr>
      <w:r w:rsidRPr="00B32893">
        <w:rPr>
          <w:rFonts w:ascii="Times New Roman" w:hAnsi="Times New Roman" w:cs="Times New Roman"/>
          <w:sz w:val="24"/>
          <w:szCs w:val="24"/>
        </w:rPr>
        <w:lastRenderedPageBreak/>
        <w:t xml:space="preserve">Panjang total jaringan pipa transmisi adalah sekitar 40,42 km, dan dapat dikelompokkan menjadi : </w:t>
      </w:r>
    </w:p>
    <w:p w:rsidR="00321B21" w:rsidRPr="00B32893" w:rsidRDefault="00321B21" w:rsidP="00321B21">
      <w:pPr>
        <w:pStyle w:val="ListParagraph"/>
        <w:numPr>
          <w:ilvl w:val="0"/>
          <w:numId w:val="49"/>
        </w:numPr>
        <w:spacing w:after="0" w:line="480" w:lineRule="auto"/>
        <w:jc w:val="both"/>
        <w:rPr>
          <w:rFonts w:ascii="Times New Roman" w:hAnsi="Times New Roman" w:cs="Times New Roman"/>
          <w:sz w:val="24"/>
          <w:szCs w:val="24"/>
        </w:rPr>
      </w:pPr>
      <w:r w:rsidRPr="00B32893">
        <w:rPr>
          <w:rFonts w:ascii="Times New Roman" w:hAnsi="Times New Roman" w:cs="Times New Roman"/>
          <w:sz w:val="24"/>
          <w:szCs w:val="24"/>
        </w:rPr>
        <w:t xml:space="preserve">Pipa transmisi I meliputi jaringan perpipaan yang dipasang sejak tahun 1937, dengan diameter 125–250 mm, sepanjang ± 12,15 km. </w:t>
      </w:r>
    </w:p>
    <w:p w:rsidR="00321B21" w:rsidRPr="00B32893" w:rsidRDefault="00321B21" w:rsidP="00321B21">
      <w:pPr>
        <w:pStyle w:val="ListParagraph"/>
        <w:numPr>
          <w:ilvl w:val="0"/>
          <w:numId w:val="49"/>
        </w:numPr>
        <w:spacing w:after="0" w:line="480" w:lineRule="auto"/>
        <w:jc w:val="both"/>
        <w:rPr>
          <w:rFonts w:ascii="Times New Roman" w:hAnsi="Times New Roman" w:cs="Times New Roman"/>
          <w:sz w:val="24"/>
          <w:szCs w:val="24"/>
        </w:rPr>
      </w:pPr>
      <w:r w:rsidRPr="00B32893">
        <w:rPr>
          <w:rFonts w:ascii="Times New Roman" w:hAnsi="Times New Roman" w:cs="Times New Roman"/>
          <w:sz w:val="24"/>
          <w:szCs w:val="24"/>
        </w:rPr>
        <w:t xml:space="preserve">Pipa transmisi II meliputi jaringan perpipaan yang dipasang sejak tahun 1960, dengan diameter 225–350 mm, sepanjang ± 12,29 km. </w:t>
      </w:r>
    </w:p>
    <w:p w:rsidR="00321B21" w:rsidRDefault="00321B21" w:rsidP="00321B21">
      <w:pPr>
        <w:pStyle w:val="ListParagraph"/>
        <w:numPr>
          <w:ilvl w:val="0"/>
          <w:numId w:val="49"/>
        </w:numPr>
        <w:spacing w:after="0" w:line="480" w:lineRule="auto"/>
        <w:jc w:val="both"/>
        <w:rPr>
          <w:rFonts w:ascii="Times New Roman" w:hAnsi="Times New Roman" w:cs="Times New Roman"/>
          <w:sz w:val="24"/>
          <w:szCs w:val="24"/>
        </w:rPr>
      </w:pPr>
      <w:r w:rsidRPr="00B32893">
        <w:rPr>
          <w:rFonts w:ascii="Times New Roman" w:hAnsi="Times New Roman" w:cs="Times New Roman"/>
          <w:sz w:val="24"/>
          <w:szCs w:val="24"/>
        </w:rPr>
        <w:t>Pipa transmisi III meliputi jaringan perpipaan yang dipasang sejak tahun 1982, dengan diameter 60</w:t>
      </w:r>
      <w:r>
        <w:rPr>
          <w:rFonts w:ascii="Times New Roman" w:hAnsi="Times New Roman" w:cs="Times New Roman"/>
          <w:sz w:val="24"/>
          <w:szCs w:val="24"/>
        </w:rPr>
        <w:t>0–700 mm, sepanjang ± 15,99 km.</w:t>
      </w:r>
    </w:p>
    <w:p w:rsidR="00321B21" w:rsidRPr="00B32893" w:rsidRDefault="00321B21" w:rsidP="00321B21">
      <w:pPr>
        <w:pStyle w:val="ListParagraph"/>
        <w:numPr>
          <w:ilvl w:val="0"/>
          <w:numId w:val="46"/>
        </w:numPr>
        <w:spacing w:after="0" w:line="480" w:lineRule="auto"/>
        <w:jc w:val="both"/>
        <w:rPr>
          <w:rFonts w:ascii="Times New Roman" w:hAnsi="Times New Roman" w:cs="Times New Roman"/>
          <w:sz w:val="24"/>
          <w:szCs w:val="24"/>
        </w:rPr>
      </w:pPr>
      <w:r w:rsidRPr="00B32893">
        <w:rPr>
          <w:rFonts w:ascii="Times New Roman" w:hAnsi="Times New Roman" w:cs="Times New Roman"/>
          <w:sz w:val="24"/>
          <w:szCs w:val="24"/>
        </w:rPr>
        <w:t>Sistem Distribusi</w:t>
      </w:r>
    </w:p>
    <w:p w:rsidR="00321B21" w:rsidRPr="00F321C7" w:rsidRDefault="00321B21" w:rsidP="00321B21">
      <w:pPr>
        <w:spacing w:after="0" w:line="480" w:lineRule="auto"/>
        <w:ind w:left="720" w:firstLine="360"/>
        <w:jc w:val="both"/>
        <w:rPr>
          <w:rFonts w:ascii="Times New Roman" w:hAnsi="Times New Roman" w:cs="Times New Roman"/>
          <w:sz w:val="24"/>
          <w:szCs w:val="24"/>
        </w:rPr>
      </w:pPr>
      <w:r w:rsidRPr="00F321C7">
        <w:rPr>
          <w:rFonts w:ascii="Times New Roman" w:hAnsi="Times New Roman" w:cs="Times New Roman"/>
          <w:sz w:val="24"/>
          <w:szCs w:val="24"/>
        </w:rPr>
        <w:t xml:space="preserve">Distribusi air bersih ke konsumen pada dasarnya dilakukan selama 24 jam/hari secara gravitasi. Namun demikian karena kurangnya kapasitas penyimpanan dan kurangnya daya dukung jaringan distribusi terhadap pertambahahan pelanggan, maka pada beberapa wilayah terjadi pelayanan kurang 24 jam. </w:t>
      </w:r>
    </w:p>
    <w:p w:rsidR="00321B21" w:rsidRDefault="00321B21" w:rsidP="00321B21">
      <w:pPr>
        <w:spacing w:after="0" w:line="480" w:lineRule="auto"/>
        <w:ind w:left="720" w:firstLine="360"/>
        <w:jc w:val="both"/>
      </w:pPr>
      <w:r w:rsidRPr="00F321C7">
        <w:rPr>
          <w:rFonts w:ascii="Times New Roman" w:hAnsi="Times New Roman" w:cs="Times New Roman"/>
          <w:sz w:val="24"/>
          <w:szCs w:val="24"/>
        </w:rPr>
        <w:t>Pada Tahun 2019, kontinuitas air yang didistribusikan berkisar 14,81 jam per hari. Untuk membantu peningkatan tekanan di beberapa wilayah, diberlakukan pemasangan pompa penguat/</w:t>
      </w:r>
      <w:r w:rsidRPr="006F4499">
        <w:rPr>
          <w:rFonts w:ascii="Times New Roman" w:hAnsi="Times New Roman" w:cs="Times New Roman"/>
          <w:i/>
          <w:sz w:val="24"/>
          <w:szCs w:val="24"/>
        </w:rPr>
        <w:t>booster pump</w:t>
      </w:r>
      <w:r>
        <w:t>.</w:t>
      </w:r>
    </w:p>
    <w:p w:rsidR="00321B21" w:rsidRDefault="00321B21" w:rsidP="00321B21">
      <w:pPr>
        <w:spacing w:after="0" w:line="480" w:lineRule="auto"/>
        <w:ind w:left="720" w:firstLine="360"/>
        <w:jc w:val="both"/>
      </w:pPr>
    </w:p>
    <w:p w:rsidR="00321B21" w:rsidRDefault="00321B21" w:rsidP="00321B21">
      <w:pPr>
        <w:spacing w:after="0" w:line="480" w:lineRule="auto"/>
        <w:ind w:left="720" w:firstLine="360"/>
        <w:jc w:val="both"/>
      </w:pPr>
    </w:p>
    <w:p w:rsidR="00321B21" w:rsidRDefault="00321B21" w:rsidP="00321B21">
      <w:pPr>
        <w:spacing w:after="0" w:line="480" w:lineRule="auto"/>
        <w:ind w:left="720" w:firstLine="360"/>
        <w:jc w:val="both"/>
      </w:pPr>
    </w:p>
    <w:p w:rsidR="00321B21" w:rsidRDefault="00321B21" w:rsidP="00321B21">
      <w:pPr>
        <w:spacing w:after="0" w:line="480" w:lineRule="auto"/>
        <w:ind w:left="720" w:firstLine="360"/>
        <w:jc w:val="both"/>
      </w:pPr>
    </w:p>
    <w:p w:rsidR="00321B21" w:rsidRPr="00B32893" w:rsidRDefault="00321B21" w:rsidP="00321B21">
      <w:pPr>
        <w:spacing w:after="0" w:line="480" w:lineRule="auto"/>
        <w:ind w:left="720" w:firstLine="360"/>
        <w:jc w:val="both"/>
        <w:rPr>
          <w:rFonts w:ascii="Times New Roman" w:hAnsi="Times New Roman" w:cs="Times New Roman"/>
          <w:sz w:val="24"/>
          <w:szCs w:val="24"/>
        </w:rPr>
      </w:pPr>
    </w:p>
    <w:p w:rsidR="00321B21" w:rsidRDefault="00321B21" w:rsidP="00321B21">
      <w:pPr>
        <w:spacing w:after="0" w:line="240" w:lineRule="auto"/>
        <w:jc w:val="center"/>
        <w:rPr>
          <w:rFonts w:ascii="Times New Roman" w:hAnsi="Times New Roman" w:cs="Times New Roman"/>
          <w:b/>
          <w:sz w:val="24"/>
          <w:szCs w:val="24"/>
        </w:rPr>
      </w:pPr>
      <w:r w:rsidRPr="006B14B6">
        <w:rPr>
          <w:rFonts w:ascii="Times New Roman" w:hAnsi="Times New Roman" w:cs="Times New Roman"/>
          <w:b/>
          <w:sz w:val="24"/>
          <w:szCs w:val="24"/>
        </w:rPr>
        <w:lastRenderedPageBreak/>
        <w:t xml:space="preserve">Tabel </w:t>
      </w:r>
      <w:r>
        <w:rPr>
          <w:rFonts w:ascii="Times New Roman" w:hAnsi="Times New Roman" w:cs="Times New Roman"/>
          <w:b/>
          <w:sz w:val="24"/>
          <w:szCs w:val="24"/>
        </w:rPr>
        <w:t xml:space="preserve">3.2 </w:t>
      </w:r>
    </w:p>
    <w:p w:rsidR="00321B21" w:rsidRPr="006B14B6" w:rsidRDefault="00321B21" w:rsidP="00321B21">
      <w:pPr>
        <w:spacing w:after="0" w:line="240" w:lineRule="auto"/>
        <w:jc w:val="center"/>
        <w:rPr>
          <w:rFonts w:ascii="Times New Roman" w:hAnsi="Times New Roman" w:cs="Times New Roman"/>
          <w:b/>
          <w:sz w:val="24"/>
          <w:szCs w:val="24"/>
        </w:rPr>
      </w:pPr>
      <w:r w:rsidRPr="006B14B6">
        <w:rPr>
          <w:rFonts w:ascii="Times New Roman" w:hAnsi="Times New Roman" w:cs="Times New Roman"/>
          <w:b/>
          <w:sz w:val="24"/>
          <w:szCs w:val="24"/>
        </w:rPr>
        <w:t>Daerah Distribusi Air</w:t>
      </w:r>
    </w:p>
    <w:tbl>
      <w:tblPr>
        <w:tblStyle w:val="TableGrid"/>
        <w:tblW w:w="0" w:type="auto"/>
        <w:jc w:val="center"/>
        <w:tblLook w:val="04A0" w:firstRow="1" w:lastRow="0" w:firstColumn="1" w:lastColumn="0" w:noHBand="0" w:noVBand="1"/>
      </w:tblPr>
      <w:tblGrid>
        <w:gridCol w:w="534"/>
        <w:gridCol w:w="2268"/>
        <w:gridCol w:w="1842"/>
        <w:gridCol w:w="2552"/>
      </w:tblGrid>
      <w:tr w:rsidR="00321B21" w:rsidTr="00CB7F5A">
        <w:trPr>
          <w:jc w:val="center"/>
        </w:trPr>
        <w:tc>
          <w:tcPr>
            <w:tcW w:w="534" w:type="dxa"/>
            <w:vAlign w:val="center"/>
          </w:tcPr>
          <w:p w:rsidR="00321B21" w:rsidRPr="00700C99" w:rsidRDefault="00321B21" w:rsidP="00CB7F5A">
            <w:pPr>
              <w:jc w:val="center"/>
              <w:rPr>
                <w:rFonts w:ascii="Times New Roman" w:hAnsi="Times New Roman" w:cs="Times New Roman"/>
                <w:b/>
                <w:sz w:val="24"/>
                <w:szCs w:val="24"/>
              </w:rPr>
            </w:pPr>
            <w:r w:rsidRPr="00700C99">
              <w:rPr>
                <w:rFonts w:ascii="Times New Roman" w:hAnsi="Times New Roman" w:cs="Times New Roman"/>
                <w:b/>
                <w:sz w:val="24"/>
                <w:szCs w:val="24"/>
              </w:rPr>
              <w:t>No</w:t>
            </w:r>
          </w:p>
        </w:tc>
        <w:tc>
          <w:tcPr>
            <w:tcW w:w="2268" w:type="dxa"/>
            <w:vAlign w:val="center"/>
          </w:tcPr>
          <w:p w:rsidR="00321B21" w:rsidRPr="00700C99" w:rsidRDefault="00321B21" w:rsidP="00CB7F5A">
            <w:pPr>
              <w:jc w:val="center"/>
              <w:rPr>
                <w:rFonts w:ascii="Times New Roman" w:hAnsi="Times New Roman" w:cs="Times New Roman"/>
                <w:b/>
                <w:sz w:val="24"/>
                <w:szCs w:val="24"/>
              </w:rPr>
            </w:pPr>
            <w:r w:rsidRPr="00700C99">
              <w:rPr>
                <w:rFonts w:ascii="Times New Roman" w:hAnsi="Times New Roman" w:cs="Times New Roman"/>
                <w:b/>
                <w:sz w:val="24"/>
                <w:szCs w:val="24"/>
              </w:rPr>
              <w:t>Lokasi Penempatan Pompa Penguat</w:t>
            </w:r>
          </w:p>
        </w:tc>
        <w:tc>
          <w:tcPr>
            <w:tcW w:w="1842" w:type="dxa"/>
            <w:vAlign w:val="center"/>
          </w:tcPr>
          <w:p w:rsidR="00321B21" w:rsidRPr="00700C99" w:rsidRDefault="00321B21" w:rsidP="00CB7F5A">
            <w:pPr>
              <w:jc w:val="center"/>
              <w:rPr>
                <w:rFonts w:ascii="Times New Roman" w:hAnsi="Times New Roman" w:cs="Times New Roman"/>
                <w:b/>
                <w:sz w:val="24"/>
                <w:szCs w:val="24"/>
              </w:rPr>
            </w:pPr>
            <w:r w:rsidRPr="00700C99">
              <w:rPr>
                <w:rFonts w:ascii="Times New Roman" w:hAnsi="Times New Roman" w:cs="Times New Roman"/>
                <w:b/>
                <w:sz w:val="24"/>
                <w:szCs w:val="24"/>
              </w:rPr>
              <w:t>Tahun Pasang</w:t>
            </w:r>
          </w:p>
        </w:tc>
        <w:tc>
          <w:tcPr>
            <w:tcW w:w="2552" w:type="dxa"/>
            <w:vAlign w:val="center"/>
          </w:tcPr>
          <w:p w:rsidR="00321B21" w:rsidRPr="00700C99" w:rsidRDefault="00321B21" w:rsidP="00CB7F5A">
            <w:pPr>
              <w:jc w:val="center"/>
              <w:rPr>
                <w:rFonts w:ascii="Times New Roman" w:hAnsi="Times New Roman" w:cs="Times New Roman"/>
                <w:b/>
                <w:sz w:val="24"/>
                <w:szCs w:val="24"/>
              </w:rPr>
            </w:pPr>
            <w:r w:rsidRPr="00700C99">
              <w:rPr>
                <w:rFonts w:ascii="Times New Roman" w:hAnsi="Times New Roman" w:cs="Times New Roman"/>
                <w:b/>
                <w:sz w:val="24"/>
                <w:szCs w:val="24"/>
              </w:rPr>
              <w:t>Daerah Pelayanan Yang Terpengaruh</w:t>
            </w:r>
          </w:p>
        </w:tc>
      </w:tr>
      <w:tr w:rsidR="00321B21" w:rsidTr="00CB7F5A">
        <w:trPr>
          <w:jc w:val="center"/>
        </w:trPr>
        <w:tc>
          <w:tcPr>
            <w:tcW w:w="53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Jl. Wahidin</w:t>
            </w:r>
          </w:p>
        </w:tc>
        <w:tc>
          <w:tcPr>
            <w:tcW w:w="184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2015</w:t>
            </w:r>
          </w:p>
        </w:tc>
        <w:tc>
          <w:tcPr>
            <w:tcW w:w="255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Samidikun, Klayan Pilang</w:t>
            </w:r>
          </w:p>
        </w:tc>
      </w:tr>
      <w:tr w:rsidR="00321B21" w:rsidTr="00CB7F5A">
        <w:trPr>
          <w:jc w:val="center"/>
        </w:trPr>
        <w:tc>
          <w:tcPr>
            <w:tcW w:w="53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Galunggung Permai/Ciremai Giri</w:t>
            </w:r>
          </w:p>
        </w:tc>
        <w:tc>
          <w:tcPr>
            <w:tcW w:w="184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2015</w:t>
            </w:r>
          </w:p>
        </w:tc>
        <w:tc>
          <w:tcPr>
            <w:tcW w:w="255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Gn. Galunggung, Permata Harjamukti</w:t>
            </w:r>
          </w:p>
        </w:tc>
      </w:tr>
      <w:tr w:rsidR="00321B21" w:rsidTr="00CB7F5A">
        <w:trPr>
          <w:jc w:val="center"/>
        </w:trPr>
        <w:tc>
          <w:tcPr>
            <w:tcW w:w="53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Jl. Jend. Sudirman</w:t>
            </w:r>
          </w:p>
        </w:tc>
        <w:tc>
          <w:tcPr>
            <w:tcW w:w="184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2016</w:t>
            </w:r>
          </w:p>
        </w:tc>
        <w:tc>
          <w:tcPr>
            <w:tcW w:w="255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Penggung</w:t>
            </w:r>
          </w:p>
        </w:tc>
      </w:tr>
      <w:tr w:rsidR="00321B21" w:rsidTr="00CB7F5A">
        <w:trPr>
          <w:jc w:val="center"/>
        </w:trPr>
        <w:tc>
          <w:tcPr>
            <w:tcW w:w="53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Jl. Wiratama</w:t>
            </w:r>
          </w:p>
        </w:tc>
        <w:tc>
          <w:tcPr>
            <w:tcW w:w="184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2017</w:t>
            </w:r>
          </w:p>
        </w:tc>
        <w:tc>
          <w:tcPr>
            <w:tcW w:w="255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Pilang</w:t>
            </w:r>
          </w:p>
        </w:tc>
      </w:tr>
      <w:tr w:rsidR="00321B21" w:rsidTr="00CB7F5A">
        <w:trPr>
          <w:jc w:val="center"/>
        </w:trPr>
        <w:tc>
          <w:tcPr>
            <w:tcW w:w="53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Jl. Veteran</w:t>
            </w:r>
          </w:p>
        </w:tc>
        <w:tc>
          <w:tcPr>
            <w:tcW w:w="184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2017</w:t>
            </w:r>
          </w:p>
        </w:tc>
        <w:tc>
          <w:tcPr>
            <w:tcW w:w="255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Pesisir</w:t>
            </w:r>
          </w:p>
        </w:tc>
      </w:tr>
      <w:tr w:rsidR="00321B21" w:rsidTr="00CB7F5A">
        <w:trPr>
          <w:jc w:val="center"/>
        </w:trPr>
        <w:tc>
          <w:tcPr>
            <w:tcW w:w="534"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Jl. Pabean</w:t>
            </w:r>
          </w:p>
        </w:tc>
        <w:tc>
          <w:tcPr>
            <w:tcW w:w="184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2018</w:t>
            </w:r>
          </w:p>
        </w:tc>
        <w:tc>
          <w:tcPr>
            <w:tcW w:w="2552"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Pelabuhan</w:t>
            </w:r>
          </w:p>
        </w:tc>
      </w:tr>
    </w:tbl>
    <w:p w:rsidR="00321B21" w:rsidRDefault="00321B21" w:rsidP="00321B21">
      <w:pPr>
        <w:spacing w:after="0" w:line="480" w:lineRule="auto"/>
        <w:jc w:val="center"/>
        <w:rPr>
          <w:rFonts w:ascii="Times New Roman" w:hAnsi="Times New Roman" w:cs="Times New Roman"/>
          <w:i/>
          <w:sz w:val="24"/>
          <w:szCs w:val="24"/>
        </w:rPr>
      </w:pPr>
      <w:r w:rsidRPr="00C92841">
        <w:rPr>
          <w:rFonts w:ascii="Times New Roman" w:hAnsi="Times New Roman" w:cs="Times New Roman"/>
          <w:i/>
          <w:sz w:val="24"/>
          <w:szCs w:val="24"/>
        </w:rPr>
        <w:t xml:space="preserve">Sumber </w:t>
      </w:r>
      <w:r>
        <w:rPr>
          <w:rFonts w:ascii="Times New Roman" w:hAnsi="Times New Roman" w:cs="Times New Roman"/>
          <w:i/>
          <w:sz w:val="24"/>
          <w:szCs w:val="24"/>
        </w:rPr>
        <w:t>: Company Profile Perumda Air Minum Kota Cirebon Tahun 2021</w:t>
      </w:r>
    </w:p>
    <w:p w:rsidR="00321B21" w:rsidRDefault="00321B21" w:rsidP="00321B21">
      <w:pPr>
        <w:pStyle w:val="ListParagraph"/>
        <w:numPr>
          <w:ilvl w:val="0"/>
          <w:numId w:val="46"/>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Kualitas Air </w:t>
      </w:r>
    </w:p>
    <w:p w:rsidR="00321B21" w:rsidRDefault="00321B21" w:rsidP="00321B21">
      <w:pPr>
        <w:spacing w:after="0" w:line="480" w:lineRule="auto"/>
        <w:ind w:left="720" w:firstLine="360"/>
        <w:jc w:val="both"/>
        <w:rPr>
          <w:rFonts w:ascii="Times New Roman" w:hAnsi="Times New Roman" w:cs="Times New Roman"/>
          <w:sz w:val="24"/>
          <w:szCs w:val="24"/>
        </w:rPr>
      </w:pPr>
      <w:r w:rsidRPr="00B32893">
        <w:rPr>
          <w:rFonts w:ascii="Times New Roman" w:hAnsi="Times New Roman" w:cs="Times New Roman"/>
          <w:sz w:val="24"/>
          <w:szCs w:val="24"/>
        </w:rPr>
        <w:t>Kualitas air yang didistribusikan kepada pelanggan pada dasarnya telah dilakukan pemeriksaan/pengujian melalui laboratorium Perumda Air Minum Tirta Giri Nata Kota Cirebon dengan mengacu kepada Peraturan Menteri Kesehatan No. 492/Menkes/Per/IV/2010 tentang Persyaratan Kualitas Air Minum</w:t>
      </w:r>
      <w:r>
        <w:rPr>
          <w:rFonts w:ascii="Times New Roman" w:hAnsi="Times New Roman" w:cs="Times New Roman"/>
          <w:sz w:val="24"/>
          <w:szCs w:val="24"/>
        </w:rPr>
        <w:t>.</w:t>
      </w:r>
    </w:p>
    <w:p w:rsidR="00321B21" w:rsidRDefault="00321B21" w:rsidP="00321B21">
      <w:pPr>
        <w:spacing w:after="0" w:line="480" w:lineRule="auto"/>
        <w:ind w:left="360" w:firstLine="720"/>
        <w:jc w:val="both"/>
        <w:rPr>
          <w:rFonts w:ascii="Times New Roman" w:hAnsi="Times New Roman" w:cs="Times New Roman"/>
          <w:sz w:val="24"/>
          <w:szCs w:val="24"/>
        </w:rPr>
      </w:pPr>
      <w:r w:rsidRPr="00B32893">
        <w:rPr>
          <w:rFonts w:ascii="Times New Roman" w:hAnsi="Times New Roman" w:cs="Times New Roman"/>
          <w:sz w:val="24"/>
          <w:szCs w:val="24"/>
        </w:rPr>
        <w:t xml:space="preserve">Pemeriksaan/Pengujian Kualitas Air meliputi : </w:t>
      </w:r>
    </w:p>
    <w:p w:rsidR="00321B21" w:rsidRDefault="00321B21" w:rsidP="00321B21">
      <w:pPr>
        <w:pStyle w:val="ListParagraph"/>
        <w:numPr>
          <w:ilvl w:val="0"/>
          <w:numId w:val="50"/>
        </w:numPr>
        <w:spacing w:after="0" w:line="480" w:lineRule="auto"/>
        <w:jc w:val="both"/>
        <w:rPr>
          <w:rFonts w:ascii="Times New Roman" w:hAnsi="Times New Roman" w:cs="Times New Roman"/>
          <w:sz w:val="24"/>
          <w:szCs w:val="24"/>
        </w:rPr>
      </w:pPr>
      <w:r w:rsidRPr="00BB6356">
        <w:rPr>
          <w:rFonts w:ascii="Times New Roman" w:hAnsi="Times New Roman" w:cs="Times New Roman"/>
          <w:sz w:val="24"/>
          <w:szCs w:val="24"/>
        </w:rPr>
        <w:t xml:space="preserve">Kualitas air baku diperiksa setiap hari. </w:t>
      </w:r>
    </w:p>
    <w:p w:rsidR="00321B21" w:rsidRDefault="00321B21" w:rsidP="00321B21">
      <w:pPr>
        <w:pStyle w:val="ListParagraph"/>
        <w:numPr>
          <w:ilvl w:val="0"/>
          <w:numId w:val="50"/>
        </w:numPr>
        <w:spacing w:after="0" w:line="480" w:lineRule="auto"/>
        <w:jc w:val="both"/>
        <w:rPr>
          <w:rFonts w:ascii="Times New Roman" w:hAnsi="Times New Roman" w:cs="Times New Roman"/>
          <w:sz w:val="24"/>
          <w:szCs w:val="24"/>
        </w:rPr>
      </w:pPr>
      <w:r w:rsidRPr="00BB6356">
        <w:rPr>
          <w:rFonts w:ascii="Times New Roman" w:hAnsi="Times New Roman" w:cs="Times New Roman"/>
          <w:sz w:val="24"/>
          <w:szCs w:val="24"/>
        </w:rPr>
        <w:t xml:space="preserve">Kualitas sumber air diperiksa seminggu sekali. </w:t>
      </w:r>
    </w:p>
    <w:p w:rsidR="00321B21" w:rsidRDefault="00321B21" w:rsidP="00321B21">
      <w:pPr>
        <w:pStyle w:val="ListParagraph"/>
        <w:numPr>
          <w:ilvl w:val="0"/>
          <w:numId w:val="50"/>
        </w:numPr>
        <w:spacing w:after="0" w:line="480" w:lineRule="auto"/>
        <w:jc w:val="both"/>
        <w:rPr>
          <w:rFonts w:ascii="Times New Roman" w:hAnsi="Times New Roman" w:cs="Times New Roman"/>
          <w:sz w:val="24"/>
          <w:szCs w:val="24"/>
        </w:rPr>
      </w:pPr>
      <w:r w:rsidRPr="00BB6356">
        <w:rPr>
          <w:rFonts w:ascii="Times New Roman" w:hAnsi="Times New Roman" w:cs="Times New Roman"/>
          <w:sz w:val="24"/>
          <w:szCs w:val="24"/>
        </w:rPr>
        <w:t xml:space="preserve">Kualitas air yang didistribusikan diperiksa setiap hari. </w:t>
      </w:r>
    </w:p>
    <w:p w:rsidR="00321B21" w:rsidRDefault="00321B21" w:rsidP="00321B21">
      <w:pPr>
        <w:pStyle w:val="ListParagraph"/>
        <w:numPr>
          <w:ilvl w:val="0"/>
          <w:numId w:val="50"/>
        </w:numPr>
        <w:spacing w:after="0" w:line="480" w:lineRule="auto"/>
        <w:jc w:val="both"/>
        <w:rPr>
          <w:rFonts w:ascii="Times New Roman" w:hAnsi="Times New Roman" w:cs="Times New Roman"/>
          <w:sz w:val="24"/>
          <w:szCs w:val="24"/>
        </w:rPr>
      </w:pPr>
      <w:r w:rsidRPr="00BB6356">
        <w:rPr>
          <w:rFonts w:ascii="Times New Roman" w:hAnsi="Times New Roman" w:cs="Times New Roman"/>
          <w:sz w:val="24"/>
          <w:szCs w:val="24"/>
        </w:rPr>
        <w:t xml:space="preserve">Pengambilan sampel dari pelanggan dilakukan seminggu sekali (diambil secara random dari beberapa rumah pelanggan). </w:t>
      </w:r>
    </w:p>
    <w:p w:rsidR="00321B21" w:rsidRDefault="00321B21" w:rsidP="00321B21">
      <w:pPr>
        <w:pStyle w:val="ListParagraph"/>
        <w:numPr>
          <w:ilvl w:val="0"/>
          <w:numId w:val="50"/>
        </w:numPr>
        <w:spacing w:after="0" w:line="480" w:lineRule="auto"/>
        <w:jc w:val="both"/>
        <w:rPr>
          <w:rFonts w:ascii="Times New Roman" w:hAnsi="Times New Roman" w:cs="Times New Roman"/>
          <w:sz w:val="24"/>
          <w:szCs w:val="24"/>
        </w:rPr>
      </w:pPr>
      <w:r w:rsidRPr="00BB6356">
        <w:rPr>
          <w:rFonts w:ascii="Times New Roman" w:hAnsi="Times New Roman" w:cs="Times New Roman"/>
          <w:sz w:val="24"/>
          <w:szCs w:val="24"/>
        </w:rPr>
        <w:t xml:space="preserve">Pemeriksaan per triwulan oleh Dinas Kesehatan Kota Cirebon. </w:t>
      </w:r>
    </w:p>
    <w:p w:rsidR="00321B21" w:rsidRPr="00BB6356" w:rsidRDefault="00321B21" w:rsidP="00321B21">
      <w:pPr>
        <w:pStyle w:val="ListParagraph"/>
        <w:numPr>
          <w:ilvl w:val="0"/>
          <w:numId w:val="50"/>
        </w:numPr>
        <w:spacing w:after="0" w:line="480" w:lineRule="auto"/>
        <w:jc w:val="both"/>
        <w:rPr>
          <w:rFonts w:ascii="Times New Roman" w:hAnsi="Times New Roman" w:cs="Times New Roman"/>
          <w:sz w:val="24"/>
          <w:szCs w:val="24"/>
        </w:rPr>
      </w:pPr>
      <w:r w:rsidRPr="00BB6356">
        <w:rPr>
          <w:rFonts w:ascii="Times New Roman" w:hAnsi="Times New Roman" w:cs="Times New Roman"/>
          <w:sz w:val="24"/>
          <w:szCs w:val="24"/>
        </w:rPr>
        <w:t>Pemeriksaan per tahun oleh Balai Teknik Lingkungan di Jakarta.</w:t>
      </w:r>
    </w:p>
    <w:p w:rsidR="00321B21" w:rsidRPr="00BB6356" w:rsidRDefault="00321B21" w:rsidP="00321B21">
      <w:pPr>
        <w:pStyle w:val="ListParagraph"/>
        <w:numPr>
          <w:ilvl w:val="0"/>
          <w:numId w:val="46"/>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Cakupan Pelayanan </w:t>
      </w:r>
    </w:p>
    <w:p w:rsidR="00321B21" w:rsidRPr="00C92841" w:rsidRDefault="00321B21" w:rsidP="00321B21">
      <w:pPr>
        <w:spacing w:after="0"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D</w:t>
      </w:r>
      <w:r w:rsidRPr="00C92841">
        <w:rPr>
          <w:rFonts w:ascii="Times New Roman" w:hAnsi="Times New Roman" w:cs="Times New Roman"/>
          <w:sz w:val="24"/>
          <w:szCs w:val="24"/>
        </w:rPr>
        <w:t xml:space="preserve">aerah Pelayanan Perumda Air Minum Kota </w:t>
      </w:r>
      <w:r>
        <w:rPr>
          <w:rFonts w:ascii="Times New Roman" w:hAnsi="Times New Roman" w:cs="Times New Roman"/>
          <w:sz w:val="24"/>
          <w:szCs w:val="24"/>
        </w:rPr>
        <w:t xml:space="preserve">Cirebon dibagi menjadi 2 daerah </w:t>
      </w:r>
      <w:r w:rsidRPr="00C92841">
        <w:rPr>
          <w:rFonts w:ascii="Times New Roman" w:hAnsi="Times New Roman" w:cs="Times New Roman"/>
          <w:sz w:val="24"/>
          <w:szCs w:val="24"/>
        </w:rPr>
        <w:t>administrasi, yaitu:</w:t>
      </w:r>
    </w:p>
    <w:p w:rsidR="00321B21" w:rsidRDefault="00321B21" w:rsidP="00321B21">
      <w:pPr>
        <w:pStyle w:val="ListParagraph"/>
        <w:numPr>
          <w:ilvl w:val="0"/>
          <w:numId w:val="51"/>
        </w:numPr>
        <w:spacing w:after="0" w:line="480" w:lineRule="auto"/>
        <w:rPr>
          <w:rFonts w:ascii="Times New Roman" w:hAnsi="Times New Roman" w:cs="Times New Roman"/>
          <w:sz w:val="24"/>
          <w:szCs w:val="24"/>
        </w:rPr>
      </w:pPr>
      <w:r w:rsidRPr="00BB6356">
        <w:rPr>
          <w:rFonts w:ascii="Times New Roman" w:hAnsi="Times New Roman" w:cs="Times New Roman"/>
          <w:sz w:val="24"/>
          <w:szCs w:val="24"/>
        </w:rPr>
        <w:t>Daerah Pelayanan Kota Cirebon</w:t>
      </w:r>
    </w:p>
    <w:p w:rsidR="00321B21" w:rsidRPr="00BB6356" w:rsidRDefault="00321B21" w:rsidP="00321B21">
      <w:pPr>
        <w:pStyle w:val="ListParagraph"/>
        <w:numPr>
          <w:ilvl w:val="0"/>
          <w:numId w:val="51"/>
        </w:numPr>
        <w:spacing w:after="0" w:line="480" w:lineRule="auto"/>
        <w:rPr>
          <w:rFonts w:ascii="Times New Roman" w:hAnsi="Times New Roman" w:cs="Times New Roman"/>
          <w:sz w:val="24"/>
          <w:szCs w:val="24"/>
        </w:rPr>
      </w:pPr>
      <w:r w:rsidRPr="00BB6356">
        <w:rPr>
          <w:rFonts w:ascii="Times New Roman" w:hAnsi="Times New Roman" w:cs="Times New Roman"/>
          <w:sz w:val="24"/>
          <w:szCs w:val="24"/>
        </w:rPr>
        <w:t>Daerah Pelayanan Kabupaten Cirebon.</w:t>
      </w:r>
    </w:p>
    <w:p w:rsidR="00321B21" w:rsidRDefault="00321B21" w:rsidP="00321B21">
      <w:pPr>
        <w:spacing w:after="0" w:line="480" w:lineRule="auto"/>
        <w:ind w:left="720" w:firstLine="360"/>
        <w:jc w:val="both"/>
        <w:rPr>
          <w:rFonts w:ascii="Times New Roman" w:hAnsi="Times New Roman" w:cs="Times New Roman"/>
          <w:sz w:val="24"/>
          <w:szCs w:val="24"/>
        </w:rPr>
      </w:pPr>
      <w:r w:rsidRPr="00C92841">
        <w:rPr>
          <w:rFonts w:ascii="Times New Roman" w:hAnsi="Times New Roman" w:cs="Times New Roman"/>
          <w:sz w:val="24"/>
          <w:szCs w:val="24"/>
        </w:rPr>
        <w:t>Daerah Pelayanan Kota Cirebon meliputi 5 Kecamatan dan 22 Kelurahan yang ada di Kota Cirebon, sedangkan daerah Pelayanan Kabupaten Cirebon meliputi 5 Kecamatan yang berada di sekitar Kota Ci</w:t>
      </w:r>
      <w:r>
        <w:rPr>
          <w:rFonts w:ascii="Times New Roman" w:hAnsi="Times New Roman" w:cs="Times New Roman"/>
          <w:sz w:val="24"/>
          <w:szCs w:val="24"/>
        </w:rPr>
        <w:t xml:space="preserve">rebon. Adapun cakupan kecamatan </w:t>
      </w:r>
      <w:r w:rsidRPr="00C92841">
        <w:rPr>
          <w:rFonts w:ascii="Times New Roman" w:hAnsi="Times New Roman" w:cs="Times New Roman"/>
          <w:sz w:val="24"/>
          <w:szCs w:val="24"/>
        </w:rPr>
        <w:t>daerah pelayanan Kota dan Kabup</w:t>
      </w:r>
      <w:r>
        <w:rPr>
          <w:rFonts w:ascii="Times New Roman" w:hAnsi="Times New Roman" w:cs="Times New Roman"/>
          <w:sz w:val="24"/>
          <w:szCs w:val="24"/>
        </w:rPr>
        <w:t xml:space="preserve">aten Cirebon dapat dilihat pada </w:t>
      </w:r>
      <w:r w:rsidRPr="00C92841">
        <w:rPr>
          <w:rFonts w:ascii="Times New Roman" w:hAnsi="Times New Roman" w:cs="Times New Roman"/>
          <w:sz w:val="24"/>
          <w:szCs w:val="24"/>
        </w:rPr>
        <w:t>tabel berikut:</w:t>
      </w:r>
    </w:p>
    <w:p w:rsidR="00321B21" w:rsidRDefault="00321B21" w:rsidP="00321B21">
      <w:pPr>
        <w:spacing w:after="0" w:line="240" w:lineRule="auto"/>
        <w:jc w:val="center"/>
        <w:rPr>
          <w:rFonts w:ascii="Times New Roman" w:hAnsi="Times New Roman" w:cs="Times New Roman"/>
          <w:b/>
          <w:sz w:val="24"/>
          <w:szCs w:val="24"/>
        </w:rPr>
      </w:pPr>
      <w:r w:rsidRPr="006B14B6">
        <w:rPr>
          <w:rFonts w:ascii="Times New Roman" w:hAnsi="Times New Roman" w:cs="Times New Roman"/>
          <w:b/>
          <w:sz w:val="24"/>
          <w:szCs w:val="24"/>
        </w:rPr>
        <w:t>Tabel</w:t>
      </w:r>
      <w:r>
        <w:rPr>
          <w:rFonts w:ascii="Times New Roman" w:hAnsi="Times New Roman" w:cs="Times New Roman"/>
          <w:b/>
          <w:sz w:val="24"/>
          <w:szCs w:val="24"/>
        </w:rPr>
        <w:t xml:space="preserve"> 3.3</w:t>
      </w:r>
      <w:r w:rsidRPr="006B14B6">
        <w:rPr>
          <w:rFonts w:ascii="Times New Roman" w:hAnsi="Times New Roman" w:cs="Times New Roman"/>
          <w:b/>
          <w:sz w:val="24"/>
          <w:szCs w:val="24"/>
        </w:rPr>
        <w:t xml:space="preserve"> </w:t>
      </w:r>
    </w:p>
    <w:p w:rsidR="00321B21" w:rsidRPr="006B14B6" w:rsidRDefault="00321B21" w:rsidP="00321B21">
      <w:pPr>
        <w:spacing w:after="0" w:line="240" w:lineRule="auto"/>
        <w:jc w:val="center"/>
        <w:rPr>
          <w:rFonts w:ascii="Times New Roman" w:hAnsi="Times New Roman" w:cs="Times New Roman"/>
          <w:b/>
          <w:sz w:val="24"/>
          <w:szCs w:val="24"/>
        </w:rPr>
      </w:pPr>
      <w:r w:rsidRPr="006B14B6">
        <w:rPr>
          <w:rFonts w:ascii="Times New Roman" w:hAnsi="Times New Roman" w:cs="Times New Roman"/>
          <w:b/>
          <w:sz w:val="24"/>
          <w:szCs w:val="24"/>
        </w:rPr>
        <w:t>Daerah Layanan Perumda Air Minum Kota Cirebon</w:t>
      </w:r>
    </w:p>
    <w:tbl>
      <w:tblPr>
        <w:tblStyle w:val="TableGrid"/>
        <w:tblW w:w="0" w:type="auto"/>
        <w:jc w:val="center"/>
        <w:tblLook w:val="04A0" w:firstRow="1" w:lastRow="0" w:firstColumn="1" w:lastColumn="0" w:noHBand="0" w:noVBand="1"/>
      </w:tblPr>
      <w:tblGrid>
        <w:gridCol w:w="675"/>
        <w:gridCol w:w="1843"/>
        <w:gridCol w:w="2410"/>
      </w:tblGrid>
      <w:tr w:rsidR="00321B21" w:rsidTr="00CB7F5A">
        <w:trPr>
          <w:jc w:val="center"/>
        </w:trPr>
        <w:tc>
          <w:tcPr>
            <w:tcW w:w="675" w:type="dxa"/>
            <w:vAlign w:val="center"/>
          </w:tcPr>
          <w:p w:rsidR="00321B21" w:rsidRPr="00700C99" w:rsidRDefault="00321B21" w:rsidP="00CB7F5A">
            <w:pPr>
              <w:jc w:val="center"/>
              <w:rPr>
                <w:rFonts w:ascii="Times New Roman" w:hAnsi="Times New Roman" w:cs="Times New Roman"/>
                <w:b/>
                <w:sz w:val="24"/>
                <w:szCs w:val="24"/>
              </w:rPr>
            </w:pPr>
            <w:r w:rsidRPr="00700C99">
              <w:rPr>
                <w:rFonts w:ascii="Times New Roman" w:hAnsi="Times New Roman" w:cs="Times New Roman"/>
                <w:b/>
                <w:sz w:val="24"/>
                <w:szCs w:val="24"/>
              </w:rPr>
              <w:t>No</w:t>
            </w:r>
          </w:p>
        </w:tc>
        <w:tc>
          <w:tcPr>
            <w:tcW w:w="1843" w:type="dxa"/>
            <w:vAlign w:val="center"/>
          </w:tcPr>
          <w:p w:rsidR="00321B21" w:rsidRPr="00700C99" w:rsidRDefault="00321B21" w:rsidP="00CB7F5A">
            <w:pPr>
              <w:jc w:val="center"/>
              <w:rPr>
                <w:rFonts w:ascii="Times New Roman" w:hAnsi="Times New Roman" w:cs="Times New Roman"/>
                <w:b/>
                <w:sz w:val="24"/>
                <w:szCs w:val="24"/>
              </w:rPr>
            </w:pPr>
            <w:r w:rsidRPr="00700C99">
              <w:rPr>
                <w:rFonts w:ascii="Times New Roman" w:hAnsi="Times New Roman" w:cs="Times New Roman"/>
                <w:b/>
                <w:sz w:val="24"/>
                <w:szCs w:val="24"/>
              </w:rPr>
              <w:t>Kota Cirebon</w:t>
            </w:r>
          </w:p>
        </w:tc>
        <w:tc>
          <w:tcPr>
            <w:tcW w:w="2410" w:type="dxa"/>
            <w:vAlign w:val="center"/>
          </w:tcPr>
          <w:p w:rsidR="00321B21" w:rsidRPr="00700C99" w:rsidRDefault="00321B21" w:rsidP="00CB7F5A">
            <w:pPr>
              <w:jc w:val="center"/>
              <w:rPr>
                <w:rFonts w:ascii="Times New Roman" w:hAnsi="Times New Roman" w:cs="Times New Roman"/>
                <w:b/>
                <w:sz w:val="24"/>
                <w:szCs w:val="24"/>
              </w:rPr>
            </w:pPr>
            <w:r w:rsidRPr="00700C99">
              <w:rPr>
                <w:rFonts w:ascii="Times New Roman" w:hAnsi="Times New Roman" w:cs="Times New Roman"/>
                <w:b/>
                <w:sz w:val="24"/>
                <w:szCs w:val="24"/>
              </w:rPr>
              <w:t>Kabupaten Cirebon</w:t>
            </w:r>
          </w:p>
        </w:tc>
      </w:tr>
      <w:tr w:rsidR="00321B21" w:rsidTr="00CB7F5A">
        <w:trPr>
          <w:jc w:val="center"/>
        </w:trPr>
        <w:tc>
          <w:tcPr>
            <w:tcW w:w="675"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Kejaksan</w:t>
            </w:r>
          </w:p>
        </w:tc>
        <w:tc>
          <w:tcPr>
            <w:tcW w:w="24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Gunung Jati</w:t>
            </w:r>
          </w:p>
        </w:tc>
      </w:tr>
      <w:tr w:rsidR="00321B21" w:rsidTr="00CB7F5A">
        <w:trPr>
          <w:jc w:val="center"/>
        </w:trPr>
        <w:tc>
          <w:tcPr>
            <w:tcW w:w="675"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Kesambi</w:t>
            </w:r>
          </w:p>
        </w:tc>
        <w:tc>
          <w:tcPr>
            <w:tcW w:w="24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Sumber</w:t>
            </w:r>
          </w:p>
        </w:tc>
      </w:tr>
      <w:tr w:rsidR="00321B21" w:rsidTr="00CB7F5A">
        <w:trPr>
          <w:jc w:val="center"/>
        </w:trPr>
        <w:tc>
          <w:tcPr>
            <w:tcW w:w="675"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Lemahwungkuk</w:t>
            </w:r>
          </w:p>
        </w:tc>
        <w:tc>
          <w:tcPr>
            <w:tcW w:w="24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Mundu</w:t>
            </w:r>
          </w:p>
        </w:tc>
      </w:tr>
      <w:tr w:rsidR="00321B21" w:rsidTr="00CB7F5A">
        <w:trPr>
          <w:jc w:val="center"/>
        </w:trPr>
        <w:tc>
          <w:tcPr>
            <w:tcW w:w="675"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Pekalipan</w:t>
            </w:r>
          </w:p>
        </w:tc>
        <w:tc>
          <w:tcPr>
            <w:tcW w:w="24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Kedawung</w:t>
            </w:r>
          </w:p>
        </w:tc>
      </w:tr>
      <w:tr w:rsidR="00321B21" w:rsidTr="00CB7F5A">
        <w:trPr>
          <w:jc w:val="center"/>
        </w:trPr>
        <w:tc>
          <w:tcPr>
            <w:tcW w:w="675"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Harjamukti</w:t>
            </w:r>
          </w:p>
        </w:tc>
        <w:tc>
          <w:tcPr>
            <w:tcW w:w="2410" w:type="dxa"/>
            <w:vAlign w:val="center"/>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Talun</w:t>
            </w:r>
          </w:p>
        </w:tc>
      </w:tr>
    </w:tbl>
    <w:p w:rsidR="00321B21" w:rsidRPr="00580153" w:rsidRDefault="00321B21" w:rsidP="00321B21">
      <w:pPr>
        <w:spacing w:after="0" w:line="480" w:lineRule="auto"/>
        <w:jc w:val="center"/>
        <w:rPr>
          <w:rFonts w:ascii="Times New Roman" w:hAnsi="Times New Roman" w:cs="Times New Roman"/>
          <w:i/>
          <w:sz w:val="24"/>
          <w:szCs w:val="24"/>
        </w:rPr>
      </w:pPr>
      <w:r w:rsidRPr="006B14B6">
        <w:rPr>
          <w:rFonts w:ascii="Times New Roman" w:hAnsi="Times New Roman" w:cs="Times New Roman"/>
          <w:i/>
          <w:sz w:val="24"/>
          <w:szCs w:val="24"/>
        </w:rPr>
        <w:t>Sumber : Corporate Plan</w:t>
      </w:r>
      <w:r>
        <w:rPr>
          <w:rFonts w:ascii="Times New Roman" w:hAnsi="Times New Roman" w:cs="Times New Roman"/>
          <w:i/>
          <w:sz w:val="24"/>
          <w:szCs w:val="24"/>
        </w:rPr>
        <w:t xml:space="preserve"> Perumda Air Minum Kota Cirebon </w:t>
      </w:r>
      <w:r w:rsidRPr="006B14B6">
        <w:rPr>
          <w:rFonts w:ascii="Times New Roman" w:hAnsi="Times New Roman" w:cs="Times New Roman"/>
          <w:i/>
          <w:sz w:val="24"/>
          <w:szCs w:val="24"/>
        </w:rPr>
        <w:t>2021</w:t>
      </w:r>
    </w:p>
    <w:p w:rsidR="00321B21" w:rsidRDefault="00321B21" w:rsidP="00321B21">
      <w:pPr>
        <w:pStyle w:val="ListParagraph"/>
        <w:numPr>
          <w:ilvl w:val="0"/>
          <w:numId w:val="46"/>
        </w:numPr>
        <w:spacing w:after="0" w:line="480" w:lineRule="auto"/>
        <w:rPr>
          <w:rFonts w:ascii="Times New Roman" w:hAnsi="Times New Roman" w:cs="Times New Roman"/>
          <w:sz w:val="24"/>
          <w:szCs w:val="24"/>
        </w:rPr>
      </w:pPr>
      <w:r>
        <w:rPr>
          <w:rFonts w:ascii="Times New Roman" w:hAnsi="Times New Roman" w:cs="Times New Roman"/>
          <w:sz w:val="24"/>
          <w:szCs w:val="24"/>
        </w:rPr>
        <w:t>Pelanggan</w:t>
      </w:r>
    </w:p>
    <w:p w:rsidR="00321B21" w:rsidRDefault="00321B21" w:rsidP="00321B21">
      <w:pPr>
        <w:spacing w:after="0" w:line="480" w:lineRule="auto"/>
        <w:ind w:left="720" w:firstLine="360"/>
        <w:jc w:val="both"/>
        <w:rPr>
          <w:rFonts w:ascii="Times New Roman" w:hAnsi="Times New Roman" w:cs="Times New Roman"/>
          <w:sz w:val="24"/>
          <w:szCs w:val="24"/>
        </w:rPr>
      </w:pPr>
      <w:r w:rsidRPr="008D5C65">
        <w:rPr>
          <w:rFonts w:ascii="Times New Roman" w:hAnsi="Times New Roman" w:cs="Times New Roman"/>
          <w:sz w:val="24"/>
          <w:szCs w:val="24"/>
        </w:rPr>
        <w:t>Pelanggan Perumda Air Minum Tirta Giri Nata Kota Cirebon periode tahun 2021 berjumlah 57.542. Jumlah pelanggan selama periode 2021 sebagai berikut :</w:t>
      </w:r>
    </w:p>
    <w:p w:rsidR="00321B21" w:rsidRDefault="00321B21" w:rsidP="00321B21">
      <w:pPr>
        <w:spacing w:after="0" w:line="480" w:lineRule="auto"/>
        <w:jc w:val="both"/>
        <w:rPr>
          <w:rFonts w:ascii="Times New Roman" w:hAnsi="Times New Roman" w:cs="Times New Roman"/>
          <w:sz w:val="24"/>
          <w:szCs w:val="24"/>
        </w:rPr>
      </w:pPr>
    </w:p>
    <w:p w:rsidR="00321B21" w:rsidRDefault="00321B21" w:rsidP="00321B21">
      <w:pPr>
        <w:spacing w:after="0" w:line="480" w:lineRule="auto"/>
        <w:jc w:val="both"/>
        <w:rPr>
          <w:rFonts w:ascii="Times New Roman" w:hAnsi="Times New Roman" w:cs="Times New Roman"/>
          <w:sz w:val="24"/>
          <w:szCs w:val="24"/>
        </w:rPr>
      </w:pPr>
    </w:p>
    <w:p w:rsidR="00321B21" w:rsidRDefault="00321B21" w:rsidP="00321B21">
      <w:pPr>
        <w:spacing w:after="0" w:line="240" w:lineRule="auto"/>
        <w:jc w:val="center"/>
        <w:rPr>
          <w:rFonts w:ascii="Times New Roman" w:hAnsi="Times New Roman" w:cs="Times New Roman"/>
          <w:b/>
          <w:sz w:val="24"/>
          <w:szCs w:val="24"/>
        </w:rPr>
      </w:pPr>
      <w:r w:rsidRPr="008D5C65">
        <w:rPr>
          <w:rFonts w:ascii="Times New Roman" w:hAnsi="Times New Roman" w:cs="Times New Roman"/>
          <w:b/>
          <w:sz w:val="24"/>
          <w:szCs w:val="24"/>
        </w:rPr>
        <w:lastRenderedPageBreak/>
        <w:t xml:space="preserve">Tabel 3.4 </w:t>
      </w:r>
    </w:p>
    <w:p w:rsidR="00321B21" w:rsidRPr="008D5C65" w:rsidRDefault="00321B21" w:rsidP="00321B21">
      <w:pPr>
        <w:spacing w:after="0" w:line="240" w:lineRule="auto"/>
        <w:jc w:val="center"/>
        <w:rPr>
          <w:rFonts w:ascii="Times New Roman" w:hAnsi="Times New Roman" w:cs="Times New Roman"/>
          <w:b/>
          <w:sz w:val="24"/>
          <w:szCs w:val="24"/>
        </w:rPr>
      </w:pPr>
      <w:r w:rsidRPr="008D5C65">
        <w:rPr>
          <w:rFonts w:ascii="Times New Roman" w:hAnsi="Times New Roman" w:cs="Times New Roman"/>
          <w:b/>
          <w:sz w:val="24"/>
          <w:szCs w:val="24"/>
        </w:rPr>
        <w:t>Jumlah Pelanggan</w:t>
      </w:r>
    </w:p>
    <w:tbl>
      <w:tblPr>
        <w:tblStyle w:val="TableGrid"/>
        <w:tblW w:w="0" w:type="auto"/>
        <w:jc w:val="center"/>
        <w:tblLook w:val="04A0" w:firstRow="1" w:lastRow="0" w:firstColumn="1" w:lastColumn="0" w:noHBand="0" w:noVBand="1"/>
      </w:tblPr>
      <w:tblGrid>
        <w:gridCol w:w="1526"/>
        <w:gridCol w:w="2189"/>
      </w:tblGrid>
      <w:tr w:rsidR="00321B21" w:rsidTr="00CB7F5A">
        <w:trPr>
          <w:tblHeader/>
          <w:jc w:val="center"/>
        </w:trPr>
        <w:tc>
          <w:tcPr>
            <w:tcW w:w="1526" w:type="dxa"/>
          </w:tcPr>
          <w:p w:rsidR="00321B21" w:rsidRPr="00C121AA" w:rsidRDefault="00321B21" w:rsidP="00CB7F5A">
            <w:pPr>
              <w:jc w:val="center"/>
              <w:rPr>
                <w:rFonts w:ascii="Times New Roman" w:hAnsi="Times New Roman" w:cs="Times New Roman"/>
                <w:b/>
                <w:sz w:val="24"/>
                <w:szCs w:val="24"/>
              </w:rPr>
            </w:pPr>
            <w:r w:rsidRPr="00C121AA">
              <w:rPr>
                <w:rFonts w:ascii="Times New Roman" w:hAnsi="Times New Roman" w:cs="Times New Roman"/>
                <w:b/>
                <w:sz w:val="24"/>
                <w:szCs w:val="24"/>
              </w:rPr>
              <w:t>Bulan</w:t>
            </w:r>
          </w:p>
        </w:tc>
        <w:tc>
          <w:tcPr>
            <w:tcW w:w="2189" w:type="dxa"/>
          </w:tcPr>
          <w:p w:rsidR="00321B21" w:rsidRPr="00C121AA" w:rsidRDefault="00321B21" w:rsidP="00CB7F5A">
            <w:pPr>
              <w:jc w:val="center"/>
              <w:rPr>
                <w:rFonts w:ascii="Times New Roman" w:hAnsi="Times New Roman" w:cs="Times New Roman"/>
                <w:b/>
                <w:sz w:val="24"/>
                <w:szCs w:val="24"/>
              </w:rPr>
            </w:pPr>
            <w:r w:rsidRPr="00C121AA">
              <w:rPr>
                <w:rFonts w:ascii="Times New Roman" w:hAnsi="Times New Roman" w:cs="Times New Roman"/>
                <w:b/>
                <w:sz w:val="24"/>
                <w:szCs w:val="24"/>
              </w:rPr>
              <w:t>Jumlah Pelanggan</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Januari</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57.872</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Februari</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57.848</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Maret</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57.823</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April</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57.781</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Mei</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57.756</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Juni</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57.695</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Juli</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57.692</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Agustus</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57.677</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September</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57.692</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Oktober</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57.651</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 xml:space="preserve">November </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57.589</w:t>
            </w:r>
          </w:p>
        </w:tc>
      </w:tr>
      <w:tr w:rsidR="00321B21" w:rsidTr="00CB7F5A">
        <w:trPr>
          <w:jc w:val="center"/>
        </w:trPr>
        <w:tc>
          <w:tcPr>
            <w:tcW w:w="1526" w:type="dxa"/>
          </w:tcPr>
          <w:p w:rsidR="00321B21" w:rsidRDefault="00321B21" w:rsidP="00CB7F5A">
            <w:pPr>
              <w:jc w:val="center"/>
              <w:rPr>
                <w:rFonts w:ascii="Times New Roman" w:hAnsi="Times New Roman" w:cs="Times New Roman"/>
                <w:sz w:val="24"/>
                <w:szCs w:val="24"/>
              </w:rPr>
            </w:pPr>
            <w:r>
              <w:rPr>
                <w:rFonts w:ascii="Times New Roman" w:hAnsi="Times New Roman" w:cs="Times New Roman"/>
                <w:sz w:val="24"/>
                <w:szCs w:val="24"/>
              </w:rPr>
              <w:t xml:space="preserve">Desember </w:t>
            </w:r>
          </w:p>
        </w:tc>
        <w:tc>
          <w:tcPr>
            <w:tcW w:w="2189" w:type="dxa"/>
          </w:tcPr>
          <w:p w:rsidR="00321B21" w:rsidRPr="008D5C65" w:rsidRDefault="00321B21" w:rsidP="00CB7F5A">
            <w:pPr>
              <w:jc w:val="center"/>
              <w:rPr>
                <w:rFonts w:ascii="Times New Roman" w:hAnsi="Times New Roman" w:cs="Times New Roman"/>
                <w:sz w:val="24"/>
                <w:szCs w:val="24"/>
              </w:rPr>
            </w:pPr>
            <w:r w:rsidRPr="008D5C65">
              <w:rPr>
                <w:rFonts w:ascii="Times New Roman" w:hAnsi="Times New Roman" w:cs="Times New Roman"/>
                <w:sz w:val="24"/>
                <w:szCs w:val="24"/>
              </w:rPr>
              <w:t>57.542</w:t>
            </w:r>
          </w:p>
        </w:tc>
      </w:tr>
    </w:tbl>
    <w:p w:rsidR="00321B21" w:rsidRPr="008C72DE" w:rsidRDefault="00321B21" w:rsidP="00321B21">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Sumber : Company Profile 2021</w:t>
      </w:r>
    </w:p>
    <w:p w:rsidR="00321B21" w:rsidRPr="00205C18" w:rsidRDefault="00321B21" w:rsidP="00321B21">
      <w:pPr>
        <w:pStyle w:val="Heading2"/>
        <w:spacing w:before="0" w:line="480" w:lineRule="auto"/>
        <w:rPr>
          <w:rFonts w:cs="Times New Roman"/>
          <w:szCs w:val="24"/>
        </w:rPr>
      </w:pPr>
      <w:bookmarkStart w:id="7" w:name="_Toc135076201"/>
      <w:r w:rsidRPr="00205C18">
        <w:rPr>
          <w:rFonts w:cs="Times New Roman"/>
          <w:szCs w:val="24"/>
        </w:rPr>
        <w:t>Metode Penelitian</w:t>
      </w:r>
      <w:bookmarkEnd w:id="7"/>
    </w:p>
    <w:p w:rsidR="00321B21" w:rsidRPr="00205C18" w:rsidRDefault="00321B21" w:rsidP="00321B21">
      <w:pPr>
        <w:pStyle w:val="Heading3"/>
        <w:spacing w:before="0" w:line="480" w:lineRule="auto"/>
        <w:rPr>
          <w:rFonts w:cs="Times New Roman"/>
          <w:szCs w:val="24"/>
        </w:rPr>
      </w:pPr>
      <w:bookmarkStart w:id="8" w:name="_Toc135076202"/>
      <w:r w:rsidRPr="00205C18">
        <w:rPr>
          <w:rFonts w:cs="Times New Roman"/>
          <w:szCs w:val="24"/>
        </w:rPr>
        <w:t>Metode Penelitian yang Digunakan</w:t>
      </w:r>
      <w:bookmarkEnd w:id="8"/>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Metode penelitian merupakan cara ilmiah untuk memperoleh data yang dibutuhkan dalam pelaksanaan penelitian. Metode penelitian yang peneliti gunakan adalah metode penelitian kualitatif yang bersifat deskriptif.</w:t>
      </w:r>
    </w:p>
    <w:p w:rsidR="00321B21" w:rsidRPr="00205C18" w:rsidRDefault="00321B21" w:rsidP="00321B21">
      <w:pPr>
        <w:spacing w:after="0" w:line="240" w:lineRule="auto"/>
        <w:ind w:left="1440"/>
        <w:jc w:val="both"/>
        <w:rPr>
          <w:rFonts w:ascii="Times New Roman" w:hAnsi="Times New Roman" w:cs="Times New Roman"/>
          <w:sz w:val="24"/>
          <w:szCs w:val="24"/>
        </w:rPr>
      </w:pPr>
      <w:r w:rsidRPr="00205C18">
        <w:rPr>
          <w:rFonts w:ascii="Times New Roman" w:hAnsi="Times New Roman" w:cs="Times New Roman"/>
          <w:sz w:val="24"/>
          <w:szCs w:val="24"/>
          <w:lang w:val="id-ID"/>
        </w:rPr>
        <w:t>“</w:t>
      </w:r>
      <w:r w:rsidRPr="00205C18">
        <w:rPr>
          <w:rFonts w:ascii="Times New Roman" w:hAnsi="Times New Roman" w:cs="Times New Roman"/>
          <w:sz w:val="24"/>
          <w:szCs w:val="24"/>
        </w:rPr>
        <w:t>M</w:t>
      </w:r>
      <w:r w:rsidRPr="00205C18">
        <w:rPr>
          <w:rFonts w:ascii="Times New Roman" w:hAnsi="Times New Roman" w:cs="Times New Roman"/>
          <w:sz w:val="24"/>
          <w:szCs w:val="24"/>
          <w:lang w:val="id-ID"/>
        </w:rPr>
        <w:t xml:space="preserve">etode penelitian kualitatif menurut </w:t>
      </w:r>
      <w:r w:rsidRPr="00205C18">
        <w:rPr>
          <w:rFonts w:ascii="Times New Roman" w:hAnsi="Times New Roman" w:cs="Times New Roman"/>
          <w:sz w:val="24"/>
          <w:szCs w:val="24"/>
        </w:rPr>
        <w:t>Sugiyono</w:t>
      </w:r>
      <w:r w:rsidRPr="00205C18">
        <w:rPr>
          <w:rFonts w:ascii="Times New Roman" w:hAnsi="Times New Roman" w:cs="Times New Roman"/>
          <w:sz w:val="24"/>
          <w:szCs w:val="24"/>
          <w:lang w:val="id-ID"/>
        </w:rPr>
        <w:t xml:space="preserve"> (201</w:t>
      </w:r>
      <w:r w:rsidRPr="00205C18">
        <w:rPr>
          <w:rFonts w:ascii="Times New Roman" w:hAnsi="Times New Roman" w:cs="Times New Roman"/>
          <w:sz w:val="24"/>
          <w:szCs w:val="24"/>
        </w:rPr>
        <w:t>4</w:t>
      </w:r>
      <w:r w:rsidRPr="00205C18">
        <w:rPr>
          <w:rFonts w:ascii="Times New Roman" w:hAnsi="Times New Roman" w:cs="Times New Roman"/>
          <w:sz w:val="24"/>
          <w:szCs w:val="24"/>
          <w:lang w:val="id-ID"/>
        </w:rPr>
        <w:t>:</w:t>
      </w:r>
      <w:r w:rsidRPr="00205C18">
        <w:rPr>
          <w:rFonts w:ascii="Times New Roman" w:hAnsi="Times New Roman" w:cs="Times New Roman"/>
          <w:sz w:val="24"/>
          <w:szCs w:val="24"/>
        </w:rPr>
        <w:t>9</w:t>
      </w:r>
      <w:r w:rsidRPr="00205C18">
        <w:rPr>
          <w:rFonts w:ascii="Times New Roman" w:hAnsi="Times New Roman" w:cs="Times New Roman"/>
          <w:sz w:val="24"/>
          <w:szCs w:val="24"/>
          <w:lang w:val="id-ID"/>
        </w:rPr>
        <w:t xml:space="preserve">) </w:t>
      </w:r>
      <w:r w:rsidRPr="00205C18">
        <w:rPr>
          <w:rFonts w:ascii="Times New Roman" w:hAnsi="Times New Roman" w:cs="Times New Roman"/>
          <w:sz w:val="24"/>
          <w:szCs w:val="24"/>
        </w:rPr>
        <w:t xml:space="preserve">adalah metode penelitian yang berlandaskan pada filsafat postpositivisme, digunakan untuk meneliti pada kondisi obyek yang alamiah, (sebagai lawannya adalah eksperimen) dimana peneliti adalah sebagai instrumen kunci, teknik pengumpulan data dilakukan secara triangulasi (gabungan), analisis data bersifat induktif/kualitatif, dan hasil penelitian kualitatif lebih menekankan </w:t>
      </w:r>
      <w:r w:rsidRPr="00205C18">
        <w:rPr>
          <w:rFonts w:ascii="Times New Roman" w:hAnsi="Times New Roman" w:cs="Times New Roman"/>
          <w:i/>
          <w:sz w:val="24"/>
          <w:szCs w:val="24"/>
        </w:rPr>
        <w:t>makna</w:t>
      </w:r>
      <w:r w:rsidRPr="00205C18">
        <w:rPr>
          <w:rFonts w:ascii="Times New Roman" w:hAnsi="Times New Roman" w:cs="Times New Roman"/>
          <w:sz w:val="24"/>
          <w:szCs w:val="24"/>
        </w:rPr>
        <w:t xml:space="preserve"> dari pada </w:t>
      </w:r>
      <w:r w:rsidRPr="00205C18">
        <w:rPr>
          <w:rFonts w:ascii="Times New Roman" w:hAnsi="Times New Roman" w:cs="Times New Roman"/>
          <w:i/>
          <w:sz w:val="24"/>
          <w:szCs w:val="24"/>
        </w:rPr>
        <w:t>generalisasi</w:t>
      </w:r>
      <w:r>
        <w:rPr>
          <w:rFonts w:ascii="Times New Roman" w:hAnsi="Times New Roman" w:cs="Times New Roman"/>
          <w:i/>
          <w:sz w:val="24"/>
          <w:szCs w:val="24"/>
        </w:rPr>
        <w:t>.</w:t>
      </w:r>
      <w:r w:rsidRPr="00205C18">
        <w:rPr>
          <w:rFonts w:ascii="Times New Roman" w:hAnsi="Times New Roman" w:cs="Times New Roman"/>
          <w:sz w:val="24"/>
          <w:szCs w:val="24"/>
        </w:rPr>
        <w:t>”</w:t>
      </w:r>
    </w:p>
    <w:p w:rsidR="00321B21" w:rsidRPr="00205C18" w:rsidRDefault="00321B21" w:rsidP="00321B21">
      <w:pPr>
        <w:spacing w:after="0" w:line="240" w:lineRule="auto"/>
        <w:ind w:left="1440"/>
        <w:jc w:val="both"/>
        <w:rPr>
          <w:rFonts w:ascii="Times New Roman" w:hAnsi="Times New Roman" w:cs="Times New Roman"/>
          <w:sz w:val="24"/>
          <w:szCs w:val="24"/>
        </w:rPr>
      </w:pPr>
    </w:p>
    <w:p w:rsidR="00321B21" w:rsidRPr="00205C18" w:rsidRDefault="00321B21" w:rsidP="00321B2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id-ID"/>
        </w:rPr>
        <w:t>Metode yang pen</w:t>
      </w:r>
      <w:r>
        <w:rPr>
          <w:rFonts w:ascii="Times New Roman" w:hAnsi="Times New Roman" w:cs="Times New Roman"/>
          <w:sz w:val="24"/>
          <w:szCs w:val="24"/>
        </w:rPr>
        <w:t>eliti</w:t>
      </w:r>
      <w:r w:rsidRPr="00205C18">
        <w:rPr>
          <w:rFonts w:ascii="Times New Roman" w:hAnsi="Times New Roman" w:cs="Times New Roman"/>
          <w:sz w:val="24"/>
          <w:szCs w:val="24"/>
          <w:lang w:val="id-ID"/>
        </w:rPr>
        <w:t xml:space="preserve"> gunakan untuk penelitian adalah metode kualitatif yang bersifat deskriptif</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Alasan </w:t>
      </w:r>
      <w:r>
        <w:rPr>
          <w:rFonts w:ascii="Times New Roman" w:hAnsi="Times New Roman" w:cs="Times New Roman"/>
          <w:sz w:val="24"/>
          <w:szCs w:val="24"/>
          <w:lang w:val="id-ID"/>
        </w:rPr>
        <w:t>pen</w:t>
      </w:r>
      <w:r>
        <w:rPr>
          <w:rFonts w:ascii="Times New Roman" w:hAnsi="Times New Roman" w:cs="Times New Roman"/>
          <w:sz w:val="24"/>
          <w:szCs w:val="24"/>
        </w:rPr>
        <w:t>eliti</w:t>
      </w:r>
      <w:r w:rsidRPr="00205C18">
        <w:rPr>
          <w:rFonts w:ascii="Times New Roman" w:hAnsi="Times New Roman" w:cs="Times New Roman"/>
          <w:sz w:val="24"/>
          <w:szCs w:val="24"/>
          <w:lang w:val="id-ID"/>
        </w:rPr>
        <w:t xml:space="preserve"> menggunakan metode kualitatif bahwa penelitian yang di gunakan untuk mengetahui </w:t>
      </w:r>
      <w:r w:rsidRPr="00205C18">
        <w:rPr>
          <w:rFonts w:ascii="Times New Roman" w:hAnsi="Times New Roman" w:cs="Times New Roman"/>
          <w:sz w:val="24"/>
          <w:szCs w:val="24"/>
        </w:rPr>
        <w:t xml:space="preserve">Pelayanan </w:t>
      </w:r>
      <w:r w:rsidRPr="00205C18">
        <w:rPr>
          <w:rFonts w:ascii="Times New Roman" w:hAnsi="Times New Roman" w:cs="Times New Roman"/>
          <w:sz w:val="24"/>
          <w:szCs w:val="24"/>
        </w:rPr>
        <w:lastRenderedPageBreak/>
        <w:t>Prima Air Bersih di Perusahaan Umum Daerah Air Minum Tirta Giri Nata Kota Cirebon</w:t>
      </w:r>
      <w:r w:rsidRPr="00205C18">
        <w:rPr>
          <w:rFonts w:ascii="Times New Roman" w:hAnsi="Times New Roman" w:cs="Times New Roman"/>
          <w:sz w:val="24"/>
          <w:szCs w:val="24"/>
          <w:lang w:val="id-ID"/>
        </w:rPr>
        <w:t xml:space="preserve"> apakah</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sudah </w:t>
      </w:r>
      <w:r w:rsidRPr="00205C18">
        <w:rPr>
          <w:rFonts w:ascii="Times New Roman" w:hAnsi="Times New Roman" w:cs="Times New Roman"/>
          <w:sz w:val="24"/>
          <w:szCs w:val="24"/>
        </w:rPr>
        <w:t>optimal</w:t>
      </w:r>
      <w:r w:rsidRPr="00205C18">
        <w:rPr>
          <w:rFonts w:ascii="Times New Roman" w:hAnsi="Times New Roman" w:cs="Times New Roman"/>
          <w:sz w:val="24"/>
          <w:szCs w:val="24"/>
          <w:lang w:val="id-ID"/>
        </w:rPr>
        <w:t xml:space="preserve"> </w:t>
      </w:r>
      <w:r w:rsidRPr="00205C18">
        <w:rPr>
          <w:rFonts w:ascii="Times New Roman" w:hAnsi="Times New Roman" w:cs="Times New Roman"/>
          <w:sz w:val="24"/>
          <w:szCs w:val="24"/>
        </w:rPr>
        <w:t xml:space="preserve">atau </w:t>
      </w:r>
      <w:r w:rsidRPr="00205C18">
        <w:rPr>
          <w:rFonts w:ascii="Times New Roman" w:hAnsi="Times New Roman" w:cs="Times New Roman"/>
          <w:sz w:val="24"/>
          <w:szCs w:val="24"/>
          <w:lang w:val="id-ID"/>
        </w:rPr>
        <w:t>belum.</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Dan mencari </w:t>
      </w:r>
      <w:r w:rsidRPr="00205C18">
        <w:rPr>
          <w:rFonts w:ascii="Times New Roman" w:hAnsi="Times New Roman" w:cs="Times New Roman"/>
          <w:sz w:val="24"/>
          <w:szCs w:val="24"/>
        </w:rPr>
        <w:t xml:space="preserve"> f</w:t>
      </w:r>
      <w:r w:rsidRPr="00205C18">
        <w:rPr>
          <w:rFonts w:ascii="Times New Roman" w:hAnsi="Times New Roman" w:cs="Times New Roman"/>
          <w:sz w:val="24"/>
          <w:szCs w:val="24"/>
          <w:lang w:val="id-ID"/>
        </w:rPr>
        <w:t>aktor</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faktor penghambat pelayanan prima</w:t>
      </w:r>
      <w:r>
        <w:rPr>
          <w:rFonts w:ascii="Times New Roman" w:hAnsi="Times New Roman" w:cs="Times New Roman"/>
          <w:sz w:val="24"/>
          <w:szCs w:val="24"/>
        </w:rPr>
        <w:t xml:space="preserve"> air bersih, dan upaya yang dilakukan untuk mengatasi penghambat pelayanan air bersih,</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bukan mencari berapa besar pengaruh dari suatu variabel terhadap variabel lain, tetapi penelitian yang </w:t>
      </w:r>
      <w:r w:rsidRPr="00205C18">
        <w:rPr>
          <w:rFonts w:ascii="Times New Roman" w:hAnsi="Times New Roman" w:cs="Times New Roman"/>
          <w:sz w:val="24"/>
          <w:szCs w:val="24"/>
        </w:rPr>
        <w:t>peneliti</w:t>
      </w:r>
      <w:r w:rsidRPr="00205C18">
        <w:rPr>
          <w:rFonts w:ascii="Times New Roman" w:hAnsi="Times New Roman" w:cs="Times New Roman"/>
          <w:sz w:val="24"/>
          <w:szCs w:val="24"/>
          <w:lang w:val="id-ID"/>
        </w:rPr>
        <w:t xml:space="preserve"> lakukan adalah</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menggali,</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menemukan dan ketepatan sasaran terhadap</w:t>
      </w:r>
      <w:r w:rsidRPr="00205C18">
        <w:rPr>
          <w:rFonts w:ascii="Times New Roman" w:hAnsi="Times New Roman" w:cs="Times New Roman"/>
          <w:sz w:val="24"/>
          <w:szCs w:val="24"/>
        </w:rPr>
        <w:t xml:space="preserve"> Pelayanan Prima Air Bersih di Perusahaan Umum Daerah Air Minum Tirta Giri Nata Kota Cirebon.</w:t>
      </w:r>
    </w:p>
    <w:p w:rsidR="00321B21" w:rsidRPr="00205C18" w:rsidRDefault="00321B21" w:rsidP="00321B21">
      <w:pPr>
        <w:pStyle w:val="Heading3"/>
        <w:spacing w:before="0" w:line="480" w:lineRule="auto"/>
        <w:rPr>
          <w:rFonts w:cs="Times New Roman"/>
          <w:szCs w:val="24"/>
        </w:rPr>
      </w:pPr>
      <w:bookmarkStart w:id="9" w:name="_Toc135076203"/>
      <w:r w:rsidRPr="00205C18">
        <w:rPr>
          <w:rFonts w:cs="Times New Roman"/>
          <w:szCs w:val="24"/>
        </w:rPr>
        <w:t>Desain Penelitian</w:t>
      </w:r>
      <w:bookmarkEnd w:id="9"/>
    </w:p>
    <w:p w:rsidR="00321B21" w:rsidRPr="00205C18" w:rsidRDefault="00321B21" w:rsidP="00321B21">
      <w:pPr>
        <w:spacing w:after="0" w:line="24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Menurut Ibnu Sina (2022:7) mengemukakan bahwa “Desain Penelitian adalah rencana penelitian yang digunakan sebagai pedoman dalam melakukan proses penelitian. Desain penelitian bertujuan untuk memberikan pegangan yang jelas dan terstruktur kepada peneliti dalam melakukan penelitiannya.”</w:t>
      </w:r>
    </w:p>
    <w:p w:rsidR="00321B21" w:rsidRPr="00205C18" w:rsidRDefault="00321B21" w:rsidP="00321B21">
      <w:pPr>
        <w:spacing w:after="0" w:line="360" w:lineRule="auto"/>
        <w:ind w:left="1440"/>
        <w:jc w:val="both"/>
        <w:rPr>
          <w:rFonts w:ascii="Times New Roman" w:hAnsi="Times New Roman" w:cs="Times New Roman"/>
          <w:sz w:val="24"/>
          <w:szCs w:val="24"/>
        </w:rPr>
      </w:pP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Dalam menyelesaikan penelitian ini, peneliti menggunakan pendekatan deskriptif artinya, data yang dikumpulkan bukan berupa data angka, melainkan data yang berasal dari naskah wawancara, catatan lapangan, dokumen pribadi, catatan atau memo peneliti dan dokumen resmi lain yang mendukung. Tujuan menggunakan pendekatan kualitatif adalah agar peneliti dapat menggambarkan realita empiris di balik fenomena yang terjadi terkait dengan Pelayanan Prima Air Bersih di Perusahaan Umum Daerah Air Minum Tirta Giri Nata Kota Cirebon. </w:t>
      </w: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lastRenderedPageBreak/>
        <w:t>M</w:t>
      </w:r>
      <w:r w:rsidRPr="00205C18">
        <w:rPr>
          <w:rFonts w:ascii="Times New Roman" w:hAnsi="Times New Roman" w:cs="Times New Roman"/>
          <w:sz w:val="24"/>
          <w:szCs w:val="24"/>
          <w:lang w:val="id-ID"/>
        </w:rPr>
        <w:t xml:space="preserve">etode penelitian kualitatif menurut </w:t>
      </w:r>
      <w:r w:rsidRPr="00205C18">
        <w:rPr>
          <w:rFonts w:ascii="Times New Roman" w:hAnsi="Times New Roman" w:cs="Times New Roman"/>
          <w:sz w:val="24"/>
          <w:szCs w:val="24"/>
        </w:rPr>
        <w:t>Sugiyono</w:t>
      </w:r>
      <w:r w:rsidRPr="00205C18">
        <w:rPr>
          <w:rFonts w:ascii="Times New Roman" w:hAnsi="Times New Roman" w:cs="Times New Roman"/>
          <w:sz w:val="24"/>
          <w:szCs w:val="24"/>
          <w:lang w:val="id-ID"/>
        </w:rPr>
        <w:t xml:space="preserve"> (201</w:t>
      </w:r>
      <w:r w:rsidRPr="00205C18">
        <w:rPr>
          <w:rFonts w:ascii="Times New Roman" w:hAnsi="Times New Roman" w:cs="Times New Roman"/>
          <w:sz w:val="24"/>
          <w:szCs w:val="24"/>
        </w:rPr>
        <w:t>4</w:t>
      </w:r>
      <w:r w:rsidRPr="00205C18">
        <w:rPr>
          <w:rFonts w:ascii="Times New Roman" w:hAnsi="Times New Roman" w:cs="Times New Roman"/>
          <w:sz w:val="24"/>
          <w:szCs w:val="24"/>
          <w:lang w:val="id-ID"/>
        </w:rPr>
        <w:t>:</w:t>
      </w:r>
      <w:r w:rsidRPr="00205C18">
        <w:rPr>
          <w:rFonts w:ascii="Times New Roman" w:hAnsi="Times New Roman" w:cs="Times New Roman"/>
          <w:sz w:val="24"/>
          <w:szCs w:val="24"/>
        </w:rPr>
        <w:t>9</w:t>
      </w:r>
      <w:r w:rsidRPr="00205C18">
        <w:rPr>
          <w:rFonts w:ascii="Times New Roman" w:hAnsi="Times New Roman" w:cs="Times New Roman"/>
          <w:sz w:val="24"/>
          <w:szCs w:val="24"/>
          <w:lang w:val="id-ID"/>
        </w:rPr>
        <w:t xml:space="preserve">) </w:t>
      </w:r>
      <w:r w:rsidRPr="00205C18">
        <w:rPr>
          <w:rFonts w:ascii="Times New Roman" w:hAnsi="Times New Roman" w:cs="Times New Roman"/>
          <w:sz w:val="24"/>
          <w:szCs w:val="24"/>
        </w:rPr>
        <w:t xml:space="preserve">adalah metode penelitian yang berlandaskan pada filsafat </w:t>
      </w:r>
      <w:r w:rsidRPr="006F4499">
        <w:rPr>
          <w:rFonts w:ascii="Times New Roman" w:hAnsi="Times New Roman" w:cs="Times New Roman"/>
          <w:i/>
          <w:sz w:val="24"/>
          <w:szCs w:val="24"/>
        </w:rPr>
        <w:t>postpositivisme</w:t>
      </w:r>
      <w:r w:rsidRPr="00205C18">
        <w:rPr>
          <w:rFonts w:ascii="Times New Roman" w:hAnsi="Times New Roman" w:cs="Times New Roman"/>
          <w:sz w:val="24"/>
          <w:szCs w:val="24"/>
        </w:rPr>
        <w:t>, digunakan untuk meneliti pada kondisi obyek alamiah, (sebagai lawannya adalah eksperimen) dimana peneliti adalah sebagai instrumen kunci, teknik pengumpulan data dilakukan secara tri</w:t>
      </w:r>
      <w:r>
        <w:rPr>
          <w:rFonts w:ascii="Times New Roman" w:hAnsi="Times New Roman" w:cs="Times New Roman"/>
          <w:sz w:val="24"/>
          <w:szCs w:val="24"/>
        </w:rPr>
        <w:t>a</w:t>
      </w:r>
      <w:r w:rsidRPr="00205C18">
        <w:rPr>
          <w:rFonts w:ascii="Times New Roman" w:hAnsi="Times New Roman" w:cs="Times New Roman"/>
          <w:sz w:val="24"/>
          <w:szCs w:val="24"/>
        </w:rPr>
        <w:t xml:space="preserve">ngulasi (gabungan), analisis data bersifat induktif/kualitatif, dan hasil penelitian kualitatif lebih menekankan </w:t>
      </w:r>
      <w:r w:rsidRPr="00205C18">
        <w:rPr>
          <w:rFonts w:ascii="Times New Roman" w:hAnsi="Times New Roman" w:cs="Times New Roman"/>
          <w:i/>
          <w:sz w:val="24"/>
          <w:szCs w:val="24"/>
        </w:rPr>
        <w:t>makna</w:t>
      </w:r>
      <w:r w:rsidRPr="00205C18">
        <w:rPr>
          <w:rFonts w:ascii="Times New Roman" w:hAnsi="Times New Roman" w:cs="Times New Roman"/>
          <w:sz w:val="24"/>
          <w:szCs w:val="24"/>
        </w:rPr>
        <w:t xml:space="preserve"> dari pada </w:t>
      </w:r>
      <w:r w:rsidRPr="00205C18">
        <w:rPr>
          <w:rFonts w:ascii="Times New Roman" w:hAnsi="Times New Roman" w:cs="Times New Roman"/>
          <w:i/>
          <w:sz w:val="24"/>
          <w:szCs w:val="24"/>
        </w:rPr>
        <w:t>generalisasi</w:t>
      </w:r>
      <w:r>
        <w:rPr>
          <w:rFonts w:ascii="Times New Roman" w:hAnsi="Times New Roman" w:cs="Times New Roman"/>
          <w:i/>
          <w:sz w:val="24"/>
          <w:szCs w:val="24"/>
        </w:rPr>
        <w:t>.</w:t>
      </w:r>
      <w:r>
        <w:rPr>
          <w:rFonts w:ascii="Times New Roman" w:hAnsi="Times New Roman" w:cs="Times New Roman"/>
          <w:sz w:val="24"/>
          <w:szCs w:val="24"/>
        </w:rPr>
        <w:t>”</w:t>
      </w:r>
      <w:r w:rsidRPr="00205C18">
        <w:rPr>
          <w:rFonts w:ascii="Times New Roman" w:hAnsi="Times New Roman" w:cs="Times New Roman"/>
          <w:sz w:val="24"/>
          <w:szCs w:val="24"/>
        </w:rPr>
        <w:t xml:space="preserve"> Disini peneliti mencari fakta tentang bagaimana pelayanan prima air bersih Perusahaan Umum Daerah Air Minum Tirta Giri Nata Kota Cirebon dengan intepretasi yang tepat, serta mempelajari masalah yang terjadi di lapangan, termasuk didalamnya adalah kegiatan, pandangan, sikap, serta proses yang berlangsung dalam meningkat</w:t>
      </w:r>
      <w:r>
        <w:rPr>
          <w:rFonts w:ascii="Times New Roman" w:hAnsi="Times New Roman" w:cs="Times New Roman"/>
          <w:sz w:val="24"/>
          <w:szCs w:val="24"/>
        </w:rPr>
        <w:t xml:space="preserve">kan pelayanan </w:t>
      </w:r>
      <w:r w:rsidRPr="00205C18">
        <w:rPr>
          <w:rFonts w:ascii="Times New Roman" w:hAnsi="Times New Roman" w:cs="Times New Roman"/>
          <w:sz w:val="24"/>
          <w:szCs w:val="24"/>
        </w:rPr>
        <w:t>prima yang dilakukan oleh Perusahaan Umum Daerah Air Minum Tirta Giri Nata Kota Cirebon.</w:t>
      </w:r>
    </w:p>
    <w:p w:rsidR="00321B21" w:rsidRPr="00205C18" w:rsidRDefault="00321B21" w:rsidP="00321B21">
      <w:pPr>
        <w:pStyle w:val="Heading2"/>
        <w:spacing w:before="0" w:line="480" w:lineRule="auto"/>
        <w:rPr>
          <w:rFonts w:cs="Times New Roman"/>
          <w:szCs w:val="24"/>
        </w:rPr>
      </w:pPr>
      <w:bookmarkStart w:id="10" w:name="_Toc135076204"/>
      <w:r w:rsidRPr="00205C18">
        <w:rPr>
          <w:rFonts w:cs="Times New Roman"/>
          <w:szCs w:val="24"/>
        </w:rPr>
        <w:t>Informan dan Teknik Pengumpulan Data</w:t>
      </w:r>
      <w:bookmarkEnd w:id="10"/>
    </w:p>
    <w:p w:rsidR="00321B21" w:rsidRPr="00205C18" w:rsidRDefault="00321B21" w:rsidP="00321B21">
      <w:pPr>
        <w:pStyle w:val="Heading3"/>
        <w:spacing w:before="0" w:line="480" w:lineRule="auto"/>
        <w:rPr>
          <w:rFonts w:cs="Times New Roman"/>
          <w:szCs w:val="24"/>
        </w:rPr>
      </w:pPr>
      <w:bookmarkStart w:id="11" w:name="_Toc135076205"/>
      <w:r w:rsidRPr="00205C18">
        <w:rPr>
          <w:rFonts w:cs="Times New Roman"/>
          <w:szCs w:val="24"/>
        </w:rPr>
        <w:t>Informan</w:t>
      </w:r>
      <w:bookmarkEnd w:id="11"/>
    </w:p>
    <w:p w:rsidR="00321B21" w:rsidRDefault="00321B21" w:rsidP="00321B21">
      <w:pPr>
        <w:spacing w:after="0" w:line="24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“Menurut Moleong (2006:132) </w:t>
      </w:r>
      <w:r w:rsidRPr="00205C18">
        <w:rPr>
          <w:rFonts w:ascii="Times New Roman" w:hAnsi="Times New Roman" w:cs="Times New Roman"/>
          <w:sz w:val="24"/>
          <w:szCs w:val="24"/>
          <w:lang w:val="id-ID"/>
        </w:rPr>
        <w:t xml:space="preserve">Informan adalah orang </w:t>
      </w:r>
      <w:r w:rsidRPr="00205C18">
        <w:rPr>
          <w:rFonts w:ascii="Times New Roman" w:hAnsi="Times New Roman" w:cs="Times New Roman"/>
          <w:sz w:val="24"/>
          <w:szCs w:val="24"/>
        </w:rPr>
        <w:t>yang dimanfaatkan untuk memberikan informasi tentang situasi dan kondisi latar belakang penelitian</w:t>
      </w:r>
      <w:r>
        <w:rPr>
          <w:rFonts w:ascii="Times New Roman" w:hAnsi="Times New Roman" w:cs="Times New Roman"/>
          <w:sz w:val="24"/>
          <w:szCs w:val="24"/>
        </w:rPr>
        <w:t>.</w:t>
      </w:r>
      <w:r w:rsidRPr="00205C18">
        <w:rPr>
          <w:rFonts w:ascii="Times New Roman" w:hAnsi="Times New Roman" w:cs="Times New Roman"/>
          <w:sz w:val="24"/>
          <w:szCs w:val="24"/>
        </w:rPr>
        <w:t>”</w:t>
      </w:r>
    </w:p>
    <w:p w:rsidR="00321B21" w:rsidRDefault="00321B21" w:rsidP="00321B21">
      <w:pPr>
        <w:spacing w:after="0" w:line="240" w:lineRule="auto"/>
        <w:jc w:val="both"/>
        <w:rPr>
          <w:rFonts w:ascii="Times New Roman" w:hAnsi="Times New Roman" w:cs="Times New Roman"/>
          <w:sz w:val="24"/>
          <w:szCs w:val="24"/>
        </w:rPr>
      </w:pPr>
    </w:p>
    <w:p w:rsidR="00321B21" w:rsidRDefault="00321B21" w:rsidP="00321B2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Adapun </w:t>
      </w:r>
      <w:r w:rsidRPr="00205C18">
        <w:rPr>
          <w:rFonts w:ascii="Times New Roman" w:hAnsi="Times New Roman" w:cs="Times New Roman"/>
          <w:sz w:val="24"/>
          <w:szCs w:val="24"/>
          <w:lang w:val="id-ID"/>
        </w:rPr>
        <w:t xml:space="preserve">Adapun informan dalam penelitian yang dilakukan ini adalah ada dua informan, yaitu informan kunci dan informan pendukung. </w:t>
      </w:r>
    </w:p>
    <w:p w:rsidR="00321B21" w:rsidRPr="005D760F" w:rsidRDefault="00321B21" w:rsidP="00321B21">
      <w:pPr>
        <w:pStyle w:val="ListParagraph"/>
        <w:numPr>
          <w:ilvl w:val="0"/>
          <w:numId w:val="44"/>
        </w:num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Informan Kunci </w:t>
      </w:r>
      <w:r w:rsidRPr="005D760F">
        <w:rPr>
          <w:rFonts w:ascii="Times New Roman" w:hAnsi="Times New Roman" w:cs="Times New Roman"/>
          <w:i/>
          <w:sz w:val="24"/>
          <w:szCs w:val="24"/>
        </w:rPr>
        <w:t>(key informan)</w:t>
      </w:r>
    </w:p>
    <w:p w:rsidR="00321B21" w:rsidRPr="008C72DE" w:rsidRDefault="00321B21" w:rsidP="00321B21">
      <w:pPr>
        <w:pStyle w:val="ListParagraph"/>
        <w:spacing w:after="0" w:line="480" w:lineRule="auto"/>
        <w:ind w:left="1440"/>
        <w:jc w:val="both"/>
        <w:rPr>
          <w:rFonts w:ascii="Times New Roman" w:hAnsi="Times New Roman" w:cs="Times New Roman"/>
          <w:sz w:val="24"/>
          <w:szCs w:val="24"/>
        </w:rPr>
      </w:pPr>
      <w:r w:rsidRPr="005D760F">
        <w:rPr>
          <w:rFonts w:ascii="Times New Roman" w:hAnsi="Times New Roman" w:cs="Times New Roman"/>
          <w:sz w:val="24"/>
          <w:szCs w:val="24"/>
          <w:lang w:val="id-ID"/>
        </w:rPr>
        <w:t xml:space="preserve">Yaitu orang yang mengetahui dan memiliki berbagai informasi pokok yang diperlukan dalam penelitian. Informan kunci dalam penelitian ini </w:t>
      </w:r>
      <w:r w:rsidRPr="005D760F">
        <w:rPr>
          <w:rFonts w:ascii="Times New Roman" w:hAnsi="Times New Roman" w:cs="Times New Roman"/>
          <w:sz w:val="24"/>
          <w:szCs w:val="24"/>
          <w:lang w:val="id-ID"/>
        </w:rPr>
        <w:lastRenderedPageBreak/>
        <w:t>adalah</w:t>
      </w:r>
      <w:r>
        <w:rPr>
          <w:rFonts w:ascii="Times New Roman" w:hAnsi="Times New Roman" w:cs="Times New Roman"/>
          <w:sz w:val="24"/>
          <w:szCs w:val="24"/>
        </w:rPr>
        <w:t xml:space="preserve"> Pelanggan </w:t>
      </w:r>
      <w:r w:rsidRPr="005D760F">
        <w:rPr>
          <w:rFonts w:ascii="Times New Roman" w:hAnsi="Times New Roman" w:cs="Times New Roman"/>
          <w:sz w:val="24"/>
          <w:szCs w:val="24"/>
        </w:rPr>
        <w:t>Perusahaan Umum Daerah Air Minum Tirta Giri Nata Kota Cirebon</w:t>
      </w:r>
    </w:p>
    <w:p w:rsidR="00321B21" w:rsidRDefault="00321B21" w:rsidP="00321B21">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Informan Pendukung </w:t>
      </w:r>
    </w:p>
    <w:p w:rsidR="00321B21" w:rsidRPr="00205C18" w:rsidRDefault="00321B21" w:rsidP="00321B21">
      <w:pPr>
        <w:pStyle w:val="ListParagraph"/>
        <w:spacing w:after="0" w:line="480" w:lineRule="auto"/>
        <w:ind w:left="1440"/>
        <w:jc w:val="both"/>
        <w:rPr>
          <w:rFonts w:ascii="Times New Roman" w:hAnsi="Times New Roman" w:cs="Times New Roman"/>
          <w:sz w:val="24"/>
          <w:szCs w:val="24"/>
        </w:rPr>
      </w:pPr>
      <w:r w:rsidRPr="005D760F">
        <w:rPr>
          <w:rFonts w:ascii="Times New Roman" w:hAnsi="Times New Roman" w:cs="Times New Roman"/>
          <w:sz w:val="24"/>
          <w:szCs w:val="24"/>
          <w:lang w:val="id-ID"/>
        </w:rPr>
        <w:t>Yaitu orang yang dianggap mengetahui permasalahan yang di teliti. Informan pendu</w:t>
      </w:r>
      <w:r>
        <w:rPr>
          <w:rFonts w:ascii="Times New Roman" w:hAnsi="Times New Roman" w:cs="Times New Roman"/>
          <w:sz w:val="24"/>
          <w:szCs w:val="24"/>
          <w:lang w:val="id-ID"/>
        </w:rPr>
        <w:t>kung dalam penelitian ini yaitu</w:t>
      </w:r>
      <w:r>
        <w:rPr>
          <w:rFonts w:ascii="Times New Roman" w:hAnsi="Times New Roman" w:cs="Times New Roman"/>
          <w:sz w:val="24"/>
          <w:szCs w:val="24"/>
        </w:rPr>
        <w:t xml:space="preserve"> Kepala seksi layanan &amp; pelanggan dan Kepala seksi distribusi air</w:t>
      </w:r>
      <w:r w:rsidRPr="005D760F">
        <w:rPr>
          <w:rFonts w:ascii="Times New Roman" w:hAnsi="Times New Roman" w:cs="Times New Roman"/>
          <w:sz w:val="24"/>
          <w:szCs w:val="24"/>
        </w:rPr>
        <w:t xml:space="preserve"> Perusahaan Umum Daerah Air Minum Tirta Giri Nata Kota Cirebon</w:t>
      </w:r>
    </w:p>
    <w:p w:rsidR="00321B21" w:rsidRPr="005D760F" w:rsidRDefault="00321B21" w:rsidP="00321B21">
      <w:pPr>
        <w:pStyle w:val="Heading3"/>
        <w:spacing w:before="0" w:line="480" w:lineRule="auto"/>
        <w:rPr>
          <w:rFonts w:cs="Times New Roman"/>
          <w:szCs w:val="24"/>
        </w:rPr>
      </w:pPr>
      <w:bookmarkStart w:id="12" w:name="_Toc135076206"/>
      <w:r w:rsidRPr="00205C18">
        <w:rPr>
          <w:rFonts w:cs="Times New Roman"/>
          <w:szCs w:val="24"/>
        </w:rPr>
        <w:t>Teknik Pemilihan Informan</w:t>
      </w:r>
      <w:bookmarkEnd w:id="12"/>
    </w:p>
    <w:p w:rsidR="00321B21" w:rsidRDefault="00321B21" w:rsidP="00321B2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Teknik pemilihan informan pada penelitian ini menggunakan teknik </w:t>
      </w:r>
      <w:r w:rsidRPr="008C7BDA">
        <w:rPr>
          <w:rFonts w:ascii="Times New Roman" w:hAnsi="Times New Roman" w:cs="Times New Roman"/>
          <w:i/>
          <w:sz w:val="24"/>
          <w:szCs w:val="24"/>
        </w:rPr>
        <w:t>Purposive sampling</w:t>
      </w:r>
      <w:r>
        <w:rPr>
          <w:rFonts w:ascii="Times New Roman" w:hAnsi="Times New Roman" w:cs="Times New Roman"/>
          <w:sz w:val="24"/>
          <w:szCs w:val="24"/>
        </w:rPr>
        <w:t>, sebagaimana maksud yang disampaikan oleh Sugiyono dalam buku memahami penelitian kualitatif, adalah :</w:t>
      </w:r>
    </w:p>
    <w:p w:rsidR="00321B21" w:rsidRDefault="00321B21" w:rsidP="00321B2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8C7BDA">
        <w:rPr>
          <w:rFonts w:ascii="Times New Roman" w:hAnsi="Times New Roman" w:cs="Times New Roman"/>
          <w:i/>
          <w:sz w:val="24"/>
          <w:szCs w:val="24"/>
        </w:rPr>
        <w:t>Purposive sampling</w:t>
      </w:r>
      <w:r>
        <w:rPr>
          <w:rFonts w:ascii="Times New Roman" w:hAnsi="Times New Roman" w:cs="Times New Roman"/>
          <w:sz w:val="24"/>
          <w:szCs w:val="24"/>
        </w:rPr>
        <w:t xml:space="preserve"> adalah teknik pengambilan sampel sumber data dengan pertimbangan tertentu. Pertimbangan tertentu ini, misalnya orang yang dianggap paling tahu tentang apa yang kita harapkan, atau mungkin dia sebagai penguasa sehingga akan memudahkan peneliti menjelajahi obyek/situasi sosial yang diteliti.” (Sugiyono, 2012:54)</w:t>
      </w:r>
    </w:p>
    <w:p w:rsidR="00321B21" w:rsidRDefault="00321B21" w:rsidP="00321B21">
      <w:pPr>
        <w:spacing w:after="0" w:line="240" w:lineRule="auto"/>
        <w:ind w:left="1440"/>
        <w:jc w:val="both"/>
        <w:rPr>
          <w:rFonts w:ascii="Times New Roman" w:hAnsi="Times New Roman" w:cs="Times New Roman"/>
          <w:sz w:val="24"/>
          <w:szCs w:val="24"/>
        </w:rPr>
      </w:pPr>
    </w:p>
    <w:p w:rsidR="00321B21" w:rsidRPr="005D760F" w:rsidRDefault="00321B21" w:rsidP="00321B2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Dimana informan menjadi sumber informasi yang mengetahui tentang penelitian yang sedang diteliti, dengan pertimbangan bahwa merekalah yang paling mengetahui informasi penelitian. Pemilihan informan dilakukan dengan teknik </w:t>
      </w:r>
      <w:r w:rsidRPr="00CC4CED">
        <w:rPr>
          <w:rFonts w:ascii="Times New Roman" w:hAnsi="Times New Roman" w:cs="Times New Roman"/>
          <w:i/>
          <w:sz w:val="24"/>
          <w:szCs w:val="24"/>
        </w:rPr>
        <w:t>purposive sampling</w:t>
      </w:r>
      <w:r>
        <w:rPr>
          <w:rFonts w:ascii="Times New Roman" w:hAnsi="Times New Roman" w:cs="Times New Roman"/>
          <w:sz w:val="24"/>
          <w:szCs w:val="24"/>
        </w:rPr>
        <w:t xml:space="preserve"> atau pemilihan secara sengaja dengan beberapa pertimbangan. Informan yang dimaksud adalah informan yang terlibat langsung atau informan yang dianggap mempunyai kemampuan dan mengerti permasalahan terkait Pelayanan Prima Air Bersih di Perusahaan Umum Daerah Air Minum Tirta Giri Nata Kota Cirebon.</w:t>
      </w:r>
    </w:p>
    <w:p w:rsidR="00321B21" w:rsidRPr="00205C18" w:rsidRDefault="00321B21" w:rsidP="00321B21">
      <w:pPr>
        <w:pStyle w:val="Heading3"/>
        <w:spacing w:before="0" w:line="480" w:lineRule="auto"/>
        <w:rPr>
          <w:rFonts w:cs="Times New Roman"/>
          <w:szCs w:val="24"/>
        </w:rPr>
      </w:pPr>
      <w:bookmarkStart w:id="13" w:name="_Toc135076207"/>
      <w:r w:rsidRPr="00205C18">
        <w:rPr>
          <w:rFonts w:cs="Times New Roman"/>
          <w:szCs w:val="24"/>
        </w:rPr>
        <w:lastRenderedPageBreak/>
        <w:t>Teknik Pengumpulan Data</w:t>
      </w:r>
      <w:bookmarkEnd w:id="13"/>
    </w:p>
    <w:p w:rsidR="00321B21" w:rsidRPr="00205C18" w:rsidRDefault="00321B21" w:rsidP="00321B21">
      <w:pPr>
        <w:pStyle w:val="ListParagraph"/>
        <w:spacing w:after="0" w:line="240" w:lineRule="auto"/>
        <w:ind w:left="1440"/>
        <w:jc w:val="both"/>
        <w:rPr>
          <w:rFonts w:ascii="Times New Roman" w:hAnsi="Times New Roman" w:cs="Times New Roman"/>
          <w:sz w:val="24"/>
          <w:szCs w:val="24"/>
        </w:rPr>
      </w:pPr>
      <w:r w:rsidRPr="00205C18">
        <w:rPr>
          <w:rFonts w:ascii="Times New Roman" w:hAnsi="Times New Roman" w:cs="Times New Roman"/>
          <w:sz w:val="24"/>
          <w:szCs w:val="24"/>
          <w:lang w:val="id-ID"/>
        </w:rPr>
        <w:t>Sugiyono (201</w:t>
      </w:r>
      <w:r w:rsidRPr="00205C18">
        <w:rPr>
          <w:rFonts w:ascii="Times New Roman" w:hAnsi="Times New Roman" w:cs="Times New Roman"/>
          <w:sz w:val="24"/>
          <w:szCs w:val="24"/>
        </w:rPr>
        <w:t>4</w:t>
      </w:r>
      <w:r w:rsidRPr="00205C18">
        <w:rPr>
          <w:rFonts w:ascii="Times New Roman" w:hAnsi="Times New Roman" w:cs="Times New Roman"/>
          <w:sz w:val="24"/>
          <w:szCs w:val="24"/>
          <w:lang w:val="id-ID"/>
        </w:rPr>
        <w:t>:</w:t>
      </w:r>
      <w:r w:rsidRPr="00205C18">
        <w:rPr>
          <w:rFonts w:ascii="Times New Roman" w:hAnsi="Times New Roman" w:cs="Times New Roman"/>
          <w:sz w:val="24"/>
          <w:szCs w:val="24"/>
        </w:rPr>
        <w:t>224</w:t>
      </w:r>
      <w:r w:rsidRPr="00205C18">
        <w:rPr>
          <w:rFonts w:ascii="Times New Roman" w:hAnsi="Times New Roman" w:cs="Times New Roman"/>
          <w:sz w:val="24"/>
          <w:szCs w:val="24"/>
          <w:lang w:val="id-ID"/>
        </w:rPr>
        <w:t>) mengemukakan bahwa</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w:t>
      </w:r>
      <w:r w:rsidRPr="00205C18">
        <w:rPr>
          <w:rFonts w:ascii="Times New Roman" w:hAnsi="Times New Roman" w:cs="Times New Roman"/>
          <w:sz w:val="24"/>
          <w:szCs w:val="24"/>
        </w:rPr>
        <w:t>teknik pengumpulan data merupakan langkah yang paling strategis dalam penelitian, karena tujuan utama dari penelitian adalah mendapatkan data. Tanpa mengetahui teknik pengumpulan data, maka peneliti tidak akan mendapatkan data yang memenuhi standar data yang ditetapkan</w:t>
      </w:r>
      <w:r w:rsidRPr="00205C18">
        <w:rPr>
          <w:rFonts w:ascii="Times New Roman" w:hAnsi="Times New Roman" w:cs="Times New Roman"/>
          <w:sz w:val="24"/>
          <w:szCs w:val="24"/>
          <w:lang w:val="id-ID"/>
        </w:rPr>
        <w:t>”.</w:t>
      </w:r>
    </w:p>
    <w:p w:rsidR="00321B21" w:rsidRPr="00205C18" w:rsidRDefault="00321B21" w:rsidP="00321B21">
      <w:pPr>
        <w:pStyle w:val="ListParagraph"/>
        <w:spacing w:after="0" w:line="240" w:lineRule="auto"/>
        <w:ind w:left="1440"/>
        <w:jc w:val="both"/>
        <w:rPr>
          <w:rFonts w:ascii="Times New Roman" w:hAnsi="Times New Roman" w:cs="Times New Roman"/>
          <w:sz w:val="24"/>
          <w:szCs w:val="24"/>
        </w:rPr>
      </w:pPr>
    </w:p>
    <w:p w:rsidR="00321B21" w:rsidRDefault="00321B21" w:rsidP="00321B2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Data dalam penelitian yaitu berupa :</w:t>
      </w:r>
    </w:p>
    <w:p w:rsidR="00321B21" w:rsidRDefault="00321B21" w:rsidP="00321B21">
      <w:pPr>
        <w:pStyle w:val="ListParagraph"/>
        <w:numPr>
          <w:ilvl w:val="0"/>
          <w:numId w:val="5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Primer, yaitu data yang bersumber dari lapangan dari hasil observasi, wawancara, dan angket</w:t>
      </w:r>
    </w:p>
    <w:p w:rsidR="00321B21" w:rsidRPr="005A53EE" w:rsidRDefault="00321B21" w:rsidP="00321B21">
      <w:pPr>
        <w:pStyle w:val="ListParagraph"/>
        <w:numPr>
          <w:ilvl w:val="0"/>
          <w:numId w:val="5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sekunder, yaitu data yang bersumber dari buku, dokumen, data statistik, arsip, peraturan perundang – undangan, dan foto yang berkaitan dengan masalah pelayanan prima air bersih.</w:t>
      </w:r>
    </w:p>
    <w:p w:rsidR="00321B21" w:rsidRPr="00205C18" w:rsidRDefault="00321B21" w:rsidP="00321B21">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Teknik pengumpulan data yang di gunakan peneliti, meliputi (Sugiyono, 201</w:t>
      </w:r>
      <w:r w:rsidRPr="00205C18">
        <w:rPr>
          <w:rFonts w:ascii="Times New Roman" w:hAnsi="Times New Roman" w:cs="Times New Roman"/>
          <w:sz w:val="24"/>
          <w:szCs w:val="24"/>
        </w:rPr>
        <w:t>4</w:t>
      </w:r>
      <w:r w:rsidRPr="00205C18">
        <w:rPr>
          <w:rFonts w:ascii="Times New Roman" w:hAnsi="Times New Roman" w:cs="Times New Roman"/>
          <w:sz w:val="24"/>
          <w:szCs w:val="24"/>
          <w:lang w:val="id-ID"/>
        </w:rPr>
        <w:t>:</w:t>
      </w:r>
      <w:r w:rsidRPr="00205C18">
        <w:rPr>
          <w:rFonts w:ascii="Times New Roman" w:hAnsi="Times New Roman" w:cs="Times New Roman"/>
          <w:sz w:val="24"/>
          <w:szCs w:val="24"/>
        </w:rPr>
        <w:t xml:space="preserve"> 225</w:t>
      </w:r>
      <w:r w:rsidRPr="00205C18">
        <w:rPr>
          <w:rFonts w:ascii="Times New Roman" w:hAnsi="Times New Roman" w:cs="Times New Roman"/>
          <w:sz w:val="24"/>
          <w:szCs w:val="24"/>
          <w:lang w:val="id-ID"/>
        </w:rPr>
        <w:t>)</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Teknik pengumpulan data yang digunakan adalah sebagai berikut : </w:t>
      </w:r>
    </w:p>
    <w:p w:rsidR="00321B21" w:rsidRPr="00205C18" w:rsidRDefault="00321B21" w:rsidP="00321B21">
      <w:pPr>
        <w:pStyle w:val="ListParagraph"/>
        <w:numPr>
          <w:ilvl w:val="0"/>
          <w:numId w:val="36"/>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Studi Literatur (Kepustakaan)</w:t>
      </w:r>
    </w:p>
    <w:p w:rsidR="00321B21" w:rsidRPr="00205C18" w:rsidRDefault="00321B21" w:rsidP="00321B21">
      <w:p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lang w:val="id-ID"/>
        </w:rPr>
        <w:t>Data yang di peroleh pen</w:t>
      </w:r>
      <w:r>
        <w:rPr>
          <w:rFonts w:ascii="Times New Roman" w:hAnsi="Times New Roman" w:cs="Times New Roman"/>
          <w:sz w:val="24"/>
          <w:szCs w:val="24"/>
        </w:rPr>
        <w:t>eliti</w:t>
      </w:r>
      <w:r w:rsidRPr="00205C18">
        <w:rPr>
          <w:rFonts w:ascii="Times New Roman" w:hAnsi="Times New Roman" w:cs="Times New Roman"/>
          <w:sz w:val="24"/>
          <w:szCs w:val="24"/>
          <w:lang w:val="id-ID"/>
        </w:rPr>
        <w:t xml:space="preserve"> secara langsung seperti laporan-laporan, literature, arsip-arsip dan sumber keterangan lain yang dapat mendukung pembahasan ini. </w:t>
      </w:r>
    </w:p>
    <w:p w:rsidR="00321B21" w:rsidRPr="00205C18" w:rsidRDefault="00321B21" w:rsidP="00321B21">
      <w:pPr>
        <w:pStyle w:val="ListParagraph"/>
        <w:numPr>
          <w:ilvl w:val="0"/>
          <w:numId w:val="36"/>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 xml:space="preserve">Wawancara </w:t>
      </w:r>
    </w:p>
    <w:p w:rsidR="00321B21" w:rsidRPr="00B653ED" w:rsidRDefault="00321B21" w:rsidP="00321B21">
      <w:pPr>
        <w:spacing w:after="0" w:line="480" w:lineRule="auto"/>
        <w:ind w:left="1800"/>
        <w:jc w:val="both"/>
        <w:rPr>
          <w:rFonts w:ascii="Times New Roman" w:hAnsi="Times New Roman" w:cs="Times New Roman"/>
          <w:sz w:val="24"/>
          <w:szCs w:val="24"/>
        </w:rPr>
      </w:pPr>
      <w:r w:rsidRPr="00205C18">
        <w:rPr>
          <w:rFonts w:ascii="Times New Roman" w:hAnsi="Times New Roman" w:cs="Times New Roman"/>
          <w:sz w:val="24"/>
          <w:szCs w:val="24"/>
          <w:lang w:val="id-ID"/>
        </w:rPr>
        <w:t xml:space="preserve">Yaitu teknik pengumpulan data dengan cara mengajukan sejumlah pertanyaan lisan maupun tanya jawab secara bebas namun berarah kepada informan yang terdiri dari </w:t>
      </w:r>
      <w:r>
        <w:rPr>
          <w:rFonts w:ascii="Times New Roman" w:hAnsi="Times New Roman" w:cs="Times New Roman"/>
          <w:sz w:val="24"/>
          <w:szCs w:val="24"/>
        </w:rPr>
        <w:t xml:space="preserve">kepala seksi </w:t>
      </w:r>
      <w:r w:rsidRPr="00205C18">
        <w:rPr>
          <w:rFonts w:ascii="Times New Roman" w:hAnsi="Times New Roman" w:cs="Times New Roman"/>
          <w:sz w:val="24"/>
          <w:szCs w:val="24"/>
        </w:rPr>
        <w:t>layanan</w:t>
      </w:r>
      <w:r>
        <w:rPr>
          <w:rFonts w:ascii="Times New Roman" w:hAnsi="Times New Roman" w:cs="Times New Roman"/>
          <w:sz w:val="24"/>
          <w:szCs w:val="24"/>
        </w:rPr>
        <w:t xml:space="preserve"> dan pelanggan, kepala seksi distribusi air dan pelanggan </w:t>
      </w:r>
      <w:r w:rsidRPr="00205C18">
        <w:rPr>
          <w:rFonts w:ascii="Times New Roman" w:hAnsi="Times New Roman" w:cs="Times New Roman"/>
          <w:sz w:val="24"/>
          <w:szCs w:val="24"/>
        </w:rPr>
        <w:t xml:space="preserve">Perusahaan </w:t>
      </w:r>
      <w:r w:rsidRPr="00205C18">
        <w:rPr>
          <w:rFonts w:ascii="Times New Roman" w:hAnsi="Times New Roman" w:cs="Times New Roman"/>
          <w:sz w:val="24"/>
          <w:szCs w:val="24"/>
        </w:rPr>
        <w:lastRenderedPageBreak/>
        <w:t>Umum Daerah Air Minum Tirta Giri Nata Kota Cirebon</w:t>
      </w:r>
      <w:r w:rsidRPr="00205C18">
        <w:rPr>
          <w:rFonts w:ascii="Times New Roman" w:hAnsi="Times New Roman" w:cs="Times New Roman"/>
          <w:sz w:val="24"/>
          <w:szCs w:val="24"/>
          <w:lang w:val="id-ID"/>
        </w:rPr>
        <w:t>. Wawancara mengacu pada pedoman yang telah dibuat, akan tetapi tidak menutup kemungkinan untuk mengajukan sejumlah pertanyaan baru yang dapat mendukung keabsahan data</w:t>
      </w:r>
      <w:r>
        <w:rPr>
          <w:rFonts w:ascii="Times New Roman" w:hAnsi="Times New Roman" w:cs="Times New Roman"/>
          <w:sz w:val="24"/>
          <w:szCs w:val="24"/>
        </w:rPr>
        <w:t>.</w:t>
      </w:r>
    </w:p>
    <w:p w:rsidR="00321B21" w:rsidRPr="00205C18" w:rsidRDefault="00321B21" w:rsidP="00321B21">
      <w:pPr>
        <w:pStyle w:val="ListParagraph"/>
        <w:numPr>
          <w:ilvl w:val="0"/>
          <w:numId w:val="36"/>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 xml:space="preserve">Observasi </w:t>
      </w:r>
    </w:p>
    <w:p w:rsidR="00321B21" w:rsidRPr="00205C18" w:rsidRDefault="00321B21" w:rsidP="00321B21">
      <w:pPr>
        <w:spacing w:after="0" w:line="480" w:lineRule="auto"/>
        <w:ind w:left="1800"/>
        <w:jc w:val="both"/>
        <w:rPr>
          <w:rFonts w:ascii="Times New Roman" w:hAnsi="Times New Roman" w:cs="Times New Roman"/>
          <w:sz w:val="24"/>
          <w:szCs w:val="24"/>
        </w:rPr>
      </w:pPr>
      <w:r w:rsidRPr="00205C18">
        <w:rPr>
          <w:rFonts w:ascii="Times New Roman" w:hAnsi="Times New Roman" w:cs="Times New Roman"/>
          <w:sz w:val="24"/>
          <w:szCs w:val="24"/>
          <w:lang w:val="id-ID"/>
        </w:rPr>
        <w:t xml:space="preserve">Teknik pengumpulan data dilakukan dengan mengamati berbagai fenomena dan peristiwa yang terjadi di </w:t>
      </w:r>
      <w:r w:rsidRPr="00205C18">
        <w:rPr>
          <w:rFonts w:ascii="Times New Roman" w:hAnsi="Times New Roman" w:cs="Times New Roman"/>
          <w:sz w:val="24"/>
          <w:szCs w:val="24"/>
        </w:rPr>
        <w:t xml:space="preserve">Perusahaan Umum Daerah Air Minum Tirta Giri Nata Kota Cirebon. </w:t>
      </w:r>
      <w:r w:rsidRPr="00205C18">
        <w:rPr>
          <w:rFonts w:ascii="Times New Roman" w:hAnsi="Times New Roman" w:cs="Times New Roman"/>
          <w:sz w:val="24"/>
          <w:szCs w:val="24"/>
          <w:lang w:val="id-ID"/>
        </w:rPr>
        <w:t xml:space="preserve">Terutama berkaitan dengan objek penelitian yaitu </w:t>
      </w:r>
      <w:r w:rsidRPr="00205C18">
        <w:rPr>
          <w:rFonts w:ascii="Times New Roman" w:hAnsi="Times New Roman" w:cs="Times New Roman"/>
          <w:sz w:val="24"/>
          <w:szCs w:val="24"/>
        </w:rPr>
        <w:t>Pelayanan Prima.</w:t>
      </w:r>
    </w:p>
    <w:p w:rsidR="00321B21" w:rsidRPr="00205C18" w:rsidRDefault="00321B21" w:rsidP="00321B21">
      <w:pPr>
        <w:pStyle w:val="ListParagraph"/>
        <w:numPr>
          <w:ilvl w:val="0"/>
          <w:numId w:val="36"/>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 xml:space="preserve">Dokumentasi </w:t>
      </w:r>
    </w:p>
    <w:p w:rsidR="00321B21" w:rsidRPr="00205C18" w:rsidRDefault="00321B21" w:rsidP="00321B21">
      <w:pPr>
        <w:spacing w:after="0" w:line="480" w:lineRule="auto"/>
        <w:ind w:left="1800"/>
        <w:jc w:val="both"/>
        <w:rPr>
          <w:rFonts w:ascii="Times New Roman" w:hAnsi="Times New Roman" w:cs="Times New Roman"/>
          <w:sz w:val="24"/>
          <w:szCs w:val="24"/>
        </w:rPr>
      </w:pPr>
      <w:r w:rsidRPr="00205C18">
        <w:rPr>
          <w:rFonts w:ascii="Times New Roman" w:hAnsi="Times New Roman" w:cs="Times New Roman"/>
          <w:sz w:val="24"/>
          <w:szCs w:val="24"/>
          <w:lang w:val="id-ID"/>
        </w:rPr>
        <w:t xml:space="preserve">Teknik pengumpulan data yang dilakukan dengan cara kepustakaan, meliputi laporan-laporan, dokumentasi-dokumentasi, catatan-catatan, arsip- arsip, monografi kecamatan yang dapat menunjang perolehan data secara menyeluruh sesuai dengan objek penelitian di </w:t>
      </w:r>
      <w:r w:rsidRPr="00205C18">
        <w:rPr>
          <w:rFonts w:ascii="Times New Roman" w:hAnsi="Times New Roman" w:cs="Times New Roman"/>
          <w:sz w:val="24"/>
          <w:szCs w:val="24"/>
        </w:rPr>
        <w:t>Perusahaan Umum Daerah Air Minum Tirta Giri Nata Kota Cirebon.</w:t>
      </w:r>
    </w:p>
    <w:p w:rsidR="00321B21" w:rsidRPr="00205C18" w:rsidRDefault="00321B21" w:rsidP="00321B21">
      <w:pPr>
        <w:pStyle w:val="Heading2"/>
        <w:spacing w:before="0" w:line="480" w:lineRule="auto"/>
        <w:rPr>
          <w:rFonts w:cs="Times New Roman"/>
          <w:szCs w:val="24"/>
        </w:rPr>
      </w:pPr>
      <w:bookmarkStart w:id="14" w:name="_Toc135076208"/>
      <w:r w:rsidRPr="00205C18">
        <w:rPr>
          <w:rFonts w:cs="Times New Roman"/>
          <w:szCs w:val="24"/>
        </w:rPr>
        <w:t>Operasionalisasi Konsep Penelitian</w:t>
      </w:r>
      <w:bookmarkEnd w:id="14"/>
    </w:p>
    <w:p w:rsidR="00321B21" w:rsidRPr="00205C18" w:rsidRDefault="00321B21" w:rsidP="00321B21">
      <w:pPr>
        <w:spacing w:after="0" w:line="240" w:lineRule="auto"/>
        <w:ind w:left="1080"/>
        <w:jc w:val="both"/>
        <w:rPr>
          <w:rFonts w:ascii="Times New Roman" w:hAnsi="Times New Roman" w:cs="Times New Roman"/>
          <w:sz w:val="24"/>
          <w:szCs w:val="24"/>
        </w:rPr>
      </w:pPr>
      <w:r w:rsidRPr="00205C18">
        <w:rPr>
          <w:rFonts w:ascii="Times New Roman" w:hAnsi="Times New Roman" w:cs="Times New Roman"/>
          <w:sz w:val="24"/>
          <w:szCs w:val="24"/>
        </w:rPr>
        <w:t>Menurut Sugiyono (2012:31) definisi operasional adalah penentuan  konstrak atau sifat yang akan dipelajari sehin</w:t>
      </w:r>
      <w:r>
        <w:rPr>
          <w:rFonts w:ascii="Times New Roman" w:hAnsi="Times New Roman" w:cs="Times New Roman"/>
          <w:sz w:val="24"/>
          <w:szCs w:val="24"/>
        </w:rPr>
        <w:t xml:space="preserve">gga menjadi variabel yang dapat diukur. </w:t>
      </w:r>
      <w:r w:rsidRPr="00205C18">
        <w:rPr>
          <w:rFonts w:ascii="Times New Roman" w:hAnsi="Times New Roman" w:cs="Times New Roman"/>
          <w:sz w:val="24"/>
          <w:szCs w:val="24"/>
        </w:rPr>
        <w:t>Definisi operasional menjelaskan cara tertentu yang digunakan untuk meneliti dan mengoperasikan konstrak, sehingga memungkinkan bagi peneliti yang lain untuk melakukan replikasi pengukuran dengan cara yang sama atau mengembangkan cara pengukuran konstrak yang lebih baik.</w:t>
      </w:r>
    </w:p>
    <w:p w:rsidR="00321B21" w:rsidRPr="00205C18" w:rsidRDefault="00321B21" w:rsidP="00321B21">
      <w:pPr>
        <w:spacing w:after="0" w:line="360" w:lineRule="auto"/>
        <w:jc w:val="both"/>
        <w:rPr>
          <w:rFonts w:ascii="Times New Roman" w:hAnsi="Times New Roman" w:cs="Times New Roman"/>
          <w:sz w:val="24"/>
          <w:szCs w:val="24"/>
        </w:rPr>
      </w:pPr>
    </w:p>
    <w:p w:rsidR="00321B21" w:rsidRPr="00C121AA" w:rsidRDefault="00321B21" w:rsidP="00321B21">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lastRenderedPageBreak/>
        <w:t>Operasional</w:t>
      </w:r>
      <w:r w:rsidRPr="00205C18">
        <w:rPr>
          <w:rFonts w:ascii="Times New Roman" w:hAnsi="Times New Roman" w:cs="Times New Roman"/>
          <w:sz w:val="24"/>
          <w:szCs w:val="24"/>
        </w:rPr>
        <w:t>isasi</w:t>
      </w:r>
      <w:r w:rsidRPr="00205C18">
        <w:rPr>
          <w:rFonts w:ascii="Times New Roman" w:hAnsi="Times New Roman" w:cs="Times New Roman"/>
          <w:sz w:val="24"/>
          <w:szCs w:val="24"/>
          <w:lang w:val="id-ID"/>
        </w:rPr>
        <w:t xml:space="preserve"> konsep penelitian merupakan cara yang dilakukan untuk menjabarkan konsep penelitian kedalam beberapa dimensi dan parameter yang sesuai dengan teori yang digunakan, sehingga konsep tersebut bersifat konkrit dan dapat di ukur. Untuk mempermudah dalam analisis data pada penelitian </w:t>
      </w:r>
      <w:r w:rsidRPr="00205C18">
        <w:rPr>
          <w:rFonts w:ascii="Times New Roman" w:hAnsi="Times New Roman" w:cs="Times New Roman"/>
          <w:sz w:val="24"/>
          <w:szCs w:val="24"/>
        </w:rPr>
        <w:t>Pelayanan Prima Air Bersih Di Perusahaan Umum Daerah (Perumda) Air Minum Tirta Giri Nata Kota Cirebon</w:t>
      </w:r>
      <w:r w:rsidRPr="00205C18">
        <w:rPr>
          <w:rFonts w:ascii="Times New Roman" w:hAnsi="Times New Roman" w:cs="Times New Roman"/>
          <w:sz w:val="24"/>
          <w:szCs w:val="24"/>
          <w:lang w:val="id-ID"/>
        </w:rPr>
        <w:t>, maka dijabarkan indikator dalam suatu tabel sebagai berikut :</w:t>
      </w:r>
    </w:p>
    <w:p w:rsidR="00321B21" w:rsidRPr="00205C18" w:rsidRDefault="00321B21" w:rsidP="00321B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3.5</w:t>
      </w:r>
      <w:r w:rsidRPr="00205C18">
        <w:rPr>
          <w:rFonts w:ascii="Times New Roman" w:hAnsi="Times New Roman" w:cs="Times New Roman"/>
          <w:b/>
          <w:sz w:val="24"/>
          <w:szCs w:val="24"/>
        </w:rPr>
        <w:t xml:space="preserve"> </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 xml:space="preserve">Dimensi dan Parameter Pelayanan Prima </w:t>
      </w:r>
    </w:p>
    <w:p w:rsidR="00321B21" w:rsidRPr="00205C18" w:rsidRDefault="00321B21" w:rsidP="00321B21">
      <w:pPr>
        <w:spacing w:after="0" w:line="240" w:lineRule="auto"/>
        <w:jc w:val="center"/>
        <w:rPr>
          <w:rFonts w:ascii="Times New Roman" w:hAnsi="Times New Roman" w:cs="Times New Roman"/>
          <w:b/>
          <w:sz w:val="24"/>
          <w:szCs w:val="24"/>
        </w:rPr>
      </w:pPr>
    </w:p>
    <w:tbl>
      <w:tblPr>
        <w:tblStyle w:val="TableGrid"/>
        <w:tblW w:w="9150" w:type="dxa"/>
        <w:jc w:val="center"/>
        <w:tblLook w:val="04A0" w:firstRow="1" w:lastRow="0" w:firstColumn="1" w:lastColumn="0" w:noHBand="0" w:noVBand="1"/>
      </w:tblPr>
      <w:tblGrid>
        <w:gridCol w:w="2294"/>
        <w:gridCol w:w="3619"/>
        <w:gridCol w:w="3237"/>
      </w:tblGrid>
      <w:tr w:rsidR="00321B21" w:rsidRPr="00205C18" w:rsidTr="00CB7F5A">
        <w:trPr>
          <w:jc w:val="center"/>
        </w:trPr>
        <w:tc>
          <w:tcPr>
            <w:tcW w:w="2294" w:type="dxa"/>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Konsep</w:t>
            </w:r>
          </w:p>
        </w:tc>
        <w:tc>
          <w:tcPr>
            <w:tcW w:w="3619" w:type="dxa"/>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Dimensi</w:t>
            </w:r>
          </w:p>
        </w:tc>
        <w:tc>
          <w:tcPr>
            <w:tcW w:w="3237" w:type="dxa"/>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Parameter</w:t>
            </w:r>
          </w:p>
        </w:tc>
      </w:tr>
      <w:tr w:rsidR="00321B21" w:rsidRPr="00205C18" w:rsidTr="00CB7F5A">
        <w:trPr>
          <w:jc w:val="center"/>
        </w:trPr>
        <w:tc>
          <w:tcPr>
            <w:tcW w:w="2294" w:type="dxa"/>
            <w:vMerge w:val="restart"/>
          </w:tcPr>
          <w:p w:rsidR="00321B21" w:rsidRPr="00205C18" w:rsidRDefault="00321B21" w:rsidP="00CB7F5A">
            <w:pPr>
              <w:jc w:val="both"/>
              <w:rPr>
                <w:rFonts w:ascii="Times New Roman" w:hAnsi="Times New Roman" w:cs="Times New Roman"/>
                <w:sz w:val="24"/>
                <w:szCs w:val="24"/>
              </w:rPr>
            </w:pPr>
            <w:r w:rsidRPr="00205C18">
              <w:rPr>
                <w:rFonts w:ascii="Times New Roman" w:hAnsi="Times New Roman" w:cs="Times New Roman"/>
                <w:sz w:val="24"/>
                <w:szCs w:val="24"/>
              </w:rPr>
              <w:t xml:space="preserve">Pelayanan prima dengan pendekatan </w:t>
            </w:r>
            <w:r>
              <w:rPr>
                <w:rFonts w:ascii="Times New Roman" w:hAnsi="Times New Roman" w:cs="Times New Roman"/>
                <w:sz w:val="24"/>
                <w:szCs w:val="24"/>
              </w:rPr>
              <w:t>A6 (Barata.</w:t>
            </w:r>
            <w:r w:rsidRPr="00205C18">
              <w:rPr>
                <w:rFonts w:ascii="Times New Roman" w:hAnsi="Times New Roman" w:cs="Times New Roman"/>
                <w:sz w:val="24"/>
                <w:szCs w:val="24"/>
              </w:rPr>
              <w:t>2003;31)</w:t>
            </w:r>
          </w:p>
        </w:tc>
        <w:tc>
          <w:tcPr>
            <w:tcW w:w="3619" w:type="dxa"/>
          </w:tcPr>
          <w:p w:rsidR="00321B21" w:rsidRPr="00205C18" w:rsidRDefault="00321B21" w:rsidP="00CB7F5A">
            <w:pPr>
              <w:jc w:val="both"/>
              <w:rPr>
                <w:rFonts w:ascii="Times New Roman" w:hAnsi="Times New Roman" w:cs="Times New Roman"/>
                <w:sz w:val="24"/>
                <w:szCs w:val="24"/>
              </w:rPr>
            </w:pPr>
            <w:r w:rsidRPr="00205C18">
              <w:rPr>
                <w:rFonts w:ascii="Times New Roman" w:hAnsi="Times New Roman" w:cs="Times New Roman"/>
                <w:sz w:val="24"/>
                <w:szCs w:val="24"/>
              </w:rPr>
              <w:t xml:space="preserve">Sikap </w:t>
            </w:r>
            <w:r w:rsidRPr="00205C18">
              <w:rPr>
                <w:rFonts w:ascii="Times New Roman" w:hAnsi="Times New Roman" w:cs="Times New Roman"/>
                <w:i/>
                <w:sz w:val="24"/>
                <w:szCs w:val="24"/>
              </w:rPr>
              <w:t>(Attitude)</w:t>
            </w:r>
          </w:p>
        </w:tc>
        <w:tc>
          <w:tcPr>
            <w:tcW w:w="3237" w:type="dxa"/>
          </w:tcPr>
          <w:p w:rsidR="00321B21" w:rsidRPr="00205C18" w:rsidRDefault="00321B21" w:rsidP="00321B21">
            <w:pPr>
              <w:pStyle w:val="ListParagraph"/>
              <w:numPr>
                <w:ilvl w:val="0"/>
                <w:numId w:val="38"/>
              </w:numPr>
              <w:ind w:left="310"/>
              <w:rPr>
                <w:rFonts w:ascii="Times New Roman" w:hAnsi="Times New Roman" w:cs="Times New Roman"/>
                <w:sz w:val="24"/>
                <w:szCs w:val="24"/>
              </w:rPr>
            </w:pPr>
            <w:r>
              <w:rPr>
                <w:rFonts w:ascii="Times New Roman" w:hAnsi="Times New Roman" w:cs="Times New Roman"/>
                <w:sz w:val="24"/>
                <w:szCs w:val="24"/>
              </w:rPr>
              <w:t>Sopan &amp; Ramah</w:t>
            </w:r>
          </w:p>
          <w:p w:rsidR="00321B21" w:rsidRDefault="00321B21" w:rsidP="00321B21">
            <w:pPr>
              <w:pStyle w:val="ListParagraph"/>
              <w:numPr>
                <w:ilvl w:val="0"/>
                <w:numId w:val="38"/>
              </w:numPr>
              <w:ind w:left="310"/>
              <w:rPr>
                <w:rFonts w:ascii="Times New Roman" w:hAnsi="Times New Roman" w:cs="Times New Roman"/>
                <w:sz w:val="24"/>
                <w:szCs w:val="24"/>
              </w:rPr>
            </w:pPr>
            <w:r>
              <w:rPr>
                <w:rFonts w:ascii="Times New Roman" w:hAnsi="Times New Roman" w:cs="Times New Roman"/>
                <w:sz w:val="24"/>
                <w:szCs w:val="24"/>
              </w:rPr>
              <w:t xml:space="preserve">Bersikap menghargai </w:t>
            </w:r>
          </w:p>
          <w:p w:rsidR="00321B21" w:rsidRPr="00205C18" w:rsidRDefault="00321B21" w:rsidP="00CB7F5A">
            <w:pPr>
              <w:pStyle w:val="ListParagraph"/>
              <w:ind w:left="310"/>
              <w:rPr>
                <w:rFonts w:ascii="Times New Roman" w:hAnsi="Times New Roman" w:cs="Times New Roman"/>
                <w:sz w:val="24"/>
                <w:szCs w:val="24"/>
              </w:rPr>
            </w:pPr>
          </w:p>
        </w:tc>
      </w:tr>
      <w:tr w:rsidR="00321B21" w:rsidRPr="00205C18" w:rsidTr="00CB7F5A">
        <w:trPr>
          <w:jc w:val="center"/>
        </w:trPr>
        <w:tc>
          <w:tcPr>
            <w:tcW w:w="2294" w:type="dxa"/>
            <w:vMerge/>
          </w:tcPr>
          <w:p w:rsidR="00321B21" w:rsidRPr="00205C18" w:rsidRDefault="00321B21" w:rsidP="00CB7F5A">
            <w:pPr>
              <w:jc w:val="both"/>
              <w:rPr>
                <w:rFonts w:ascii="Times New Roman" w:hAnsi="Times New Roman" w:cs="Times New Roman"/>
                <w:sz w:val="24"/>
                <w:szCs w:val="24"/>
              </w:rPr>
            </w:pPr>
          </w:p>
        </w:tc>
        <w:tc>
          <w:tcPr>
            <w:tcW w:w="3619" w:type="dxa"/>
          </w:tcPr>
          <w:p w:rsidR="00321B21" w:rsidRPr="00205C18" w:rsidRDefault="00321B21" w:rsidP="00CB7F5A">
            <w:pPr>
              <w:jc w:val="both"/>
              <w:rPr>
                <w:rFonts w:ascii="Times New Roman" w:hAnsi="Times New Roman" w:cs="Times New Roman"/>
                <w:sz w:val="24"/>
                <w:szCs w:val="24"/>
              </w:rPr>
            </w:pPr>
            <w:r w:rsidRPr="00205C18">
              <w:rPr>
                <w:rFonts w:ascii="Times New Roman" w:hAnsi="Times New Roman" w:cs="Times New Roman"/>
                <w:sz w:val="24"/>
                <w:szCs w:val="24"/>
              </w:rPr>
              <w:t xml:space="preserve">Perhatian </w:t>
            </w:r>
            <w:r w:rsidRPr="00205C18">
              <w:rPr>
                <w:rFonts w:ascii="Times New Roman" w:hAnsi="Times New Roman" w:cs="Times New Roman"/>
                <w:i/>
                <w:sz w:val="24"/>
                <w:szCs w:val="24"/>
              </w:rPr>
              <w:t>(Attention)</w:t>
            </w:r>
          </w:p>
        </w:tc>
        <w:tc>
          <w:tcPr>
            <w:tcW w:w="3237" w:type="dxa"/>
          </w:tcPr>
          <w:p w:rsidR="00321B21" w:rsidRPr="00205C18" w:rsidRDefault="00321B21" w:rsidP="00CB7F5A">
            <w:pPr>
              <w:pStyle w:val="ListParagraph"/>
              <w:numPr>
                <w:ilvl w:val="6"/>
                <w:numId w:val="1"/>
              </w:numPr>
              <w:ind w:left="317"/>
              <w:rPr>
                <w:rFonts w:ascii="Times New Roman" w:hAnsi="Times New Roman" w:cs="Times New Roman"/>
                <w:sz w:val="24"/>
                <w:szCs w:val="24"/>
              </w:rPr>
            </w:pPr>
            <w:r>
              <w:rPr>
                <w:rFonts w:ascii="Times New Roman" w:hAnsi="Times New Roman" w:cs="Times New Roman"/>
                <w:sz w:val="24"/>
                <w:szCs w:val="24"/>
              </w:rPr>
              <w:t xml:space="preserve">Kepedulian </w:t>
            </w:r>
          </w:p>
          <w:p w:rsidR="00321B21" w:rsidRDefault="00321B21" w:rsidP="00CB7F5A">
            <w:pPr>
              <w:pStyle w:val="ListParagraph"/>
              <w:numPr>
                <w:ilvl w:val="6"/>
                <w:numId w:val="1"/>
              </w:numPr>
              <w:ind w:left="317"/>
              <w:rPr>
                <w:rFonts w:ascii="Times New Roman" w:hAnsi="Times New Roman" w:cs="Times New Roman"/>
                <w:sz w:val="24"/>
                <w:szCs w:val="24"/>
              </w:rPr>
            </w:pPr>
            <w:r>
              <w:rPr>
                <w:rFonts w:ascii="Times New Roman" w:hAnsi="Times New Roman" w:cs="Times New Roman"/>
                <w:sz w:val="24"/>
                <w:szCs w:val="24"/>
              </w:rPr>
              <w:t>Pemahaman</w:t>
            </w:r>
          </w:p>
          <w:p w:rsidR="00321B21" w:rsidRPr="00205C18" w:rsidRDefault="00321B21" w:rsidP="00CB7F5A">
            <w:pPr>
              <w:pStyle w:val="ListParagraph"/>
              <w:ind w:left="317"/>
              <w:rPr>
                <w:rFonts w:ascii="Times New Roman" w:hAnsi="Times New Roman" w:cs="Times New Roman"/>
                <w:sz w:val="24"/>
                <w:szCs w:val="24"/>
              </w:rPr>
            </w:pPr>
          </w:p>
        </w:tc>
      </w:tr>
      <w:tr w:rsidR="00321B21" w:rsidRPr="00205C18" w:rsidTr="00CB7F5A">
        <w:trPr>
          <w:jc w:val="center"/>
        </w:trPr>
        <w:tc>
          <w:tcPr>
            <w:tcW w:w="2294" w:type="dxa"/>
            <w:vMerge/>
          </w:tcPr>
          <w:p w:rsidR="00321B21" w:rsidRPr="00205C18" w:rsidRDefault="00321B21" w:rsidP="00CB7F5A">
            <w:pPr>
              <w:jc w:val="both"/>
              <w:rPr>
                <w:rFonts w:ascii="Times New Roman" w:hAnsi="Times New Roman" w:cs="Times New Roman"/>
                <w:sz w:val="24"/>
                <w:szCs w:val="24"/>
              </w:rPr>
            </w:pPr>
          </w:p>
        </w:tc>
        <w:tc>
          <w:tcPr>
            <w:tcW w:w="3619" w:type="dxa"/>
          </w:tcPr>
          <w:p w:rsidR="00321B21" w:rsidRPr="00205C18" w:rsidRDefault="00321B21" w:rsidP="00CB7F5A">
            <w:pPr>
              <w:jc w:val="both"/>
              <w:rPr>
                <w:rFonts w:ascii="Times New Roman" w:hAnsi="Times New Roman" w:cs="Times New Roman"/>
                <w:sz w:val="24"/>
                <w:szCs w:val="24"/>
              </w:rPr>
            </w:pPr>
            <w:r w:rsidRPr="00205C18">
              <w:rPr>
                <w:rFonts w:ascii="Times New Roman" w:hAnsi="Times New Roman" w:cs="Times New Roman"/>
                <w:sz w:val="24"/>
                <w:szCs w:val="24"/>
              </w:rPr>
              <w:t>Tindakan (</w:t>
            </w:r>
            <w:r w:rsidRPr="00205C18">
              <w:rPr>
                <w:rFonts w:ascii="Times New Roman" w:hAnsi="Times New Roman" w:cs="Times New Roman"/>
                <w:i/>
                <w:sz w:val="24"/>
                <w:szCs w:val="24"/>
              </w:rPr>
              <w:t>Action)</w:t>
            </w:r>
          </w:p>
        </w:tc>
        <w:tc>
          <w:tcPr>
            <w:tcW w:w="3237" w:type="dxa"/>
          </w:tcPr>
          <w:p w:rsidR="00321B21" w:rsidRPr="00205C18" w:rsidRDefault="00321B21" w:rsidP="00321B21">
            <w:pPr>
              <w:pStyle w:val="ListParagraph"/>
              <w:numPr>
                <w:ilvl w:val="0"/>
                <w:numId w:val="39"/>
              </w:numPr>
              <w:ind w:left="317"/>
              <w:rPr>
                <w:rFonts w:ascii="Times New Roman" w:hAnsi="Times New Roman" w:cs="Times New Roman"/>
                <w:sz w:val="24"/>
                <w:szCs w:val="24"/>
              </w:rPr>
            </w:pPr>
            <w:r>
              <w:rPr>
                <w:rFonts w:ascii="Times New Roman" w:hAnsi="Times New Roman" w:cs="Times New Roman"/>
                <w:sz w:val="24"/>
                <w:szCs w:val="24"/>
              </w:rPr>
              <w:t>Kegiatan nyata</w:t>
            </w:r>
          </w:p>
          <w:p w:rsidR="00321B21" w:rsidRDefault="00321B21" w:rsidP="00321B21">
            <w:pPr>
              <w:pStyle w:val="ListParagraph"/>
              <w:numPr>
                <w:ilvl w:val="0"/>
                <w:numId w:val="39"/>
              </w:numPr>
              <w:ind w:left="317"/>
              <w:rPr>
                <w:rFonts w:ascii="Times New Roman" w:hAnsi="Times New Roman" w:cs="Times New Roman"/>
                <w:sz w:val="24"/>
                <w:szCs w:val="24"/>
              </w:rPr>
            </w:pPr>
            <w:r>
              <w:rPr>
                <w:rFonts w:ascii="Times New Roman" w:hAnsi="Times New Roman" w:cs="Times New Roman"/>
                <w:sz w:val="24"/>
                <w:szCs w:val="24"/>
              </w:rPr>
              <w:t>Merespon Keluhan</w:t>
            </w:r>
          </w:p>
          <w:p w:rsidR="00321B21" w:rsidRPr="00205C18" w:rsidRDefault="00321B21" w:rsidP="00CB7F5A">
            <w:pPr>
              <w:pStyle w:val="ListParagraph"/>
              <w:ind w:left="317"/>
              <w:rPr>
                <w:rFonts w:ascii="Times New Roman" w:hAnsi="Times New Roman" w:cs="Times New Roman"/>
                <w:sz w:val="24"/>
                <w:szCs w:val="24"/>
              </w:rPr>
            </w:pPr>
          </w:p>
        </w:tc>
      </w:tr>
      <w:tr w:rsidR="00321B21" w:rsidRPr="00205C18" w:rsidTr="00CB7F5A">
        <w:trPr>
          <w:jc w:val="center"/>
        </w:trPr>
        <w:tc>
          <w:tcPr>
            <w:tcW w:w="2294" w:type="dxa"/>
            <w:vMerge/>
          </w:tcPr>
          <w:p w:rsidR="00321B21" w:rsidRPr="00205C18" w:rsidRDefault="00321B21" w:rsidP="00CB7F5A">
            <w:pPr>
              <w:jc w:val="both"/>
              <w:rPr>
                <w:rFonts w:ascii="Times New Roman" w:hAnsi="Times New Roman" w:cs="Times New Roman"/>
                <w:sz w:val="24"/>
                <w:szCs w:val="24"/>
              </w:rPr>
            </w:pPr>
          </w:p>
        </w:tc>
        <w:tc>
          <w:tcPr>
            <w:tcW w:w="3619" w:type="dxa"/>
          </w:tcPr>
          <w:p w:rsidR="00321B21" w:rsidRPr="00205C18" w:rsidRDefault="00321B21" w:rsidP="00CB7F5A">
            <w:pPr>
              <w:jc w:val="both"/>
              <w:rPr>
                <w:rFonts w:ascii="Times New Roman" w:hAnsi="Times New Roman" w:cs="Times New Roman"/>
                <w:sz w:val="24"/>
                <w:szCs w:val="24"/>
              </w:rPr>
            </w:pPr>
            <w:r w:rsidRPr="00205C18">
              <w:rPr>
                <w:rFonts w:ascii="Times New Roman" w:hAnsi="Times New Roman" w:cs="Times New Roman"/>
                <w:sz w:val="24"/>
                <w:szCs w:val="24"/>
              </w:rPr>
              <w:t xml:space="preserve">Kemampuan </w:t>
            </w:r>
            <w:r w:rsidRPr="00205C18">
              <w:rPr>
                <w:rFonts w:ascii="Times New Roman" w:hAnsi="Times New Roman" w:cs="Times New Roman"/>
                <w:i/>
                <w:sz w:val="24"/>
                <w:szCs w:val="24"/>
              </w:rPr>
              <w:t>(Ability)</w:t>
            </w:r>
          </w:p>
        </w:tc>
        <w:tc>
          <w:tcPr>
            <w:tcW w:w="3237" w:type="dxa"/>
          </w:tcPr>
          <w:p w:rsidR="00321B21" w:rsidRPr="00205C18" w:rsidRDefault="00321B21" w:rsidP="00321B21">
            <w:pPr>
              <w:pStyle w:val="ListParagraph"/>
              <w:numPr>
                <w:ilvl w:val="0"/>
                <w:numId w:val="40"/>
              </w:numPr>
              <w:ind w:left="317"/>
              <w:rPr>
                <w:rFonts w:ascii="Times New Roman" w:hAnsi="Times New Roman" w:cs="Times New Roman"/>
                <w:sz w:val="24"/>
                <w:szCs w:val="24"/>
              </w:rPr>
            </w:pPr>
            <w:r>
              <w:rPr>
                <w:rFonts w:ascii="Times New Roman" w:hAnsi="Times New Roman" w:cs="Times New Roman"/>
                <w:sz w:val="24"/>
                <w:szCs w:val="24"/>
              </w:rPr>
              <w:t>Pengetahuan &amp; Keterampilan</w:t>
            </w:r>
          </w:p>
          <w:p w:rsidR="00321B21" w:rsidRDefault="00321B21" w:rsidP="00321B21">
            <w:pPr>
              <w:pStyle w:val="ListParagraph"/>
              <w:numPr>
                <w:ilvl w:val="0"/>
                <w:numId w:val="40"/>
              </w:numPr>
              <w:ind w:left="317"/>
              <w:rPr>
                <w:rFonts w:ascii="Times New Roman" w:hAnsi="Times New Roman" w:cs="Times New Roman"/>
                <w:sz w:val="24"/>
                <w:szCs w:val="24"/>
              </w:rPr>
            </w:pPr>
            <w:r>
              <w:rPr>
                <w:rFonts w:ascii="Times New Roman" w:hAnsi="Times New Roman" w:cs="Times New Roman"/>
                <w:sz w:val="24"/>
                <w:szCs w:val="24"/>
              </w:rPr>
              <w:t>Kemampuan menghadapi keluhan</w:t>
            </w:r>
          </w:p>
          <w:p w:rsidR="00321B21" w:rsidRPr="00205C18" w:rsidRDefault="00321B21" w:rsidP="00CB7F5A">
            <w:pPr>
              <w:pStyle w:val="ListParagraph"/>
              <w:ind w:left="317"/>
              <w:rPr>
                <w:rFonts w:ascii="Times New Roman" w:hAnsi="Times New Roman" w:cs="Times New Roman"/>
                <w:sz w:val="24"/>
                <w:szCs w:val="24"/>
              </w:rPr>
            </w:pPr>
          </w:p>
        </w:tc>
      </w:tr>
      <w:tr w:rsidR="00321B21" w:rsidRPr="00205C18" w:rsidTr="00CB7F5A">
        <w:trPr>
          <w:jc w:val="center"/>
        </w:trPr>
        <w:tc>
          <w:tcPr>
            <w:tcW w:w="2294" w:type="dxa"/>
            <w:vMerge/>
          </w:tcPr>
          <w:p w:rsidR="00321B21" w:rsidRPr="00205C18" w:rsidRDefault="00321B21" w:rsidP="00CB7F5A">
            <w:pPr>
              <w:jc w:val="both"/>
              <w:rPr>
                <w:rFonts w:ascii="Times New Roman" w:hAnsi="Times New Roman" w:cs="Times New Roman"/>
                <w:sz w:val="24"/>
                <w:szCs w:val="24"/>
              </w:rPr>
            </w:pPr>
          </w:p>
        </w:tc>
        <w:tc>
          <w:tcPr>
            <w:tcW w:w="3619" w:type="dxa"/>
          </w:tcPr>
          <w:p w:rsidR="00321B21" w:rsidRPr="00205C18" w:rsidRDefault="00321B21" w:rsidP="00CB7F5A">
            <w:pPr>
              <w:jc w:val="both"/>
              <w:rPr>
                <w:rFonts w:ascii="Times New Roman" w:hAnsi="Times New Roman" w:cs="Times New Roman"/>
                <w:sz w:val="24"/>
                <w:szCs w:val="24"/>
              </w:rPr>
            </w:pPr>
            <w:r w:rsidRPr="00205C18">
              <w:rPr>
                <w:rFonts w:ascii="Times New Roman" w:hAnsi="Times New Roman" w:cs="Times New Roman"/>
                <w:sz w:val="24"/>
                <w:szCs w:val="24"/>
              </w:rPr>
              <w:t>Penampilan (</w:t>
            </w:r>
            <w:r w:rsidRPr="00205C18">
              <w:rPr>
                <w:rFonts w:ascii="Times New Roman" w:hAnsi="Times New Roman" w:cs="Times New Roman"/>
                <w:i/>
                <w:sz w:val="24"/>
                <w:szCs w:val="24"/>
              </w:rPr>
              <w:t>Appearance)</w:t>
            </w:r>
          </w:p>
        </w:tc>
        <w:tc>
          <w:tcPr>
            <w:tcW w:w="3237" w:type="dxa"/>
          </w:tcPr>
          <w:p w:rsidR="00321B21" w:rsidRPr="00205C18" w:rsidRDefault="00321B21" w:rsidP="00321B21">
            <w:pPr>
              <w:pStyle w:val="ListParagraph"/>
              <w:numPr>
                <w:ilvl w:val="0"/>
                <w:numId w:val="41"/>
              </w:numPr>
              <w:ind w:left="317"/>
              <w:rPr>
                <w:rFonts w:ascii="Times New Roman" w:hAnsi="Times New Roman" w:cs="Times New Roman"/>
                <w:sz w:val="24"/>
                <w:szCs w:val="24"/>
              </w:rPr>
            </w:pPr>
            <w:r>
              <w:rPr>
                <w:rFonts w:ascii="Times New Roman" w:hAnsi="Times New Roman" w:cs="Times New Roman"/>
                <w:sz w:val="24"/>
                <w:szCs w:val="24"/>
              </w:rPr>
              <w:t>Penampilan fisik dan non fisik</w:t>
            </w:r>
          </w:p>
          <w:p w:rsidR="00321B21" w:rsidRDefault="00321B21" w:rsidP="00321B21">
            <w:pPr>
              <w:pStyle w:val="ListParagraph"/>
              <w:numPr>
                <w:ilvl w:val="0"/>
                <w:numId w:val="41"/>
              </w:numPr>
              <w:ind w:left="317"/>
              <w:rPr>
                <w:rFonts w:ascii="Times New Roman" w:hAnsi="Times New Roman" w:cs="Times New Roman"/>
                <w:sz w:val="24"/>
                <w:szCs w:val="24"/>
              </w:rPr>
            </w:pPr>
            <w:r>
              <w:rPr>
                <w:rFonts w:ascii="Times New Roman" w:hAnsi="Times New Roman" w:cs="Times New Roman"/>
                <w:sz w:val="24"/>
                <w:szCs w:val="24"/>
              </w:rPr>
              <w:t>Kepercayaan diri</w:t>
            </w:r>
            <w:r w:rsidRPr="00205C18">
              <w:rPr>
                <w:rFonts w:ascii="Times New Roman" w:hAnsi="Times New Roman" w:cs="Times New Roman"/>
                <w:sz w:val="24"/>
                <w:szCs w:val="24"/>
              </w:rPr>
              <w:t xml:space="preserve"> </w:t>
            </w:r>
          </w:p>
          <w:p w:rsidR="00321B21" w:rsidRPr="00205C18" w:rsidRDefault="00321B21" w:rsidP="00CB7F5A">
            <w:pPr>
              <w:pStyle w:val="ListParagraph"/>
              <w:ind w:left="317"/>
              <w:rPr>
                <w:rFonts w:ascii="Times New Roman" w:hAnsi="Times New Roman" w:cs="Times New Roman"/>
                <w:sz w:val="24"/>
                <w:szCs w:val="24"/>
              </w:rPr>
            </w:pPr>
          </w:p>
        </w:tc>
      </w:tr>
      <w:tr w:rsidR="00321B21" w:rsidRPr="00205C18" w:rsidTr="00CB7F5A">
        <w:trPr>
          <w:jc w:val="center"/>
        </w:trPr>
        <w:tc>
          <w:tcPr>
            <w:tcW w:w="2294" w:type="dxa"/>
            <w:vMerge/>
          </w:tcPr>
          <w:p w:rsidR="00321B21" w:rsidRPr="00205C18" w:rsidRDefault="00321B21" w:rsidP="00CB7F5A">
            <w:pPr>
              <w:jc w:val="both"/>
              <w:rPr>
                <w:rFonts w:ascii="Times New Roman" w:hAnsi="Times New Roman" w:cs="Times New Roman"/>
                <w:sz w:val="24"/>
                <w:szCs w:val="24"/>
              </w:rPr>
            </w:pPr>
          </w:p>
        </w:tc>
        <w:tc>
          <w:tcPr>
            <w:tcW w:w="3619" w:type="dxa"/>
          </w:tcPr>
          <w:p w:rsidR="00321B21" w:rsidRPr="00205C18" w:rsidRDefault="00321B21" w:rsidP="00CB7F5A">
            <w:pPr>
              <w:jc w:val="both"/>
              <w:rPr>
                <w:rFonts w:ascii="Times New Roman" w:hAnsi="Times New Roman" w:cs="Times New Roman"/>
                <w:sz w:val="24"/>
                <w:szCs w:val="24"/>
              </w:rPr>
            </w:pPr>
            <w:r w:rsidRPr="00205C18">
              <w:rPr>
                <w:rFonts w:ascii="Times New Roman" w:hAnsi="Times New Roman" w:cs="Times New Roman"/>
                <w:sz w:val="24"/>
                <w:szCs w:val="24"/>
              </w:rPr>
              <w:t>Tanggungjawab (</w:t>
            </w:r>
            <w:r w:rsidRPr="00205C18">
              <w:rPr>
                <w:rFonts w:ascii="Times New Roman" w:hAnsi="Times New Roman" w:cs="Times New Roman"/>
                <w:i/>
                <w:sz w:val="24"/>
                <w:szCs w:val="24"/>
              </w:rPr>
              <w:t>Accountability)</w:t>
            </w:r>
          </w:p>
        </w:tc>
        <w:tc>
          <w:tcPr>
            <w:tcW w:w="3237" w:type="dxa"/>
          </w:tcPr>
          <w:p w:rsidR="00321B21" w:rsidRPr="00205C18" w:rsidRDefault="00321B21" w:rsidP="00321B21">
            <w:pPr>
              <w:pStyle w:val="ListParagraph"/>
              <w:numPr>
                <w:ilvl w:val="0"/>
                <w:numId w:val="42"/>
              </w:numPr>
              <w:ind w:left="317"/>
              <w:rPr>
                <w:rFonts w:ascii="Times New Roman" w:hAnsi="Times New Roman" w:cs="Times New Roman"/>
                <w:sz w:val="24"/>
                <w:szCs w:val="24"/>
              </w:rPr>
            </w:pPr>
            <w:r>
              <w:rPr>
                <w:rFonts w:ascii="Times New Roman" w:hAnsi="Times New Roman" w:cs="Times New Roman"/>
                <w:sz w:val="24"/>
                <w:szCs w:val="24"/>
              </w:rPr>
              <w:t>Tanggung</w:t>
            </w:r>
            <w:r w:rsidRPr="00205C18">
              <w:rPr>
                <w:rFonts w:ascii="Times New Roman" w:hAnsi="Times New Roman" w:cs="Times New Roman"/>
                <w:sz w:val="24"/>
                <w:szCs w:val="24"/>
              </w:rPr>
              <w:t>jaw</w:t>
            </w:r>
            <w:r>
              <w:rPr>
                <w:rFonts w:ascii="Times New Roman" w:hAnsi="Times New Roman" w:cs="Times New Roman"/>
                <w:sz w:val="24"/>
                <w:szCs w:val="24"/>
              </w:rPr>
              <w:t xml:space="preserve">ab perusahaan </w:t>
            </w:r>
          </w:p>
          <w:p w:rsidR="00321B21" w:rsidRDefault="00321B21" w:rsidP="00321B21">
            <w:pPr>
              <w:pStyle w:val="ListParagraph"/>
              <w:numPr>
                <w:ilvl w:val="0"/>
                <w:numId w:val="42"/>
              </w:numPr>
              <w:ind w:left="317"/>
              <w:rPr>
                <w:rFonts w:ascii="Times New Roman" w:hAnsi="Times New Roman" w:cs="Times New Roman"/>
                <w:sz w:val="24"/>
                <w:szCs w:val="24"/>
              </w:rPr>
            </w:pPr>
            <w:r>
              <w:rPr>
                <w:rFonts w:ascii="Times New Roman" w:hAnsi="Times New Roman" w:cs="Times New Roman"/>
                <w:sz w:val="24"/>
                <w:szCs w:val="24"/>
              </w:rPr>
              <w:t>K</w:t>
            </w:r>
            <w:r w:rsidRPr="00205C18">
              <w:rPr>
                <w:rFonts w:ascii="Times New Roman" w:hAnsi="Times New Roman" w:cs="Times New Roman"/>
                <w:sz w:val="24"/>
                <w:szCs w:val="24"/>
              </w:rPr>
              <w:t>etidakpuasaan</w:t>
            </w:r>
          </w:p>
          <w:p w:rsidR="00321B21" w:rsidRPr="00205C18" w:rsidRDefault="00321B21" w:rsidP="00CB7F5A">
            <w:pPr>
              <w:pStyle w:val="ListParagraph"/>
              <w:ind w:left="317"/>
              <w:rPr>
                <w:rFonts w:ascii="Times New Roman" w:hAnsi="Times New Roman" w:cs="Times New Roman"/>
                <w:sz w:val="24"/>
                <w:szCs w:val="24"/>
              </w:rPr>
            </w:pPr>
          </w:p>
        </w:tc>
      </w:tr>
    </w:tbl>
    <w:p w:rsidR="00321B21" w:rsidRPr="00205C18" w:rsidRDefault="00321B21" w:rsidP="00321B21">
      <w:pPr>
        <w:rPr>
          <w:rFonts w:ascii="Times New Roman" w:hAnsi="Times New Roman" w:cs="Times New Roman"/>
          <w:sz w:val="24"/>
          <w:szCs w:val="24"/>
        </w:rPr>
      </w:pPr>
    </w:p>
    <w:p w:rsidR="00321B21" w:rsidRPr="00205C18" w:rsidRDefault="00321B21" w:rsidP="00321B21">
      <w:pPr>
        <w:pStyle w:val="Heading2"/>
        <w:spacing w:line="480" w:lineRule="auto"/>
        <w:rPr>
          <w:rFonts w:cs="Times New Roman"/>
          <w:szCs w:val="24"/>
        </w:rPr>
      </w:pPr>
      <w:bookmarkStart w:id="15" w:name="_Toc135076209"/>
      <w:r w:rsidRPr="00205C18">
        <w:rPr>
          <w:rFonts w:cs="Times New Roman"/>
          <w:szCs w:val="24"/>
        </w:rPr>
        <w:lastRenderedPageBreak/>
        <w:t>Pengujian Keabsahan Data</w:t>
      </w:r>
      <w:bookmarkEnd w:id="15"/>
    </w:p>
    <w:p w:rsidR="00321B21" w:rsidRPr="00205C18" w:rsidRDefault="00321B21" w:rsidP="00321B21">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Teknik pengujian keabsahan data yang digunakan oleh peneliti adalah dengan teknik tri</w:t>
      </w:r>
      <w:r w:rsidRPr="00205C18">
        <w:rPr>
          <w:rFonts w:ascii="Times New Roman" w:hAnsi="Times New Roman" w:cs="Times New Roman"/>
          <w:sz w:val="24"/>
          <w:szCs w:val="24"/>
        </w:rPr>
        <w:t>an</w:t>
      </w:r>
      <w:r w:rsidRPr="00205C18">
        <w:rPr>
          <w:rFonts w:ascii="Times New Roman" w:hAnsi="Times New Roman" w:cs="Times New Roman"/>
          <w:sz w:val="24"/>
          <w:szCs w:val="24"/>
          <w:lang w:val="id-ID"/>
        </w:rPr>
        <w:t>gulasi, yaitu dengan</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 menghilangkan perbedaan- perbedaan konstruksi kenyataan yang ada dalam konteks suatu sewaktu mengumpulan data tentang berbagai kejadian dan hubungan dari berbagai pandangan. </w:t>
      </w:r>
    </w:p>
    <w:p w:rsidR="00321B21" w:rsidRPr="00205C18" w:rsidRDefault="00321B21" w:rsidP="00321B21">
      <w:pPr>
        <w:spacing w:after="0" w:line="240" w:lineRule="auto"/>
        <w:ind w:left="1080"/>
        <w:jc w:val="both"/>
        <w:rPr>
          <w:rFonts w:ascii="Times New Roman" w:hAnsi="Times New Roman" w:cs="Times New Roman"/>
          <w:sz w:val="24"/>
          <w:szCs w:val="24"/>
        </w:rPr>
      </w:pPr>
      <w:r w:rsidRPr="00205C18">
        <w:rPr>
          <w:rFonts w:ascii="Times New Roman" w:hAnsi="Times New Roman" w:cs="Times New Roman"/>
          <w:sz w:val="24"/>
          <w:szCs w:val="24"/>
        </w:rPr>
        <w:t>Menurut Sugiyono (2014: 241) Triangulasi diartikan sebagai teknik pengumpulan data yang bersifat menggabungkan dari berbagai teknik pengumpulan data dan sumber data yang telah ada. Apabila peneliti melakukan pengumpulan data dengan tringulasi, maka sebenarnya peneliti mengumpulkan data yang sekaligus menguji kredibilitas data, yaitu mengecek kredibilitas data dengan berbagai teknik pengumpulan data dan berbagai sumber data</w:t>
      </w:r>
      <w:r>
        <w:rPr>
          <w:rFonts w:ascii="Times New Roman" w:hAnsi="Times New Roman" w:cs="Times New Roman"/>
          <w:sz w:val="24"/>
          <w:szCs w:val="24"/>
        </w:rPr>
        <w:t>.</w:t>
      </w:r>
      <w:r w:rsidRPr="00205C18">
        <w:rPr>
          <w:rFonts w:ascii="Times New Roman" w:hAnsi="Times New Roman" w:cs="Times New Roman"/>
          <w:sz w:val="24"/>
          <w:szCs w:val="24"/>
        </w:rPr>
        <w:t xml:space="preserve"> </w:t>
      </w:r>
    </w:p>
    <w:p w:rsidR="00321B21" w:rsidRPr="00205C18" w:rsidRDefault="00321B21" w:rsidP="00321B21">
      <w:pPr>
        <w:spacing w:after="0" w:line="36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 </w:t>
      </w:r>
    </w:p>
    <w:p w:rsidR="00321B21" w:rsidRPr="00205C18" w:rsidRDefault="00321B21" w:rsidP="00321B21">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id-ID"/>
        </w:rPr>
        <w:t>Alasan pen</w:t>
      </w:r>
      <w:r>
        <w:rPr>
          <w:rFonts w:ascii="Times New Roman" w:hAnsi="Times New Roman" w:cs="Times New Roman"/>
          <w:sz w:val="24"/>
          <w:szCs w:val="24"/>
        </w:rPr>
        <w:t>eliti</w:t>
      </w:r>
      <w:r w:rsidRPr="00205C18">
        <w:rPr>
          <w:rFonts w:ascii="Times New Roman" w:hAnsi="Times New Roman" w:cs="Times New Roman"/>
          <w:sz w:val="24"/>
          <w:szCs w:val="24"/>
          <w:lang w:val="id-ID"/>
        </w:rPr>
        <w:t xml:space="preserve"> melakukan teknik tri</w:t>
      </w:r>
      <w:r w:rsidRPr="00205C18">
        <w:rPr>
          <w:rFonts w:ascii="Times New Roman" w:hAnsi="Times New Roman" w:cs="Times New Roman"/>
          <w:sz w:val="24"/>
          <w:szCs w:val="24"/>
        </w:rPr>
        <w:t>an</w:t>
      </w:r>
      <w:r w:rsidRPr="00205C18">
        <w:rPr>
          <w:rFonts w:ascii="Times New Roman" w:hAnsi="Times New Roman" w:cs="Times New Roman"/>
          <w:sz w:val="24"/>
          <w:szCs w:val="24"/>
          <w:lang w:val="id-ID"/>
        </w:rPr>
        <w:t>gulasi, yaitu dengan menghilangkan perbedaan</w:t>
      </w:r>
      <w:r>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 perbedaan konstruksi kenyataan yang ada dalam konteks suatu sewaktu mengumpulan data tentang berbagai kejadian dan hubungan dari berbagai pandangan. </w:t>
      </w:r>
    </w:p>
    <w:p w:rsidR="00321B21" w:rsidRPr="00205C18" w:rsidRDefault="00321B21" w:rsidP="00321B21">
      <w:pPr>
        <w:spacing w:after="0" w:line="480" w:lineRule="auto"/>
        <w:ind w:firstLine="426"/>
        <w:jc w:val="both"/>
        <w:rPr>
          <w:rFonts w:ascii="Times New Roman" w:hAnsi="Times New Roman" w:cs="Times New Roman"/>
          <w:sz w:val="24"/>
          <w:szCs w:val="24"/>
        </w:rPr>
      </w:pPr>
      <w:r w:rsidRPr="00205C18">
        <w:rPr>
          <w:rFonts w:ascii="Times New Roman" w:hAnsi="Times New Roman" w:cs="Times New Roman"/>
          <w:sz w:val="24"/>
          <w:szCs w:val="24"/>
          <w:lang w:val="id-ID"/>
        </w:rPr>
        <w:t>Adapun cara yang digunakan dalam tri</w:t>
      </w:r>
      <w:r w:rsidRPr="00205C18">
        <w:rPr>
          <w:rFonts w:ascii="Times New Roman" w:hAnsi="Times New Roman" w:cs="Times New Roman"/>
          <w:sz w:val="24"/>
          <w:szCs w:val="24"/>
        </w:rPr>
        <w:t>an</w:t>
      </w:r>
      <w:r w:rsidRPr="00205C18">
        <w:rPr>
          <w:rFonts w:ascii="Times New Roman" w:hAnsi="Times New Roman" w:cs="Times New Roman"/>
          <w:sz w:val="24"/>
          <w:szCs w:val="24"/>
          <w:lang w:val="id-ID"/>
        </w:rPr>
        <w:t>gulasi ini adalah sebagai berikut</w:t>
      </w:r>
      <w:r w:rsidRPr="00205C18">
        <w:rPr>
          <w:rFonts w:ascii="Times New Roman" w:hAnsi="Times New Roman" w:cs="Times New Roman"/>
          <w:sz w:val="24"/>
          <w:szCs w:val="24"/>
        </w:rPr>
        <w:t xml:space="preserve">: </w:t>
      </w:r>
    </w:p>
    <w:p w:rsidR="00321B21" w:rsidRPr="00B013F0" w:rsidRDefault="00321B21" w:rsidP="00321B21">
      <w:pPr>
        <w:pStyle w:val="ListParagraph"/>
        <w:numPr>
          <w:ilvl w:val="0"/>
          <w:numId w:val="43"/>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Membandingkan data hasil pengamatan dilapangan dan hasil wawancara dengan hasil informan</w:t>
      </w:r>
    </w:p>
    <w:p w:rsidR="00321B21" w:rsidRPr="00205C18" w:rsidRDefault="00321B21" w:rsidP="00321B21">
      <w:pPr>
        <w:pStyle w:val="ListParagraph"/>
        <w:numPr>
          <w:ilvl w:val="0"/>
          <w:numId w:val="43"/>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Membandingkan hasil wawancara dengan</w:t>
      </w:r>
      <w:r>
        <w:rPr>
          <w:rFonts w:ascii="Times New Roman" w:hAnsi="Times New Roman" w:cs="Times New Roman"/>
          <w:sz w:val="24"/>
          <w:szCs w:val="24"/>
        </w:rPr>
        <w:t xml:space="preserve"> isi</w:t>
      </w:r>
      <w:r w:rsidRPr="00205C18">
        <w:rPr>
          <w:rFonts w:ascii="Times New Roman" w:hAnsi="Times New Roman" w:cs="Times New Roman"/>
          <w:sz w:val="24"/>
          <w:szCs w:val="24"/>
          <w:lang w:val="id-ID"/>
        </w:rPr>
        <w:t xml:space="preserve"> suatu dokumen yang saling berkaitan</w:t>
      </w:r>
      <w:r>
        <w:rPr>
          <w:rFonts w:ascii="Times New Roman" w:hAnsi="Times New Roman" w:cs="Times New Roman"/>
          <w:sz w:val="24"/>
          <w:szCs w:val="24"/>
        </w:rPr>
        <w:t>.</w:t>
      </w:r>
    </w:p>
    <w:p w:rsidR="00321B21" w:rsidRPr="00205C18" w:rsidRDefault="00321B21" w:rsidP="00321B21">
      <w:pPr>
        <w:spacing w:after="0" w:line="480" w:lineRule="auto"/>
        <w:ind w:left="360" w:firstLine="720"/>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Pengecekan data dilakukan untuk memastikan bahwa data yang diperoleh adalah akurat dan valid, maka dilakukan validasi data dengan teknik tri</w:t>
      </w:r>
      <w:r w:rsidRPr="00205C18">
        <w:rPr>
          <w:rFonts w:ascii="Times New Roman" w:hAnsi="Times New Roman" w:cs="Times New Roman"/>
          <w:sz w:val="24"/>
          <w:szCs w:val="24"/>
        </w:rPr>
        <w:t>an</w:t>
      </w:r>
      <w:r w:rsidRPr="00205C18">
        <w:rPr>
          <w:rFonts w:ascii="Times New Roman" w:hAnsi="Times New Roman" w:cs="Times New Roman"/>
          <w:sz w:val="24"/>
          <w:szCs w:val="24"/>
          <w:lang w:val="id-ID"/>
        </w:rPr>
        <w:t xml:space="preserve">gulasi </w:t>
      </w:r>
      <w:r w:rsidRPr="00205C18">
        <w:rPr>
          <w:rFonts w:ascii="Times New Roman" w:hAnsi="Times New Roman" w:cs="Times New Roman"/>
          <w:sz w:val="24"/>
          <w:szCs w:val="24"/>
          <w:lang w:val="id-ID"/>
        </w:rPr>
        <w:lastRenderedPageBreak/>
        <w:t>yaitu dengan mengajukan pertanyaan yang sama pada informan yang berbeda terhadap data maupun informan dari hasil wawancara.</w:t>
      </w:r>
    </w:p>
    <w:p w:rsidR="00321B21" w:rsidRPr="00205C18" w:rsidRDefault="00321B21" w:rsidP="00321B21">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Tri</w:t>
      </w:r>
      <w:r w:rsidRPr="00205C18">
        <w:rPr>
          <w:rFonts w:ascii="Times New Roman" w:hAnsi="Times New Roman" w:cs="Times New Roman"/>
          <w:sz w:val="24"/>
          <w:szCs w:val="24"/>
        </w:rPr>
        <w:t>an</w:t>
      </w:r>
      <w:r w:rsidRPr="00205C18">
        <w:rPr>
          <w:rFonts w:ascii="Times New Roman" w:hAnsi="Times New Roman" w:cs="Times New Roman"/>
          <w:sz w:val="24"/>
          <w:szCs w:val="24"/>
          <w:lang w:val="id-ID"/>
        </w:rPr>
        <w:t xml:space="preserve">gulasi data dilakukan untuk menvalidas data yang diperoleh untuk menghindari biaya penelitian, informan digali dari sumber lain yang berkaitan dengan </w:t>
      </w:r>
      <w:r w:rsidRPr="00205C18">
        <w:rPr>
          <w:rFonts w:ascii="Times New Roman" w:hAnsi="Times New Roman" w:cs="Times New Roman"/>
          <w:sz w:val="24"/>
          <w:szCs w:val="24"/>
        </w:rPr>
        <w:t>Pelayanan Prima</w:t>
      </w:r>
      <w:r>
        <w:rPr>
          <w:rFonts w:ascii="Times New Roman" w:hAnsi="Times New Roman" w:cs="Times New Roman"/>
          <w:sz w:val="24"/>
          <w:szCs w:val="24"/>
        </w:rPr>
        <w:t xml:space="preserve"> Air Bersih</w:t>
      </w:r>
      <w:r w:rsidRPr="00205C18">
        <w:rPr>
          <w:rFonts w:ascii="Times New Roman" w:hAnsi="Times New Roman" w:cs="Times New Roman"/>
          <w:sz w:val="24"/>
          <w:szCs w:val="24"/>
        </w:rPr>
        <w:t xml:space="preserve"> Perusahaan Umum Daerah Air Minum Tirta Giri Nata Kota Cirebon.</w:t>
      </w:r>
    </w:p>
    <w:p w:rsidR="00321B21" w:rsidRPr="00205C18" w:rsidRDefault="00321B21" w:rsidP="00321B21">
      <w:pPr>
        <w:pStyle w:val="Heading2"/>
        <w:spacing w:line="480" w:lineRule="auto"/>
        <w:rPr>
          <w:rFonts w:cs="Times New Roman"/>
          <w:szCs w:val="24"/>
        </w:rPr>
      </w:pPr>
      <w:bookmarkStart w:id="16" w:name="_Toc135076210"/>
      <w:r w:rsidRPr="00205C18">
        <w:rPr>
          <w:rFonts w:cs="Times New Roman"/>
          <w:szCs w:val="24"/>
        </w:rPr>
        <w:t>Teknik Analisis Data</w:t>
      </w:r>
      <w:bookmarkEnd w:id="16"/>
    </w:p>
    <w:p w:rsidR="00321B21" w:rsidRPr="00205C18" w:rsidRDefault="00321B21" w:rsidP="00321B21">
      <w:pPr>
        <w:spacing w:after="0" w:line="240" w:lineRule="auto"/>
        <w:ind w:left="1080"/>
        <w:jc w:val="both"/>
        <w:rPr>
          <w:rFonts w:ascii="Times New Roman" w:hAnsi="Times New Roman" w:cs="Times New Roman"/>
          <w:sz w:val="24"/>
          <w:szCs w:val="24"/>
        </w:rPr>
      </w:pPr>
      <w:r w:rsidRPr="00205C18">
        <w:rPr>
          <w:rFonts w:ascii="Times New Roman" w:hAnsi="Times New Roman" w:cs="Times New Roman"/>
          <w:sz w:val="24"/>
          <w:szCs w:val="24"/>
          <w:lang w:val="id-ID"/>
        </w:rPr>
        <w:t>“</w:t>
      </w:r>
      <w:r w:rsidRPr="00205C18">
        <w:rPr>
          <w:rFonts w:ascii="Times New Roman" w:hAnsi="Times New Roman" w:cs="Times New Roman"/>
          <w:sz w:val="24"/>
          <w:szCs w:val="24"/>
        </w:rPr>
        <w:t>Sugiyono</w:t>
      </w:r>
      <w:r w:rsidRPr="00205C18">
        <w:rPr>
          <w:rFonts w:ascii="Times New Roman" w:hAnsi="Times New Roman" w:cs="Times New Roman"/>
          <w:sz w:val="24"/>
          <w:szCs w:val="24"/>
          <w:lang w:val="id-ID"/>
        </w:rPr>
        <w:t xml:space="preserve"> (201</w:t>
      </w:r>
      <w:r w:rsidRPr="00205C18">
        <w:rPr>
          <w:rFonts w:ascii="Times New Roman" w:hAnsi="Times New Roman" w:cs="Times New Roman"/>
          <w:sz w:val="24"/>
          <w:szCs w:val="24"/>
        </w:rPr>
        <w:t>4</w:t>
      </w:r>
      <w:r w:rsidRPr="00205C18">
        <w:rPr>
          <w:rFonts w:ascii="Times New Roman" w:hAnsi="Times New Roman" w:cs="Times New Roman"/>
          <w:sz w:val="24"/>
          <w:szCs w:val="24"/>
          <w:lang w:val="id-ID"/>
        </w:rPr>
        <w:t>:2</w:t>
      </w:r>
      <w:r w:rsidRPr="00205C18">
        <w:rPr>
          <w:rFonts w:ascii="Times New Roman" w:hAnsi="Times New Roman" w:cs="Times New Roman"/>
          <w:sz w:val="24"/>
          <w:szCs w:val="24"/>
        </w:rPr>
        <w:t>44</w:t>
      </w:r>
      <w:r w:rsidRPr="00205C18">
        <w:rPr>
          <w:rFonts w:ascii="Times New Roman" w:hAnsi="Times New Roman" w:cs="Times New Roman"/>
          <w:sz w:val="24"/>
          <w:szCs w:val="24"/>
          <w:lang w:val="id-ID"/>
        </w:rPr>
        <w:t xml:space="preserve">), </w:t>
      </w:r>
      <w:r w:rsidRPr="00205C18">
        <w:rPr>
          <w:rFonts w:ascii="Times New Roman" w:hAnsi="Times New Roman" w:cs="Times New Roman"/>
          <w:sz w:val="24"/>
          <w:szCs w:val="24"/>
        </w:rPr>
        <w:t>A</w:t>
      </w:r>
      <w:r w:rsidRPr="00205C18">
        <w:rPr>
          <w:rFonts w:ascii="Times New Roman" w:hAnsi="Times New Roman" w:cs="Times New Roman"/>
          <w:sz w:val="24"/>
          <w:szCs w:val="24"/>
          <w:lang w:val="id-ID"/>
        </w:rPr>
        <w:t>nalisis data adal</w:t>
      </w:r>
      <w:r w:rsidRPr="00205C18">
        <w:rPr>
          <w:rFonts w:ascii="Times New Roman" w:hAnsi="Times New Roman" w:cs="Times New Roman"/>
          <w:sz w:val="24"/>
          <w:szCs w:val="24"/>
        </w:rPr>
        <w:t>ah proses mencari dan menyusun secara sistematis data yang diperoleh dari hasil wawancara, catatan lapangan, dan dokumentasi, dengan cara mengorganisasikan data ke dalam kategori, menjabarkan ke dalam unit – unit, melakukan sintesa,menyusun ke dalam pola, memilih mana yang penting dan yang akan dipelajari, dan membuat kesimpulan sehingga mudah difahami oleh diri sendiri maupun orang lain</w:t>
      </w:r>
      <w:r w:rsidRPr="00205C18">
        <w:rPr>
          <w:rFonts w:ascii="Times New Roman" w:hAnsi="Times New Roman" w:cs="Times New Roman"/>
          <w:sz w:val="24"/>
          <w:szCs w:val="24"/>
          <w:lang w:val="id-ID"/>
        </w:rPr>
        <w:t>”</w:t>
      </w:r>
    </w:p>
    <w:p w:rsidR="00321B21" w:rsidRPr="00205C18" w:rsidRDefault="00321B21" w:rsidP="00321B21">
      <w:pPr>
        <w:pStyle w:val="ListParagraph"/>
        <w:spacing w:after="0" w:line="360" w:lineRule="auto"/>
        <w:ind w:left="1440"/>
        <w:jc w:val="both"/>
        <w:rPr>
          <w:rFonts w:ascii="Times New Roman" w:hAnsi="Times New Roman" w:cs="Times New Roman"/>
          <w:sz w:val="24"/>
          <w:szCs w:val="24"/>
        </w:rPr>
      </w:pPr>
    </w:p>
    <w:p w:rsidR="00321B21" w:rsidRPr="00205C18" w:rsidRDefault="00321B21" w:rsidP="00321B21">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lang w:val="id-ID"/>
        </w:rPr>
        <w:t>Analisis data dalam penelitian ku</w:t>
      </w:r>
      <w:r w:rsidRPr="00205C18">
        <w:rPr>
          <w:rFonts w:ascii="Times New Roman" w:hAnsi="Times New Roman" w:cs="Times New Roman"/>
          <w:sz w:val="24"/>
          <w:szCs w:val="24"/>
        </w:rPr>
        <w:t>a</w:t>
      </w:r>
      <w:r w:rsidRPr="00205C18">
        <w:rPr>
          <w:rFonts w:ascii="Times New Roman" w:hAnsi="Times New Roman" w:cs="Times New Roman"/>
          <w:sz w:val="24"/>
          <w:szCs w:val="24"/>
          <w:lang w:val="id-ID"/>
        </w:rPr>
        <w:t>litatif dilakukan dengan menggunakan analisis desktiptif, dengan tahap – tahap sebagai berikut</w:t>
      </w:r>
      <w:r w:rsidRPr="00205C18">
        <w:rPr>
          <w:rFonts w:ascii="Times New Roman" w:hAnsi="Times New Roman" w:cs="Times New Roman"/>
          <w:sz w:val="24"/>
          <w:szCs w:val="24"/>
        </w:rPr>
        <w:t xml:space="preserve">: </w:t>
      </w:r>
    </w:p>
    <w:p w:rsidR="00321B21" w:rsidRPr="00205C18" w:rsidRDefault="00321B21" w:rsidP="00321B21">
      <w:pPr>
        <w:pStyle w:val="ListParagraph"/>
        <w:numPr>
          <w:ilvl w:val="0"/>
          <w:numId w:val="37"/>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lang w:val="id-ID"/>
        </w:rPr>
        <w:t xml:space="preserve">Reduksi Data </w:t>
      </w:r>
      <w:r w:rsidRPr="00205C18">
        <w:rPr>
          <w:rFonts w:ascii="Times New Roman" w:hAnsi="Times New Roman" w:cs="Times New Roman"/>
          <w:i/>
          <w:sz w:val="24"/>
          <w:szCs w:val="24"/>
          <w:lang w:val="id-ID"/>
        </w:rPr>
        <w:t>(</w:t>
      </w:r>
      <w:r w:rsidRPr="00205C18">
        <w:rPr>
          <w:rFonts w:ascii="Times New Roman" w:hAnsi="Times New Roman" w:cs="Times New Roman"/>
          <w:i/>
          <w:sz w:val="24"/>
          <w:szCs w:val="24"/>
        </w:rPr>
        <w:t>Data Reduction</w:t>
      </w:r>
      <w:r w:rsidRPr="00205C18">
        <w:rPr>
          <w:rFonts w:ascii="Times New Roman" w:hAnsi="Times New Roman" w:cs="Times New Roman"/>
          <w:i/>
          <w:sz w:val="24"/>
          <w:szCs w:val="24"/>
          <w:lang w:val="id-ID"/>
        </w:rPr>
        <w:t>)</w:t>
      </w:r>
      <w:r w:rsidRPr="00205C18">
        <w:rPr>
          <w:rFonts w:ascii="Times New Roman" w:hAnsi="Times New Roman" w:cs="Times New Roman"/>
          <w:sz w:val="24"/>
          <w:szCs w:val="24"/>
          <w:lang w:val="id-ID"/>
        </w:rPr>
        <w:t xml:space="preserve"> </w:t>
      </w:r>
    </w:p>
    <w:p w:rsidR="00321B21" w:rsidRPr="00205C18" w:rsidRDefault="00321B21" w:rsidP="00321B21">
      <w:pPr>
        <w:spacing w:after="0" w:line="480" w:lineRule="auto"/>
        <w:ind w:left="1080"/>
        <w:jc w:val="both"/>
        <w:rPr>
          <w:rFonts w:ascii="Times New Roman" w:hAnsi="Times New Roman" w:cs="Times New Roman"/>
          <w:sz w:val="24"/>
          <w:szCs w:val="24"/>
        </w:rPr>
      </w:pPr>
      <w:r w:rsidRPr="00205C18">
        <w:rPr>
          <w:rFonts w:ascii="Times New Roman" w:hAnsi="Times New Roman" w:cs="Times New Roman"/>
          <w:sz w:val="24"/>
          <w:szCs w:val="24"/>
        </w:rPr>
        <w:t>Mereduksi data berarti merangkum, memilih hal – hal yang pokok, memfokuskan pada hal – hal yang penting, dicari tema dan polanya. Dengan demikian data yang telah direduksi akan memberikan gambaran yang lebih jelas, dan mempermudah peneliti untuk melakukan pengumpulan data selanjutnya, dan mencarinya bila diperlukan. Reduksi data dapat dibantu dengan peralatan elektronik seperti komputer mini, dengan memberikan kode pada aspek – aspek tertentu.</w:t>
      </w:r>
    </w:p>
    <w:p w:rsidR="00321B21" w:rsidRPr="00205C18" w:rsidRDefault="00321B21" w:rsidP="00321B21">
      <w:pPr>
        <w:pStyle w:val="ListParagraph"/>
        <w:numPr>
          <w:ilvl w:val="0"/>
          <w:numId w:val="37"/>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rPr>
        <w:lastRenderedPageBreak/>
        <w:t>Penyajian data</w:t>
      </w:r>
      <w:r w:rsidRPr="00205C18">
        <w:rPr>
          <w:rFonts w:ascii="Times New Roman" w:hAnsi="Times New Roman" w:cs="Times New Roman"/>
          <w:sz w:val="24"/>
          <w:szCs w:val="24"/>
          <w:lang w:val="id-ID"/>
        </w:rPr>
        <w:t xml:space="preserve"> </w:t>
      </w:r>
      <w:r w:rsidRPr="00205C18">
        <w:rPr>
          <w:rFonts w:ascii="Times New Roman" w:hAnsi="Times New Roman" w:cs="Times New Roman"/>
          <w:i/>
          <w:sz w:val="24"/>
          <w:szCs w:val="24"/>
          <w:lang w:val="id-ID"/>
        </w:rPr>
        <w:t xml:space="preserve">( </w:t>
      </w:r>
      <w:r w:rsidRPr="00205C18">
        <w:rPr>
          <w:rFonts w:ascii="Times New Roman" w:hAnsi="Times New Roman" w:cs="Times New Roman"/>
          <w:i/>
          <w:sz w:val="24"/>
          <w:szCs w:val="24"/>
        </w:rPr>
        <w:t>Data Display</w:t>
      </w:r>
      <w:r w:rsidRPr="00205C18">
        <w:rPr>
          <w:rFonts w:ascii="Times New Roman" w:hAnsi="Times New Roman" w:cs="Times New Roman"/>
          <w:i/>
          <w:sz w:val="24"/>
          <w:szCs w:val="24"/>
          <w:lang w:val="id-ID"/>
        </w:rPr>
        <w:t xml:space="preserve"> )</w:t>
      </w:r>
    </w:p>
    <w:p w:rsidR="00321B21" w:rsidRPr="00205C18" w:rsidRDefault="00321B21" w:rsidP="00321B21">
      <w:pPr>
        <w:spacing w:after="0" w:line="480" w:lineRule="auto"/>
        <w:ind w:left="1080"/>
        <w:jc w:val="both"/>
        <w:rPr>
          <w:rFonts w:ascii="Times New Roman" w:hAnsi="Times New Roman" w:cs="Times New Roman"/>
          <w:sz w:val="24"/>
          <w:szCs w:val="24"/>
        </w:rPr>
      </w:pPr>
      <w:r w:rsidRPr="00205C18">
        <w:rPr>
          <w:rFonts w:ascii="Times New Roman" w:hAnsi="Times New Roman" w:cs="Times New Roman"/>
          <w:sz w:val="24"/>
          <w:szCs w:val="24"/>
          <w:lang w:val="id-ID"/>
        </w:rPr>
        <w:t>Setelah data direduksi, maka langkah selanjutnya adalah mendisplaykan data. Dalam penelitian kualitatif, penyajian data dapat dilakukan dalam bentuk deskripsi singkat, bagan, hubungan antar kategori</w:t>
      </w:r>
      <w:r w:rsidRPr="00205C18">
        <w:rPr>
          <w:rFonts w:ascii="Times New Roman" w:hAnsi="Times New Roman" w:cs="Times New Roman"/>
          <w:sz w:val="24"/>
          <w:szCs w:val="24"/>
        </w:rPr>
        <w:t>, f</w:t>
      </w:r>
      <w:r w:rsidRPr="00205C18">
        <w:rPr>
          <w:rFonts w:ascii="Times New Roman" w:hAnsi="Times New Roman" w:cs="Times New Roman"/>
          <w:sz w:val="24"/>
          <w:szCs w:val="24"/>
          <w:lang w:val="id-ID"/>
        </w:rPr>
        <w:t xml:space="preserve">lowchart, dan sejenisnya. Dengan mendisplaykan data, maka akan </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memudahkan untuk memahami apa yang terjadi, merencanakan kerja selanjutnya berdasarkan apa yang telah dicapai tersebut. Selanjutnya disarankan, dalam melakukan menampilkan data, selain teks yang naratif, dapat juga berupa grafik, matrik, jaringan ( jejaring kerja ) dan bagan.  </w:t>
      </w:r>
    </w:p>
    <w:p w:rsidR="00321B21" w:rsidRPr="00205C18" w:rsidRDefault="00321B21" w:rsidP="00321B21">
      <w:pPr>
        <w:pStyle w:val="ListParagraph"/>
        <w:numPr>
          <w:ilvl w:val="0"/>
          <w:numId w:val="37"/>
        </w:numPr>
        <w:spacing w:after="0" w:line="480" w:lineRule="auto"/>
        <w:jc w:val="both"/>
        <w:rPr>
          <w:rFonts w:ascii="Times New Roman" w:hAnsi="Times New Roman" w:cs="Times New Roman"/>
          <w:sz w:val="24"/>
          <w:szCs w:val="24"/>
          <w:lang w:val="id-ID"/>
        </w:rPr>
      </w:pPr>
      <w:r w:rsidRPr="00205C18">
        <w:rPr>
          <w:rFonts w:ascii="Times New Roman" w:hAnsi="Times New Roman" w:cs="Times New Roman"/>
          <w:sz w:val="24"/>
          <w:szCs w:val="24"/>
        </w:rPr>
        <w:t>Penarikan</w:t>
      </w:r>
      <w:r w:rsidRPr="00205C18">
        <w:rPr>
          <w:rFonts w:ascii="Times New Roman" w:hAnsi="Times New Roman" w:cs="Times New Roman"/>
          <w:sz w:val="24"/>
          <w:szCs w:val="24"/>
          <w:lang w:val="id-ID"/>
        </w:rPr>
        <w:t xml:space="preserve"> Kesimpulan </w:t>
      </w:r>
      <w:r w:rsidRPr="00205C18">
        <w:rPr>
          <w:rFonts w:ascii="Times New Roman" w:hAnsi="Times New Roman" w:cs="Times New Roman"/>
          <w:i/>
          <w:sz w:val="24"/>
          <w:szCs w:val="24"/>
        </w:rPr>
        <w:t>(Conclusion Drawing)</w:t>
      </w:r>
    </w:p>
    <w:p w:rsidR="00321B21" w:rsidRDefault="00321B21" w:rsidP="00321B21">
      <w:pPr>
        <w:spacing w:after="0" w:line="480" w:lineRule="auto"/>
        <w:ind w:left="1080"/>
        <w:jc w:val="both"/>
        <w:rPr>
          <w:rFonts w:ascii="Times New Roman" w:hAnsi="Times New Roman" w:cs="Times New Roman"/>
          <w:sz w:val="24"/>
          <w:szCs w:val="24"/>
        </w:rPr>
      </w:pPr>
      <w:r w:rsidRPr="00205C18">
        <w:rPr>
          <w:rFonts w:ascii="Times New Roman" w:hAnsi="Times New Roman" w:cs="Times New Roman"/>
          <w:sz w:val="24"/>
          <w:szCs w:val="24"/>
          <w:lang w:val="id-ID"/>
        </w:rPr>
        <w:t>Langkah ketiga dalam analisis data kualitatif menurut Miles dan Huberman</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adalah </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penarikan </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kesimpulan dan </w:t>
      </w:r>
      <w:r w:rsidRPr="00205C18">
        <w:rPr>
          <w:rFonts w:ascii="Times New Roman" w:hAnsi="Times New Roman" w:cs="Times New Roman"/>
          <w:sz w:val="24"/>
          <w:szCs w:val="24"/>
        </w:rPr>
        <w:t>verifikasi</w:t>
      </w:r>
      <w:r w:rsidRPr="00205C18">
        <w:rPr>
          <w:rFonts w:ascii="Times New Roman" w:hAnsi="Times New Roman" w:cs="Times New Roman"/>
          <w:sz w:val="24"/>
          <w:szCs w:val="24"/>
          <w:lang w:val="id-ID"/>
        </w:rPr>
        <w:t>. Kesimpulan awal yang dikemukakan masih bersifat sementara, dan akan berubah bila tidak ditemukan bukti - bukti yang kuat mendukung pada tahap pengumpulan data berikutnya. Tetapi jika kesimpulan yang dikemukakan pada tahap awal, didukung oleh bukti - yang valid dan konsisten saat peneliti kembali ke lapangan mengumpulkan data, maka kesimpulan yang dikemukakan merupakan kesimpulan yang kredibel.</w:t>
      </w:r>
    </w:p>
    <w:p w:rsidR="00321B21" w:rsidRDefault="00321B21" w:rsidP="00321B21">
      <w:pPr>
        <w:spacing w:after="0" w:line="480" w:lineRule="auto"/>
        <w:ind w:left="1080"/>
        <w:jc w:val="both"/>
        <w:rPr>
          <w:rFonts w:ascii="Times New Roman" w:hAnsi="Times New Roman" w:cs="Times New Roman"/>
          <w:sz w:val="24"/>
          <w:szCs w:val="24"/>
        </w:rPr>
      </w:pPr>
    </w:p>
    <w:p w:rsidR="00321B21" w:rsidRDefault="00321B21" w:rsidP="00321B21">
      <w:pPr>
        <w:spacing w:after="0" w:line="480" w:lineRule="auto"/>
        <w:jc w:val="both"/>
        <w:rPr>
          <w:rFonts w:ascii="Times New Roman" w:hAnsi="Times New Roman" w:cs="Times New Roman"/>
          <w:sz w:val="24"/>
          <w:szCs w:val="24"/>
        </w:rPr>
      </w:pPr>
    </w:p>
    <w:p w:rsidR="00321B21" w:rsidRDefault="00321B21" w:rsidP="00321B21">
      <w:pPr>
        <w:spacing w:after="0" w:line="480" w:lineRule="auto"/>
        <w:jc w:val="both"/>
        <w:rPr>
          <w:rFonts w:ascii="Times New Roman" w:hAnsi="Times New Roman" w:cs="Times New Roman"/>
          <w:sz w:val="24"/>
          <w:szCs w:val="24"/>
        </w:rPr>
      </w:pPr>
    </w:p>
    <w:p w:rsidR="00321B21" w:rsidRPr="00C121AA" w:rsidRDefault="00321B21" w:rsidP="00321B21">
      <w:pPr>
        <w:spacing w:after="0" w:line="480" w:lineRule="auto"/>
        <w:jc w:val="both"/>
        <w:rPr>
          <w:rFonts w:ascii="Times New Roman" w:hAnsi="Times New Roman" w:cs="Times New Roman"/>
          <w:sz w:val="24"/>
          <w:szCs w:val="24"/>
        </w:rPr>
      </w:pPr>
    </w:p>
    <w:p w:rsidR="00321B21" w:rsidRPr="00205C18" w:rsidRDefault="00321B21" w:rsidP="00321B21">
      <w:pPr>
        <w:pStyle w:val="Heading2"/>
        <w:spacing w:line="480" w:lineRule="auto"/>
        <w:rPr>
          <w:rFonts w:cs="Times New Roman"/>
          <w:szCs w:val="24"/>
        </w:rPr>
      </w:pPr>
      <w:bookmarkStart w:id="17" w:name="_Toc135076211"/>
      <w:r w:rsidRPr="00205C18">
        <w:rPr>
          <w:rFonts w:cs="Times New Roman"/>
          <w:szCs w:val="24"/>
        </w:rPr>
        <w:lastRenderedPageBreak/>
        <w:t>Jadwal Penelitian</w:t>
      </w:r>
      <w:bookmarkEnd w:id="17"/>
      <w:r w:rsidRPr="00205C18">
        <w:rPr>
          <w:rFonts w:cs="Times New Roman"/>
          <w:szCs w:val="24"/>
        </w:rPr>
        <w:t xml:space="preserve"> </w:t>
      </w:r>
    </w:p>
    <w:p w:rsidR="00321B21" w:rsidRPr="00205C18" w:rsidRDefault="00321B21" w:rsidP="00321B21">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id-ID"/>
        </w:rPr>
        <w:t>Pen</w:t>
      </w:r>
      <w:r>
        <w:rPr>
          <w:rFonts w:ascii="Times New Roman" w:hAnsi="Times New Roman" w:cs="Times New Roman"/>
          <w:sz w:val="24"/>
          <w:szCs w:val="24"/>
        </w:rPr>
        <w:t>eliti</w:t>
      </w:r>
      <w:r w:rsidRPr="00205C18">
        <w:rPr>
          <w:rFonts w:ascii="Times New Roman" w:hAnsi="Times New Roman" w:cs="Times New Roman"/>
          <w:sz w:val="24"/>
          <w:szCs w:val="24"/>
          <w:lang w:val="id-ID"/>
        </w:rPr>
        <w:t xml:space="preserve"> melakukan penelitian direncanakan selama </w:t>
      </w:r>
      <w:r w:rsidRPr="00205C18">
        <w:rPr>
          <w:rFonts w:ascii="Times New Roman" w:hAnsi="Times New Roman" w:cs="Times New Roman"/>
          <w:sz w:val="24"/>
          <w:szCs w:val="24"/>
        </w:rPr>
        <w:t>4</w:t>
      </w:r>
      <w:r w:rsidRPr="00205C18">
        <w:rPr>
          <w:rFonts w:ascii="Times New Roman" w:hAnsi="Times New Roman" w:cs="Times New Roman"/>
          <w:sz w:val="24"/>
          <w:szCs w:val="24"/>
          <w:lang w:val="id-ID"/>
        </w:rPr>
        <w:t xml:space="preserve"> bulan, yang dimulai pada bulan Maret sampai bulan </w:t>
      </w:r>
      <w:r w:rsidRPr="00205C18">
        <w:rPr>
          <w:rFonts w:ascii="Times New Roman" w:hAnsi="Times New Roman" w:cs="Times New Roman"/>
          <w:sz w:val="24"/>
          <w:szCs w:val="24"/>
        </w:rPr>
        <w:t>Juni</w:t>
      </w:r>
      <w:r w:rsidRPr="00205C18">
        <w:rPr>
          <w:rFonts w:ascii="Times New Roman" w:hAnsi="Times New Roman" w:cs="Times New Roman"/>
          <w:sz w:val="24"/>
          <w:szCs w:val="24"/>
          <w:lang w:val="id-ID"/>
        </w:rPr>
        <w:t xml:space="preserve"> 202</w:t>
      </w:r>
      <w:r w:rsidRPr="00205C18">
        <w:rPr>
          <w:rFonts w:ascii="Times New Roman" w:hAnsi="Times New Roman" w:cs="Times New Roman"/>
          <w:sz w:val="24"/>
          <w:szCs w:val="24"/>
        </w:rPr>
        <w:t>3.</w:t>
      </w:r>
    </w:p>
    <w:p w:rsidR="00321B21" w:rsidRPr="00205C18" w:rsidRDefault="00321B21" w:rsidP="00321B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3.6</w:t>
      </w:r>
    </w:p>
    <w:p w:rsidR="00321B21" w:rsidRPr="00205C18" w:rsidRDefault="00321B21" w:rsidP="00321B21">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Jadwal Penelitian</w:t>
      </w:r>
    </w:p>
    <w:p w:rsidR="00321B21" w:rsidRPr="00205C18" w:rsidRDefault="00321B21" w:rsidP="00321B21">
      <w:pPr>
        <w:spacing w:after="0" w:line="240" w:lineRule="auto"/>
        <w:jc w:val="center"/>
        <w:rPr>
          <w:rFonts w:ascii="Times New Roman" w:hAnsi="Times New Roman" w:cs="Times New Roman"/>
          <w:b/>
          <w:sz w:val="24"/>
          <w:szCs w:val="24"/>
        </w:rPr>
      </w:pPr>
    </w:p>
    <w:tbl>
      <w:tblPr>
        <w:tblStyle w:val="TableGrid"/>
        <w:tblW w:w="8342" w:type="dxa"/>
        <w:tblLook w:val="04A0" w:firstRow="1" w:lastRow="0" w:firstColumn="1" w:lastColumn="0" w:noHBand="0" w:noVBand="1"/>
      </w:tblPr>
      <w:tblGrid>
        <w:gridCol w:w="1710"/>
        <w:gridCol w:w="1256"/>
        <w:gridCol w:w="336"/>
        <w:gridCol w:w="336"/>
        <w:gridCol w:w="336"/>
        <w:gridCol w:w="336"/>
        <w:gridCol w:w="336"/>
        <w:gridCol w:w="336"/>
        <w:gridCol w:w="336"/>
        <w:gridCol w:w="336"/>
        <w:gridCol w:w="336"/>
        <w:gridCol w:w="336"/>
        <w:gridCol w:w="336"/>
        <w:gridCol w:w="336"/>
        <w:gridCol w:w="336"/>
        <w:gridCol w:w="336"/>
        <w:gridCol w:w="336"/>
        <w:gridCol w:w="336"/>
      </w:tblGrid>
      <w:tr w:rsidR="00321B21" w:rsidRPr="00205C18" w:rsidTr="00CB7F5A">
        <w:tc>
          <w:tcPr>
            <w:tcW w:w="1710" w:type="dxa"/>
            <w:vMerge w:val="restart"/>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KEGIATAN PENELITIAN</w:t>
            </w:r>
          </w:p>
          <w:p w:rsidR="00321B21" w:rsidRPr="00205C18" w:rsidRDefault="00321B21" w:rsidP="00CB7F5A">
            <w:pPr>
              <w:rPr>
                <w:rFonts w:ascii="Times New Roman" w:hAnsi="Times New Roman" w:cs="Times New Roman"/>
                <w:b/>
                <w:sz w:val="24"/>
                <w:szCs w:val="24"/>
              </w:rPr>
            </w:pPr>
          </w:p>
        </w:tc>
        <w:tc>
          <w:tcPr>
            <w:tcW w:w="1256" w:type="dxa"/>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TAHUN</w:t>
            </w:r>
          </w:p>
        </w:tc>
        <w:tc>
          <w:tcPr>
            <w:tcW w:w="5376" w:type="dxa"/>
            <w:gridSpan w:val="16"/>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2023</w:t>
            </w:r>
          </w:p>
        </w:tc>
      </w:tr>
      <w:tr w:rsidR="00321B21" w:rsidRPr="00205C18" w:rsidTr="00CB7F5A">
        <w:tc>
          <w:tcPr>
            <w:tcW w:w="1710" w:type="dxa"/>
            <w:vMerge/>
            <w:vAlign w:val="center"/>
          </w:tcPr>
          <w:p w:rsidR="00321B21" w:rsidRPr="00205C18" w:rsidRDefault="00321B21" w:rsidP="00CB7F5A">
            <w:pPr>
              <w:jc w:val="center"/>
              <w:rPr>
                <w:rFonts w:ascii="Times New Roman" w:hAnsi="Times New Roman" w:cs="Times New Roman"/>
                <w:b/>
                <w:sz w:val="24"/>
                <w:szCs w:val="24"/>
              </w:rPr>
            </w:pPr>
          </w:p>
        </w:tc>
        <w:tc>
          <w:tcPr>
            <w:tcW w:w="1256" w:type="dxa"/>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BULAN</w:t>
            </w:r>
          </w:p>
        </w:tc>
        <w:tc>
          <w:tcPr>
            <w:tcW w:w="1344" w:type="dxa"/>
            <w:gridSpan w:val="4"/>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MARET</w:t>
            </w:r>
          </w:p>
        </w:tc>
        <w:tc>
          <w:tcPr>
            <w:tcW w:w="1344" w:type="dxa"/>
            <w:gridSpan w:val="4"/>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APRIL</w:t>
            </w:r>
          </w:p>
        </w:tc>
        <w:tc>
          <w:tcPr>
            <w:tcW w:w="1344" w:type="dxa"/>
            <w:gridSpan w:val="4"/>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MEI</w:t>
            </w:r>
          </w:p>
        </w:tc>
        <w:tc>
          <w:tcPr>
            <w:tcW w:w="1344" w:type="dxa"/>
            <w:gridSpan w:val="4"/>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JUNI</w:t>
            </w:r>
          </w:p>
        </w:tc>
      </w:tr>
      <w:tr w:rsidR="00321B21" w:rsidRPr="00205C18" w:rsidTr="00CB7F5A">
        <w:tc>
          <w:tcPr>
            <w:tcW w:w="1710" w:type="dxa"/>
            <w:vMerge/>
            <w:vAlign w:val="center"/>
          </w:tcPr>
          <w:p w:rsidR="00321B21" w:rsidRPr="00205C18" w:rsidRDefault="00321B21" w:rsidP="00CB7F5A">
            <w:pPr>
              <w:jc w:val="center"/>
              <w:rPr>
                <w:rFonts w:ascii="Times New Roman" w:hAnsi="Times New Roman" w:cs="Times New Roman"/>
                <w:sz w:val="24"/>
                <w:szCs w:val="24"/>
              </w:rPr>
            </w:pPr>
          </w:p>
        </w:tc>
        <w:tc>
          <w:tcPr>
            <w:tcW w:w="1256" w:type="dxa"/>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MINGGU</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1</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2</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3</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4</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1</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2</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3</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4</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1</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2</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3</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4</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1</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2</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3</w:t>
            </w:r>
          </w:p>
        </w:tc>
        <w:tc>
          <w:tcPr>
            <w:tcW w:w="336" w:type="dxa"/>
            <w:vAlign w:val="center"/>
          </w:tcPr>
          <w:p w:rsidR="00321B21" w:rsidRPr="00205C18" w:rsidRDefault="00321B21" w:rsidP="00CB7F5A">
            <w:pPr>
              <w:jc w:val="center"/>
              <w:rPr>
                <w:rFonts w:ascii="Times New Roman" w:hAnsi="Times New Roman" w:cs="Times New Roman"/>
                <w:sz w:val="24"/>
                <w:szCs w:val="24"/>
              </w:rPr>
            </w:pPr>
            <w:r w:rsidRPr="00205C18">
              <w:rPr>
                <w:rFonts w:ascii="Times New Roman" w:hAnsi="Times New Roman" w:cs="Times New Roman"/>
                <w:sz w:val="24"/>
                <w:szCs w:val="24"/>
              </w:rPr>
              <w:t>4</w:t>
            </w:r>
          </w:p>
        </w:tc>
      </w:tr>
      <w:tr w:rsidR="00321B21" w:rsidRPr="00205C18" w:rsidTr="00CB7F5A">
        <w:tc>
          <w:tcPr>
            <w:tcW w:w="1710" w:type="dxa"/>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I</w:t>
            </w:r>
          </w:p>
        </w:tc>
        <w:tc>
          <w:tcPr>
            <w:tcW w:w="6632" w:type="dxa"/>
            <w:gridSpan w:val="17"/>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TAHAP PERSIAPAN</w:t>
            </w:r>
          </w:p>
          <w:p w:rsidR="00321B21" w:rsidRPr="00205C18" w:rsidRDefault="00321B21" w:rsidP="00CB7F5A">
            <w:pPr>
              <w:jc w:val="center"/>
              <w:rPr>
                <w:rFonts w:ascii="Times New Roman" w:hAnsi="Times New Roman" w:cs="Times New Roman"/>
                <w:b/>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2"/>
              </w:numPr>
              <w:rPr>
                <w:rFonts w:ascii="Times New Roman" w:hAnsi="Times New Roman" w:cs="Times New Roman"/>
                <w:b/>
                <w:sz w:val="24"/>
                <w:szCs w:val="24"/>
              </w:rPr>
            </w:pPr>
            <w:r w:rsidRPr="00205C18">
              <w:rPr>
                <w:rFonts w:ascii="Times New Roman" w:hAnsi="Times New Roman" w:cs="Times New Roman"/>
                <w:sz w:val="24"/>
                <w:szCs w:val="24"/>
              </w:rPr>
              <w:t>Studi Literatur</w:t>
            </w: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2"/>
              </w:numPr>
              <w:rPr>
                <w:rFonts w:ascii="Times New Roman" w:hAnsi="Times New Roman" w:cs="Times New Roman"/>
                <w:b/>
                <w:sz w:val="24"/>
                <w:szCs w:val="24"/>
              </w:rPr>
            </w:pPr>
            <w:r w:rsidRPr="00205C18">
              <w:rPr>
                <w:rFonts w:ascii="Times New Roman" w:hAnsi="Times New Roman" w:cs="Times New Roman"/>
                <w:sz w:val="24"/>
                <w:szCs w:val="24"/>
              </w:rPr>
              <w:t>Pengamatan</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2"/>
              </w:numPr>
              <w:rPr>
                <w:rFonts w:ascii="Times New Roman" w:hAnsi="Times New Roman" w:cs="Times New Roman"/>
                <w:sz w:val="24"/>
                <w:szCs w:val="24"/>
              </w:rPr>
            </w:pPr>
            <w:r w:rsidRPr="00205C18">
              <w:rPr>
                <w:rFonts w:ascii="Times New Roman" w:hAnsi="Times New Roman" w:cs="Times New Roman"/>
                <w:sz w:val="24"/>
                <w:szCs w:val="24"/>
              </w:rPr>
              <w:t>Penyusunan dan Bimbingan Proposal</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2"/>
              </w:numPr>
              <w:rPr>
                <w:rFonts w:ascii="Times New Roman" w:hAnsi="Times New Roman" w:cs="Times New Roman"/>
                <w:sz w:val="24"/>
                <w:szCs w:val="24"/>
              </w:rPr>
            </w:pPr>
            <w:r w:rsidRPr="00205C18">
              <w:rPr>
                <w:rFonts w:ascii="Times New Roman" w:hAnsi="Times New Roman" w:cs="Times New Roman"/>
                <w:sz w:val="24"/>
                <w:szCs w:val="24"/>
              </w:rPr>
              <w:t>Seminar Proposal</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2"/>
              </w:numPr>
              <w:rPr>
                <w:rFonts w:ascii="Times New Roman" w:hAnsi="Times New Roman" w:cs="Times New Roman"/>
                <w:sz w:val="24"/>
                <w:szCs w:val="24"/>
              </w:rPr>
            </w:pPr>
            <w:r w:rsidRPr="00205C18">
              <w:rPr>
                <w:rFonts w:ascii="Times New Roman" w:hAnsi="Times New Roman" w:cs="Times New Roman"/>
                <w:sz w:val="24"/>
                <w:szCs w:val="24"/>
              </w:rPr>
              <w:t>Revisi Proposal</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auto"/>
            <w:vAlign w:val="center"/>
          </w:tcPr>
          <w:p w:rsidR="00321B21" w:rsidRPr="00205C18" w:rsidRDefault="00321B21" w:rsidP="00CB7F5A">
            <w:pP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1710" w:type="dxa"/>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II</w:t>
            </w:r>
          </w:p>
        </w:tc>
        <w:tc>
          <w:tcPr>
            <w:tcW w:w="6632" w:type="dxa"/>
            <w:gridSpan w:val="17"/>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TAHAP PELAKSANAAN</w:t>
            </w:r>
          </w:p>
          <w:p w:rsidR="00321B21" w:rsidRPr="00205C18" w:rsidRDefault="00321B21" w:rsidP="00CB7F5A">
            <w:pPr>
              <w:jc w:val="center"/>
              <w:rPr>
                <w:rFonts w:ascii="Times New Roman" w:hAnsi="Times New Roman" w:cs="Times New Roman"/>
                <w:b/>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3"/>
              </w:numPr>
              <w:rPr>
                <w:rFonts w:ascii="Times New Roman" w:hAnsi="Times New Roman" w:cs="Times New Roman"/>
                <w:b/>
                <w:sz w:val="24"/>
                <w:szCs w:val="24"/>
              </w:rPr>
            </w:pPr>
            <w:r w:rsidRPr="00205C18">
              <w:rPr>
                <w:rFonts w:ascii="Times New Roman" w:hAnsi="Times New Roman" w:cs="Times New Roman"/>
                <w:sz w:val="24"/>
                <w:szCs w:val="24"/>
              </w:rPr>
              <w:t>Penelitian</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auto"/>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3"/>
              </w:numPr>
              <w:rPr>
                <w:rFonts w:ascii="Times New Roman" w:hAnsi="Times New Roman" w:cs="Times New Roman"/>
                <w:b/>
                <w:sz w:val="24"/>
                <w:szCs w:val="24"/>
              </w:rPr>
            </w:pPr>
            <w:r w:rsidRPr="00205C18">
              <w:rPr>
                <w:rFonts w:ascii="Times New Roman" w:hAnsi="Times New Roman" w:cs="Times New Roman"/>
                <w:sz w:val="24"/>
                <w:szCs w:val="24"/>
              </w:rPr>
              <w:t>Wawancara</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3"/>
              </w:numPr>
              <w:rPr>
                <w:rFonts w:ascii="Times New Roman" w:hAnsi="Times New Roman" w:cs="Times New Roman"/>
                <w:b/>
                <w:sz w:val="24"/>
                <w:szCs w:val="24"/>
              </w:rPr>
            </w:pPr>
            <w:r w:rsidRPr="00205C18">
              <w:rPr>
                <w:rFonts w:ascii="Times New Roman" w:hAnsi="Times New Roman" w:cs="Times New Roman"/>
                <w:sz w:val="24"/>
                <w:szCs w:val="24"/>
              </w:rPr>
              <w:t>Pengelolaan Data</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3"/>
              </w:numPr>
              <w:rPr>
                <w:rFonts w:ascii="Times New Roman" w:hAnsi="Times New Roman" w:cs="Times New Roman"/>
                <w:b/>
                <w:sz w:val="24"/>
                <w:szCs w:val="24"/>
              </w:rPr>
            </w:pPr>
            <w:r w:rsidRPr="00205C18">
              <w:rPr>
                <w:rFonts w:ascii="Times New Roman" w:hAnsi="Times New Roman" w:cs="Times New Roman"/>
                <w:sz w:val="24"/>
                <w:szCs w:val="24"/>
              </w:rPr>
              <w:t>Penyusunan dan Bimbingan Skripsi</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1710" w:type="dxa"/>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III</w:t>
            </w:r>
          </w:p>
        </w:tc>
        <w:tc>
          <w:tcPr>
            <w:tcW w:w="6632" w:type="dxa"/>
            <w:gridSpan w:val="17"/>
            <w:vAlign w:val="center"/>
          </w:tcPr>
          <w:p w:rsidR="00321B21" w:rsidRPr="00205C18" w:rsidRDefault="00321B21" w:rsidP="00CB7F5A">
            <w:pPr>
              <w:jc w:val="center"/>
              <w:rPr>
                <w:rFonts w:ascii="Times New Roman" w:hAnsi="Times New Roman" w:cs="Times New Roman"/>
                <w:b/>
                <w:sz w:val="24"/>
                <w:szCs w:val="24"/>
              </w:rPr>
            </w:pPr>
            <w:r w:rsidRPr="00205C18">
              <w:rPr>
                <w:rFonts w:ascii="Times New Roman" w:hAnsi="Times New Roman" w:cs="Times New Roman"/>
                <w:b/>
                <w:sz w:val="24"/>
                <w:szCs w:val="24"/>
              </w:rPr>
              <w:t>TAHAP AKHIR</w:t>
            </w:r>
          </w:p>
          <w:p w:rsidR="00321B21" w:rsidRPr="00205C18" w:rsidRDefault="00321B21" w:rsidP="00CB7F5A">
            <w:pPr>
              <w:jc w:val="center"/>
              <w:rPr>
                <w:rFonts w:ascii="Times New Roman" w:hAnsi="Times New Roman" w:cs="Times New Roman"/>
                <w:b/>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4"/>
              </w:numPr>
              <w:rPr>
                <w:rFonts w:ascii="Times New Roman" w:hAnsi="Times New Roman" w:cs="Times New Roman"/>
                <w:sz w:val="24"/>
                <w:szCs w:val="24"/>
              </w:rPr>
            </w:pPr>
            <w:r w:rsidRPr="00205C18">
              <w:rPr>
                <w:rFonts w:ascii="Times New Roman" w:hAnsi="Times New Roman" w:cs="Times New Roman"/>
                <w:sz w:val="24"/>
                <w:szCs w:val="24"/>
              </w:rPr>
              <w:t>Seminar Hasil Penelitian</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4"/>
              </w:numPr>
              <w:rPr>
                <w:rFonts w:ascii="Times New Roman" w:hAnsi="Times New Roman" w:cs="Times New Roman"/>
                <w:sz w:val="24"/>
                <w:szCs w:val="24"/>
              </w:rPr>
            </w:pPr>
            <w:r w:rsidRPr="00205C18">
              <w:rPr>
                <w:rFonts w:ascii="Times New Roman" w:hAnsi="Times New Roman" w:cs="Times New Roman"/>
                <w:sz w:val="24"/>
                <w:szCs w:val="24"/>
              </w:rPr>
              <w:t>Revisi Hasil Penelitian</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auto"/>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4"/>
              </w:numPr>
              <w:rPr>
                <w:rFonts w:ascii="Times New Roman" w:hAnsi="Times New Roman" w:cs="Times New Roman"/>
                <w:sz w:val="24"/>
                <w:szCs w:val="24"/>
              </w:rPr>
            </w:pPr>
            <w:r w:rsidRPr="00205C18">
              <w:rPr>
                <w:rFonts w:ascii="Times New Roman" w:hAnsi="Times New Roman" w:cs="Times New Roman"/>
                <w:sz w:val="24"/>
                <w:szCs w:val="24"/>
              </w:rPr>
              <w:t>Sidang Skripsi</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r>
      <w:tr w:rsidR="00321B21" w:rsidRPr="00205C18" w:rsidTr="00CB7F5A">
        <w:tc>
          <w:tcPr>
            <w:tcW w:w="2966" w:type="dxa"/>
            <w:gridSpan w:val="2"/>
            <w:vAlign w:val="center"/>
          </w:tcPr>
          <w:p w:rsidR="00321B21" w:rsidRPr="00205C18" w:rsidRDefault="00321B21" w:rsidP="00321B21">
            <w:pPr>
              <w:pStyle w:val="ListParagraph"/>
              <w:numPr>
                <w:ilvl w:val="0"/>
                <w:numId w:val="4"/>
              </w:numPr>
              <w:rPr>
                <w:rFonts w:ascii="Times New Roman" w:hAnsi="Times New Roman" w:cs="Times New Roman"/>
                <w:sz w:val="24"/>
                <w:szCs w:val="24"/>
              </w:rPr>
            </w:pPr>
            <w:r w:rsidRPr="00205C18">
              <w:rPr>
                <w:rFonts w:ascii="Times New Roman" w:hAnsi="Times New Roman" w:cs="Times New Roman"/>
                <w:sz w:val="24"/>
                <w:szCs w:val="24"/>
              </w:rPr>
              <w:t>Revisi Skripsi</w:t>
            </w: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FFFFFF" w:themeFill="background1"/>
            <w:vAlign w:val="center"/>
          </w:tcPr>
          <w:p w:rsidR="00321B21" w:rsidRPr="00205C18" w:rsidRDefault="00321B21" w:rsidP="00CB7F5A">
            <w:pPr>
              <w:jc w:val="center"/>
              <w:rPr>
                <w:rFonts w:ascii="Times New Roman" w:hAnsi="Times New Roman" w:cs="Times New Roman"/>
                <w:sz w:val="24"/>
                <w:szCs w:val="24"/>
              </w:rPr>
            </w:pPr>
          </w:p>
        </w:tc>
        <w:tc>
          <w:tcPr>
            <w:tcW w:w="336" w:type="dxa"/>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c>
          <w:tcPr>
            <w:tcW w:w="336" w:type="dxa"/>
            <w:shd w:val="clear" w:color="auto" w:fill="000000" w:themeFill="text1"/>
            <w:vAlign w:val="center"/>
          </w:tcPr>
          <w:p w:rsidR="00321B21" w:rsidRPr="00205C18" w:rsidRDefault="00321B21" w:rsidP="00CB7F5A">
            <w:pPr>
              <w:jc w:val="center"/>
              <w:rPr>
                <w:rFonts w:ascii="Times New Roman" w:hAnsi="Times New Roman" w:cs="Times New Roman"/>
                <w:sz w:val="24"/>
                <w:szCs w:val="24"/>
              </w:rPr>
            </w:pPr>
          </w:p>
        </w:tc>
      </w:tr>
    </w:tbl>
    <w:p w:rsidR="00321B21" w:rsidRDefault="00321B21" w:rsidP="00321B21">
      <w:pPr>
        <w:rPr>
          <w:rFonts w:ascii="Times New Roman" w:hAnsi="Times New Roman" w:cs="Times New Roman"/>
          <w:sz w:val="24"/>
          <w:szCs w:val="24"/>
        </w:rPr>
      </w:pPr>
    </w:p>
    <w:p w:rsidR="00321B21" w:rsidRDefault="00321B21" w:rsidP="00321B21">
      <w:pPr>
        <w:rPr>
          <w:rFonts w:ascii="Times New Roman" w:hAnsi="Times New Roman" w:cs="Times New Roman"/>
          <w:sz w:val="24"/>
          <w:szCs w:val="24"/>
        </w:rPr>
      </w:pPr>
    </w:p>
    <w:p w:rsidR="00C23885" w:rsidRDefault="00C23885">
      <w:bookmarkStart w:id="18" w:name="_GoBack"/>
      <w:bookmarkEnd w:id="18"/>
    </w:p>
    <w:sectPr w:rsidR="00C23885" w:rsidSect="00321B21">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E55"/>
    <w:multiLevelType w:val="hybridMultilevel"/>
    <w:tmpl w:val="02E2FE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D50E3E"/>
    <w:multiLevelType w:val="hybridMultilevel"/>
    <w:tmpl w:val="ECB68C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894357"/>
    <w:multiLevelType w:val="hybridMultilevel"/>
    <w:tmpl w:val="215C39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32D74"/>
    <w:multiLevelType w:val="hybridMultilevel"/>
    <w:tmpl w:val="09BE2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1F0E25"/>
    <w:multiLevelType w:val="multilevel"/>
    <w:tmpl w:val="F57E64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1BA2E9D"/>
    <w:multiLevelType w:val="hybridMultilevel"/>
    <w:tmpl w:val="03985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560F88"/>
    <w:multiLevelType w:val="hybridMultilevel"/>
    <w:tmpl w:val="30C0B5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DD3CCB"/>
    <w:multiLevelType w:val="multilevel"/>
    <w:tmpl w:val="C7D0306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D31269B"/>
    <w:multiLevelType w:val="hybridMultilevel"/>
    <w:tmpl w:val="8E086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A1999"/>
    <w:multiLevelType w:val="hybridMultilevel"/>
    <w:tmpl w:val="711487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923D68"/>
    <w:multiLevelType w:val="hybridMultilevel"/>
    <w:tmpl w:val="110A2F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AF14E6"/>
    <w:multiLevelType w:val="hybridMultilevel"/>
    <w:tmpl w:val="C12C2F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1D26C2"/>
    <w:multiLevelType w:val="hybridMultilevel"/>
    <w:tmpl w:val="39920AF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C9592A"/>
    <w:multiLevelType w:val="hybridMultilevel"/>
    <w:tmpl w:val="E124B7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594A02"/>
    <w:multiLevelType w:val="multilevel"/>
    <w:tmpl w:val="DF3ECC58"/>
    <w:lvl w:ilvl="0">
      <w:start w:val="1"/>
      <w:numFmt w:val="decimal"/>
      <w:lvlText w:val="%1."/>
      <w:lvlJc w:val="left"/>
      <w:pPr>
        <w:ind w:left="1800" w:hanging="360"/>
      </w:pPr>
    </w:lvl>
    <w:lvl w:ilvl="1">
      <w:start w:val="2"/>
      <w:numFmt w:val="decimal"/>
      <w:isLgl/>
      <w:lvlText w:val="%1.%2"/>
      <w:lvlJc w:val="left"/>
      <w:pPr>
        <w:ind w:left="2280" w:hanging="840"/>
      </w:pPr>
      <w:rPr>
        <w:rFonts w:hint="default"/>
      </w:rPr>
    </w:lvl>
    <w:lvl w:ilvl="2">
      <w:start w:val="1"/>
      <w:numFmt w:val="decimal"/>
      <w:isLgl/>
      <w:lvlText w:val="%1.%2.%3"/>
      <w:lvlJc w:val="left"/>
      <w:pPr>
        <w:ind w:left="2280" w:hanging="840"/>
      </w:pPr>
      <w:rPr>
        <w:rFonts w:hint="default"/>
      </w:rPr>
    </w:lvl>
    <w:lvl w:ilvl="3">
      <w:start w:val="4"/>
      <w:numFmt w:val="decimal"/>
      <w:isLgl/>
      <w:lvlText w:val="%1.%2.%3.%4"/>
      <w:lvlJc w:val="left"/>
      <w:pPr>
        <w:ind w:left="2280" w:hanging="84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nsid w:val="36AD3ADA"/>
    <w:multiLevelType w:val="multilevel"/>
    <w:tmpl w:val="6BE2375E"/>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7A57AF3"/>
    <w:multiLevelType w:val="hybridMultilevel"/>
    <w:tmpl w:val="FDAAF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543DD"/>
    <w:multiLevelType w:val="hybridMultilevel"/>
    <w:tmpl w:val="5E6CB7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993A5D"/>
    <w:multiLevelType w:val="hybridMultilevel"/>
    <w:tmpl w:val="6E203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33306E"/>
    <w:multiLevelType w:val="hybridMultilevel"/>
    <w:tmpl w:val="48F8AE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00422C"/>
    <w:multiLevelType w:val="hybridMultilevel"/>
    <w:tmpl w:val="A77A8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4236E4"/>
    <w:multiLevelType w:val="hybridMultilevel"/>
    <w:tmpl w:val="F098BF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B42288"/>
    <w:multiLevelType w:val="multilevel"/>
    <w:tmpl w:val="BB3A1C6A"/>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7DD290E"/>
    <w:multiLevelType w:val="hybridMultilevel"/>
    <w:tmpl w:val="F23A3D56"/>
    <w:lvl w:ilvl="0" w:tplc="F6CA4B8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C619D8"/>
    <w:multiLevelType w:val="hybridMultilevel"/>
    <w:tmpl w:val="30C0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BC3676"/>
    <w:multiLevelType w:val="hybridMultilevel"/>
    <w:tmpl w:val="E4484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E85171"/>
    <w:multiLevelType w:val="hybridMultilevel"/>
    <w:tmpl w:val="1ED6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9D5B78"/>
    <w:multiLevelType w:val="hybridMultilevel"/>
    <w:tmpl w:val="AAA64D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0B23EB"/>
    <w:multiLevelType w:val="hybridMultilevel"/>
    <w:tmpl w:val="477CE16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FF23132"/>
    <w:multiLevelType w:val="hybridMultilevel"/>
    <w:tmpl w:val="13BEE6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093F8B"/>
    <w:multiLevelType w:val="hybridMultilevel"/>
    <w:tmpl w:val="DE0866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02E4B2D"/>
    <w:multiLevelType w:val="hybridMultilevel"/>
    <w:tmpl w:val="ECB68C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A26F19"/>
    <w:multiLevelType w:val="hybridMultilevel"/>
    <w:tmpl w:val="E4EAA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235339"/>
    <w:multiLevelType w:val="hybridMultilevel"/>
    <w:tmpl w:val="158E4D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A106A5A"/>
    <w:multiLevelType w:val="hybridMultilevel"/>
    <w:tmpl w:val="A3CEBB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41138F"/>
    <w:multiLevelType w:val="hybridMultilevel"/>
    <w:tmpl w:val="B964B52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AA6FE8"/>
    <w:multiLevelType w:val="hybridMultilevel"/>
    <w:tmpl w:val="32FEC5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A8B3041"/>
    <w:multiLevelType w:val="hybridMultilevel"/>
    <w:tmpl w:val="1CD8105E"/>
    <w:lvl w:ilvl="0" w:tplc="2CB815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B44107"/>
    <w:multiLevelType w:val="hybridMultilevel"/>
    <w:tmpl w:val="C5500D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EE4405"/>
    <w:multiLevelType w:val="hybridMultilevel"/>
    <w:tmpl w:val="68F03CD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DF35880"/>
    <w:multiLevelType w:val="hybridMultilevel"/>
    <w:tmpl w:val="D5686F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0504CA"/>
    <w:multiLevelType w:val="hybridMultilevel"/>
    <w:tmpl w:val="C0D065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2D5207E"/>
    <w:multiLevelType w:val="hybridMultilevel"/>
    <w:tmpl w:val="5A9C80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E05C09"/>
    <w:multiLevelType w:val="hybridMultilevel"/>
    <w:tmpl w:val="CA3616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1721CA"/>
    <w:multiLevelType w:val="multilevel"/>
    <w:tmpl w:val="187A7FDE"/>
    <w:lvl w:ilvl="0">
      <w:start w:val="1"/>
      <w:numFmt w:val="decimal"/>
      <w:lvlText w:val="%1."/>
      <w:lvlJc w:val="left"/>
      <w:pPr>
        <w:ind w:left="1080" w:hanging="360"/>
      </w:pPr>
    </w:lvl>
    <w:lvl w:ilvl="1">
      <w:start w:val="2"/>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5"/>
      <w:numFmt w:val="decimal"/>
      <w:isLgl/>
      <w:lvlText w:val="%1.%2.%3.%4"/>
      <w:lvlJc w:val="left"/>
      <w:pPr>
        <w:ind w:left="1800" w:hanging="1080"/>
      </w:pPr>
      <w:rPr>
        <w:rFonts w:hint="default"/>
      </w:rPr>
    </w:lvl>
    <w:lvl w:ilvl="4">
      <w:start w:val="2"/>
      <w:numFmt w:val="decimal"/>
      <w:isLgl/>
      <w:lvlText w:val="%1.%2.%3.%4.%5"/>
      <w:lvlJc w:val="left"/>
      <w:pPr>
        <w:ind w:left="1800" w:hanging="1080"/>
      </w:pPr>
      <w:rPr>
        <w:rFonts w:hint="default"/>
      </w:rPr>
    </w:lvl>
    <w:lvl w:ilvl="5">
      <w:start w:val="2"/>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nsid w:val="77D4621F"/>
    <w:multiLevelType w:val="hybridMultilevel"/>
    <w:tmpl w:val="22FC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413319"/>
    <w:multiLevelType w:val="hybridMultilevel"/>
    <w:tmpl w:val="F378F5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934359"/>
    <w:multiLevelType w:val="hybridMultilevel"/>
    <w:tmpl w:val="BEA09B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51585F"/>
    <w:multiLevelType w:val="hybridMultilevel"/>
    <w:tmpl w:val="05BC4F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BB22AEC"/>
    <w:multiLevelType w:val="hybridMultilevel"/>
    <w:tmpl w:val="9D44C9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D05791A"/>
    <w:multiLevelType w:val="hybridMultilevel"/>
    <w:tmpl w:val="B964B52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E2D6B5C"/>
    <w:multiLevelType w:val="hybridMultilevel"/>
    <w:tmpl w:val="D48221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F84349B"/>
    <w:multiLevelType w:val="hybridMultilevel"/>
    <w:tmpl w:val="B5D2E0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7"/>
  </w:num>
  <w:num w:numId="3">
    <w:abstractNumId w:val="15"/>
  </w:num>
  <w:num w:numId="4">
    <w:abstractNumId w:val="7"/>
  </w:num>
  <w:num w:numId="5">
    <w:abstractNumId w:val="47"/>
  </w:num>
  <w:num w:numId="6">
    <w:abstractNumId w:val="44"/>
  </w:num>
  <w:num w:numId="7">
    <w:abstractNumId w:val="24"/>
  </w:num>
  <w:num w:numId="8">
    <w:abstractNumId w:val="52"/>
  </w:num>
  <w:num w:numId="9">
    <w:abstractNumId w:val="5"/>
  </w:num>
  <w:num w:numId="10">
    <w:abstractNumId w:val="51"/>
  </w:num>
  <w:num w:numId="11">
    <w:abstractNumId w:val="9"/>
  </w:num>
  <w:num w:numId="12">
    <w:abstractNumId w:val="49"/>
  </w:num>
  <w:num w:numId="13">
    <w:abstractNumId w:val="20"/>
  </w:num>
  <w:num w:numId="14">
    <w:abstractNumId w:val="33"/>
  </w:num>
  <w:num w:numId="15">
    <w:abstractNumId w:val="42"/>
  </w:num>
  <w:num w:numId="16">
    <w:abstractNumId w:val="46"/>
  </w:num>
  <w:num w:numId="17">
    <w:abstractNumId w:val="29"/>
  </w:num>
  <w:num w:numId="18">
    <w:abstractNumId w:val="38"/>
  </w:num>
  <w:num w:numId="19">
    <w:abstractNumId w:val="32"/>
  </w:num>
  <w:num w:numId="20">
    <w:abstractNumId w:val="18"/>
  </w:num>
  <w:num w:numId="21">
    <w:abstractNumId w:val="21"/>
  </w:num>
  <w:num w:numId="22">
    <w:abstractNumId w:val="34"/>
  </w:num>
  <w:num w:numId="23">
    <w:abstractNumId w:val="27"/>
  </w:num>
  <w:num w:numId="24">
    <w:abstractNumId w:val="11"/>
  </w:num>
  <w:num w:numId="25">
    <w:abstractNumId w:val="40"/>
  </w:num>
  <w:num w:numId="26">
    <w:abstractNumId w:val="19"/>
  </w:num>
  <w:num w:numId="27">
    <w:abstractNumId w:val="2"/>
  </w:num>
  <w:num w:numId="28">
    <w:abstractNumId w:val="48"/>
  </w:num>
  <w:num w:numId="29">
    <w:abstractNumId w:val="13"/>
  </w:num>
  <w:num w:numId="30">
    <w:abstractNumId w:val="17"/>
  </w:num>
  <w:num w:numId="31">
    <w:abstractNumId w:val="0"/>
  </w:num>
  <w:num w:numId="32">
    <w:abstractNumId w:val="1"/>
  </w:num>
  <w:num w:numId="33">
    <w:abstractNumId w:val="10"/>
  </w:num>
  <w:num w:numId="34">
    <w:abstractNumId w:val="30"/>
  </w:num>
  <w:num w:numId="35">
    <w:abstractNumId w:val="31"/>
  </w:num>
  <w:num w:numId="36">
    <w:abstractNumId w:val="14"/>
  </w:num>
  <w:num w:numId="37">
    <w:abstractNumId w:val="8"/>
  </w:num>
  <w:num w:numId="38">
    <w:abstractNumId w:val="36"/>
  </w:num>
  <w:num w:numId="39">
    <w:abstractNumId w:val="25"/>
  </w:num>
  <w:num w:numId="40">
    <w:abstractNumId w:val="16"/>
  </w:num>
  <w:num w:numId="41">
    <w:abstractNumId w:val="26"/>
  </w:num>
  <w:num w:numId="42">
    <w:abstractNumId w:val="45"/>
  </w:num>
  <w:num w:numId="43">
    <w:abstractNumId w:val="4"/>
  </w:num>
  <w:num w:numId="44">
    <w:abstractNumId w:val="23"/>
  </w:num>
  <w:num w:numId="45">
    <w:abstractNumId w:val="12"/>
  </w:num>
  <w:num w:numId="46">
    <w:abstractNumId w:val="43"/>
  </w:num>
  <w:num w:numId="47">
    <w:abstractNumId w:val="39"/>
  </w:num>
  <w:num w:numId="48">
    <w:abstractNumId w:val="35"/>
  </w:num>
  <w:num w:numId="49">
    <w:abstractNumId w:val="50"/>
  </w:num>
  <w:num w:numId="50">
    <w:abstractNumId w:val="3"/>
  </w:num>
  <w:num w:numId="51">
    <w:abstractNumId w:val="28"/>
  </w:num>
  <w:num w:numId="52">
    <w:abstractNumId w:val="6"/>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21"/>
    <w:rsid w:val="00321B21"/>
    <w:rsid w:val="00C2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21"/>
  </w:style>
  <w:style w:type="paragraph" w:styleId="Heading1">
    <w:name w:val="heading 1"/>
    <w:basedOn w:val="Normal"/>
    <w:next w:val="Normal"/>
    <w:link w:val="Heading1Char"/>
    <w:uiPriority w:val="9"/>
    <w:qFormat/>
    <w:rsid w:val="00321B21"/>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21B21"/>
    <w:pPr>
      <w:keepNext/>
      <w:keepLines/>
      <w:numPr>
        <w:ilvl w:val="1"/>
        <w:numId w:val="1"/>
      </w:numPr>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321B21"/>
    <w:pPr>
      <w:keepNext/>
      <w:keepLines/>
      <w:numPr>
        <w:ilvl w:val="2"/>
        <w:numId w:val="1"/>
      </w:numPr>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2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321B21"/>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321B21"/>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321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B21"/>
    <w:rPr>
      <w:rFonts w:ascii="Tahoma" w:hAnsi="Tahoma" w:cs="Tahoma"/>
      <w:sz w:val="16"/>
      <w:szCs w:val="16"/>
    </w:rPr>
  </w:style>
  <w:style w:type="table" w:styleId="TableGrid">
    <w:name w:val="Table Grid"/>
    <w:basedOn w:val="TableNormal"/>
    <w:uiPriority w:val="59"/>
    <w:rsid w:val="00321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1B21"/>
    <w:pPr>
      <w:ind w:left="720"/>
      <w:contextualSpacing/>
    </w:pPr>
  </w:style>
  <w:style w:type="paragraph" w:styleId="TOCHeading">
    <w:name w:val="TOC Heading"/>
    <w:basedOn w:val="Heading1"/>
    <w:next w:val="Normal"/>
    <w:uiPriority w:val="39"/>
    <w:unhideWhenUsed/>
    <w:qFormat/>
    <w:rsid w:val="00321B21"/>
    <w:pPr>
      <w:numPr>
        <w:numId w:val="0"/>
      </w:num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21B21"/>
    <w:pPr>
      <w:tabs>
        <w:tab w:val="right" w:leader="dot" w:pos="8261"/>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321B21"/>
    <w:pPr>
      <w:spacing w:after="100"/>
      <w:ind w:left="220"/>
    </w:pPr>
  </w:style>
  <w:style w:type="paragraph" w:styleId="TOC3">
    <w:name w:val="toc 3"/>
    <w:basedOn w:val="Normal"/>
    <w:next w:val="Normal"/>
    <w:autoRedefine/>
    <w:uiPriority w:val="39"/>
    <w:unhideWhenUsed/>
    <w:rsid w:val="00321B21"/>
    <w:pPr>
      <w:spacing w:after="100"/>
      <w:ind w:left="440"/>
    </w:pPr>
  </w:style>
  <w:style w:type="character" w:styleId="Hyperlink">
    <w:name w:val="Hyperlink"/>
    <w:basedOn w:val="DefaultParagraphFont"/>
    <w:uiPriority w:val="99"/>
    <w:unhideWhenUsed/>
    <w:rsid w:val="00321B21"/>
    <w:rPr>
      <w:color w:val="0000FF" w:themeColor="hyperlink"/>
      <w:u w:val="single"/>
    </w:rPr>
  </w:style>
  <w:style w:type="paragraph" w:styleId="Header">
    <w:name w:val="header"/>
    <w:basedOn w:val="Normal"/>
    <w:link w:val="HeaderChar"/>
    <w:uiPriority w:val="99"/>
    <w:unhideWhenUsed/>
    <w:rsid w:val="00321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21"/>
  </w:style>
  <w:style w:type="paragraph" w:styleId="Footer">
    <w:name w:val="footer"/>
    <w:basedOn w:val="Normal"/>
    <w:link w:val="FooterChar"/>
    <w:uiPriority w:val="99"/>
    <w:unhideWhenUsed/>
    <w:rsid w:val="00321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21"/>
  </w:style>
  <w:style w:type="paragraph" w:styleId="HTMLPreformatted">
    <w:name w:val="HTML Preformatted"/>
    <w:basedOn w:val="Normal"/>
    <w:link w:val="HTMLPreformattedChar"/>
    <w:uiPriority w:val="99"/>
    <w:semiHidden/>
    <w:unhideWhenUsed/>
    <w:rsid w:val="00321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1B21"/>
    <w:rPr>
      <w:rFonts w:ascii="Courier New" w:eastAsia="Times New Roman" w:hAnsi="Courier New" w:cs="Courier New"/>
      <w:sz w:val="20"/>
      <w:szCs w:val="20"/>
    </w:rPr>
  </w:style>
  <w:style w:type="character" w:customStyle="1" w:styleId="y2iqfc">
    <w:name w:val="y2iqfc"/>
    <w:basedOn w:val="DefaultParagraphFont"/>
    <w:rsid w:val="00321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21"/>
  </w:style>
  <w:style w:type="paragraph" w:styleId="Heading1">
    <w:name w:val="heading 1"/>
    <w:basedOn w:val="Normal"/>
    <w:next w:val="Normal"/>
    <w:link w:val="Heading1Char"/>
    <w:uiPriority w:val="9"/>
    <w:qFormat/>
    <w:rsid w:val="00321B21"/>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21B21"/>
    <w:pPr>
      <w:keepNext/>
      <w:keepLines/>
      <w:numPr>
        <w:ilvl w:val="1"/>
        <w:numId w:val="1"/>
      </w:numPr>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321B21"/>
    <w:pPr>
      <w:keepNext/>
      <w:keepLines/>
      <w:numPr>
        <w:ilvl w:val="2"/>
        <w:numId w:val="1"/>
      </w:numPr>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2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321B21"/>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321B21"/>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321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B21"/>
    <w:rPr>
      <w:rFonts w:ascii="Tahoma" w:hAnsi="Tahoma" w:cs="Tahoma"/>
      <w:sz w:val="16"/>
      <w:szCs w:val="16"/>
    </w:rPr>
  </w:style>
  <w:style w:type="table" w:styleId="TableGrid">
    <w:name w:val="Table Grid"/>
    <w:basedOn w:val="TableNormal"/>
    <w:uiPriority w:val="59"/>
    <w:rsid w:val="00321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1B21"/>
    <w:pPr>
      <w:ind w:left="720"/>
      <w:contextualSpacing/>
    </w:pPr>
  </w:style>
  <w:style w:type="paragraph" w:styleId="TOCHeading">
    <w:name w:val="TOC Heading"/>
    <w:basedOn w:val="Heading1"/>
    <w:next w:val="Normal"/>
    <w:uiPriority w:val="39"/>
    <w:unhideWhenUsed/>
    <w:qFormat/>
    <w:rsid w:val="00321B21"/>
    <w:pPr>
      <w:numPr>
        <w:numId w:val="0"/>
      </w:num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21B21"/>
    <w:pPr>
      <w:tabs>
        <w:tab w:val="right" w:leader="dot" w:pos="8261"/>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321B21"/>
    <w:pPr>
      <w:spacing w:after="100"/>
      <w:ind w:left="220"/>
    </w:pPr>
  </w:style>
  <w:style w:type="paragraph" w:styleId="TOC3">
    <w:name w:val="toc 3"/>
    <w:basedOn w:val="Normal"/>
    <w:next w:val="Normal"/>
    <w:autoRedefine/>
    <w:uiPriority w:val="39"/>
    <w:unhideWhenUsed/>
    <w:rsid w:val="00321B21"/>
    <w:pPr>
      <w:spacing w:after="100"/>
      <w:ind w:left="440"/>
    </w:pPr>
  </w:style>
  <w:style w:type="character" w:styleId="Hyperlink">
    <w:name w:val="Hyperlink"/>
    <w:basedOn w:val="DefaultParagraphFont"/>
    <w:uiPriority w:val="99"/>
    <w:unhideWhenUsed/>
    <w:rsid w:val="00321B21"/>
    <w:rPr>
      <w:color w:val="0000FF" w:themeColor="hyperlink"/>
      <w:u w:val="single"/>
    </w:rPr>
  </w:style>
  <w:style w:type="paragraph" w:styleId="Header">
    <w:name w:val="header"/>
    <w:basedOn w:val="Normal"/>
    <w:link w:val="HeaderChar"/>
    <w:uiPriority w:val="99"/>
    <w:unhideWhenUsed/>
    <w:rsid w:val="00321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21"/>
  </w:style>
  <w:style w:type="paragraph" w:styleId="Footer">
    <w:name w:val="footer"/>
    <w:basedOn w:val="Normal"/>
    <w:link w:val="FooterChar"/>
    <w:uiPriority w:val="99"/>
    <w:unhideWhenUsed/>
    <w:rsid w:val="00321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21"/>
  </w:style>
  <w:style w:type="paragraph" w:styleId="HTMLPreformatted">
    <w:name w:val="HTML Preformatted"/>
    <w:basedOn w:val="Normal"/>
    <w:link w:val="HTMLPreformattedChar"/>
    <w:uiPriority w:val="99"/>
    <w:semiHidden/>
    <w:unhideWhenUsed/>
    <w:rsid w:val="00321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1B21"/>
    <w:rPr>
      <w:rFonts w:ascii="Courier New" w:eastAsia="Times New Roman" w:hAnsi="Courier New" w:cs="Courier New"/>
      <w:sz w:val="20"/>
      <w:szCs w:val="20"/>
    </w:rPr>
  </w:style>
  <w:style w:type="character" w:customStyle="1" w:styleId="y2iqfc">
    <w:name w:val="y2iqfc"/>
    <w:basedOn w:val="DefaultParagraphFont"/>
    <w:rsid w:val="0032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4579</Words>
  <Characters>26106</Characters>
  <Application>Microsoft Office Word</Application>
  <DocSecurity>0</DocSecurity>
  <Lines>217</Lines>
  <Paragraphs>61</Paragraphs>
  <ScaleCrop>false</ScaleCrop>
  <Company/>
  <LinksUpToDate>false</LinksUpToDate>
  <CharactersWithSpaces>30624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2023-06-21T14:15:00Z</dcterms:created>
  <dcterms:modified xsi:type="dcterms:W3CDTF">2023-06-21T14:18:00Z</dcterms:modified>
</cp:coreProperties>
</file>