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C83C4" w14:textId="77777777" w:rsidR="00D30DD0" w:rsidRPr="003777F2" w:rsidRDefault="00D30DD0" w:rsidP="00D30DD0">
      <w:pPr>
        <w:pStyle w:val="Heading1"/>
        <w:spacing w:after="0" w:line="480" w:lineRule="auto"/>
        <w:ind w:left="0" w:firstLine="0"/>
        <w:jc w:val="center"/>
        <w:rPr>
          <w:lang w:val="id-ID"/>
        </w:rPr>
      </w:pPr>
      <w:bookmarkStart w:id="0" w:name="_Toc113303905"/>
      <w:bookmarkStart w:id="1" w:name="_GoBack"/>
      <w:bookmarkEnd w:id="1"/>
      <w:r w:rsidRPr="003777F2">
        <w:rPr>
          <w:lang w:val="id-ID"/>
        </w:rPr>
        <w:t>BAB III</w:t>
      </w:r>
      <w:bookmarkEnd w:id="0"/>
    </w:p>
    <w:p w14:paraId="0037C2C9" w14:textId="77777777" w:rsidR="00D30DD0" w:rsidRDefault="00D30DD0" w:rsidP="00D30DD0">
      <w:pPr>
        <w:pStyle w:val="Heading1"/>
        <w:spacing w:after="0" w:line="480" w:lineRule="auto"/>
        <w:ind w:left="0" w:firstLine="0"/>
        <w:jc w:val="center"/>
      </w:pPr>
      <w:bookmarkStart w:id="2" w:name="_Toc113303906"/>
      <w:r w:rsidRPr="003777F2">
        <w:rPr>
          <w:lang w:val="id-ID"/>
        </w:rPr>
        <w:t>OBJEK PENELITIAN</w:t>
      </w:r>
      <w:bookmarkEnd w:id="2"/>
    </w:p>
    <w:p w14:paraId="76383E8E" w14:textId="77777777" w:rsidR="00D30DD0" w:rsidRDefault="00D30DD0" w:rsidP="00D30DD0"/>
    <w:p w14:paraId="66C4CDDD" w14:textId="77777777" w:rsidR="00D30DD0" w:rsidRPr="003777F2" w:rsidRDefault="00D30DD0" w:rsidP="00D30DD0"/>
    <w:p w14:paraId="271A7E50" w14:textId="77777777" w:rsidR="00D30DD0" w:rsidRPr="00EC3135" w:rsidRDefault="00D30DD0" w:rsidP="00D30DD0">
      <w:pPr>
        <w:pStyle w:val="Heading2"/>
        <w:numPr>
          <w:ilvl w:val="1"/>
          <w:numId w:val="1"/>
        </w:numPr>
        <w:spacing w:before="0" w:line="480" w:lineRule="auto"/>
        <w:ind w:left="0" w:firstLine="0"/>
        <w:jc w:val="both"/>
        <w:rPr>
          <w:rFonts w:ascii="Times New Roman" w:hAnsi="Times New Roman" w:cs="Times New Roman"/>
          <w:color w:val="auto"/>
          <w:sz w:val="24"/>
        </w:rPr>
      </w:pPr>
      <w:bookmarkStart w:id="3" w:name="_Toc95208765"/>
      <w:bookmarkStart w:id="4" w:name="_Toc113303907"/>
      <w:r w:rsidRPr="00533768">
        <w:rPr>
          <w:rFonts w:ascii="Times New Roman" w:hAnsi="Times New Roman" w:cs="Times New Roman"/>
          <w:color w:val="auto"/>
          <w:sz w:val="24"/>
        </w:rPr>
        <w:t xml:space="preserve">Sejarah dan </w:t>
      </w:r>
      <w:proofErr w:type="spellStart"/>
      <w:r w:rsidRPr="00533768">
        <w:rPr>
          <w:rFonts w:ascii="Times New Roman" w:hAnsi="Times New Roman" w:cs="Times New Roman"/>
          <w:color w:val="auto"/>
          <w:sz w:val="24"/>
        </w:rPr>
        <w:t>Perkembangan</w:t>
      </w:r>
      <w:bookmarkEnd w:id="3"/>
      <w:bookmarkEnd w:id="4"/>
      <w:proofErr w:type="spellEnd"/>
    </w:p>
    <w:p w14:paraId="3E6C9389" w14:textId="77777777" w:rsidR="00D30DD0" w:rsidRPr="00420A4A" w:rsidRDefault="00D30DD0" w:rsidP="00D30DD0">
      <w:pPr>
        <w:spacing w:after="0" w:line="480" w:lineRule="auto"/>
        <w:ind w:left="284" w:firstLine="578"/>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Dinas Penanaman Modal dan Pelayanan Terpadu Satu Pintu (DPMPTSP) Kota Cirebon berdasarkan peraturan walikota Cirebon No.13 tahun 2012 adalah badan yang mempunyai tugas pokok melaksanakan urusan pemerintahan daerah dalam penyusunan dan pelaksanaan kebijakan daerah bidang penanaman modal serta pelaksanaan koordinasi dan menyelenggarakan pelayanan administrasi di bidang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 secara terpadu dengan prinsip koordinasi, integrasi, sinkronisasi, simplifikasi, keamanan, dan kepastian. Untuk menyelenggarakan tugas pokok tersebut DPMPTSP kota Cirebon memiliki fungsi sebagai berikut :</w:t>
      </w:r>
    </w:p>
    <w:p w14:paraId="6664CBC1" w14:textId="77777777" w:rsidR="00D30DD0" w:rsidRPr="00420A4A" w:rsidRDefault="00D30DD0" w:rsidP="00D30DD0">
      <w:pPr>
        <w:numPr>
          <w:ilvl w:val="0"/>
          <w:numId w:val="2"/>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Proses Pelayanan Perizinan dilakukan dalam satu tempat secara terpadu, tidak lagi tersebar di berbagai instansi</w:t>
      </w:r>
    </w:p>
    <w:p w14:paraId="43E994EA" w14:textId="77777777" w:rsidR="00D30DD0" w:rsidRPr="00420A4A" w:rsidRDefault="00D30DD0" w:rsidP="00D30DD0">
      <w:pPr>
        <w:numPr>
          <w:ilvl w:val="0"/>
          <w:numId w:val="2"/>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Proses pelayanan perizinan dilakukan secara cepat, tepat dan mudah, tidak berbelit-belit (proses pelayanan bersifat paripurna)</w:t>
      </w:r>
    </w:p>
    <w:p w14:paraId="73029AC3" w14:textId="77777777" w:rsidR="00D30DD0" w:rsidRPr="00420A4A" w:rsidRDefault="00D30DD0" w:rsidP="00D30DD0">
      <w:pPr>
        <w:numPr>
          <w:ilvl w:val="0"/>
          <w:numId w:val="2"/>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Proses Pelayanan Perizinan dilakukan secara transparansi (jelas waktunya, persyaratannya, dan jelas biayanya)</w:t>
      </w:r>
    </w:p>
    <w:p w14:paraId="45F82F2A" w14:textId="77777777" w:rsidR="00D30DD0" w:rsidRPr="00420A4A" w:rsidRDefault="00D30DD0" w:rsidP="00D30DD0">
      <w:pPr>
        <w:numPr>
          <w:ilvl w:val="0"/>
          <w:numId w:val="2"/>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Proses pelayanan perizinan dikelola oleh aparatur yang jujur, berkomitmen, terlatih dan terseleksi</w:t>
      </w:r>
    </w:p>
    <w:p w14:paraId="5D362FB4" w14:textId="77777777" w:rsidR="00D30DD0" w:rsidRPr="00420A4A" w:rsidRDefault="00D30DD0" w:rsidP="00D30DD0">
      <w:pPr>
        <w:spacing w:after="0" w:line="480" w:lineRule="auto"/>
        <w:ind w:left="142" w:firstLine="425"/>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lastRenderedPageBreak/>
        <w:t>Seiring dengan reformasi tersebut, Pemerintah Kota Cirebon juga membuka akses informasi publikasi berupa pelayanan pengaduan masyarakat atas pelayanan yang telah diberikan. Secara konsepsional diyakini bahwa reformasi bahwa reformasi birokrasi perizinan tersebut di atas, akan membawa dampak strategis dalam menentukan terhadap masuknya investor di Kota Cirebon, paling tidak reformasi Birokrasi Perizinan yang sedang dilaksanakan telah terbukti mampu meningkatkan efisiensi pengurusan izin, baik dalam waktu, persyaratan dan biaya serta tidak kalah pentingnya mampu mengurangi beban masyarakat dan beban pemerintah Kota Cirebon dalam mengelola Perizinan.</w:t>
      </w:r>
    </w:p>
    <w:p w14:paraId="02D0F73E" w14:textId="77777777" w:rsidR="00D30DD0" w:rsidRPr="006E5E12" w:rsidRDefault="00D30DD0" w:rsidP="00D30DD0">
      <w:pPr>
        <w:pStyle w:val="Heading2"/>
        <w:numPr>
          <w:ilvl w:val="1"/>
          <w:numId w:val="1"/>
        </w:numPr>
        <w:spacing w:before="0" w:line="480" w:lineRule="auto"/>
        <w:ind w:left="0" w:firstLine="0"/>
        <w:jc w:val="both"/>
        <w:rPr>
          <w:rFonts w:ascii="Times New Roman" w:eastAsia="Times New Roman" w:hAnsi="Times New Roman" w:cs="Times New Roman"/>
          <w:color w:val="auto"/>
          <w:sz w:val="24"/>
          <w:lang w:val="id-ID"/>
        </w:rPr>
      </w:pPr>
      <w:bookmarkStart w:id="5" w:name="_Toc87864768"/>
      <w:bookmarkStart w:id="6" w:name="_Toc95208766"/>
      <w:bookmarkStart w:id="7" w:name="_Toc113303908"/>
      <w:r w:rsidRPr="006E5E12">
        <w:rPr>
          <w:rFonts w:ascii="Times New Roman" w:eastAsia="Times New Roman" w:hAnsi="Times New Roman" w:cs="Times New Roman"/>
          <w:color w:val="auto"/>
          <w:sz w:val="24"/>
          <w:lang w:val="id-ID"/>
        </w:rPr>
        <w:t>Visi &amp; Misi</w:t>
      </w:r>
      <w:bookmarkEnd w:id="5"/>
      <w:bookmarkEnd w:id="6"/>
      <w:bookmarkEnd w:id="7"/>
    </w:p>
    <w:p w14:paraId="25A9B9C0" w14:textId="77777777" w:rsidR="00D30DD0" w:rsidRPr="006E5E12" w:rsidRDefault="00D30DD0" w:rsidP="00D30DD0">
      <w:pPr>
        <w:pStyle w:val="Heading3"/>
        <w:numPr>
          <w:ilvl w:val="2"/>
          <w:numId w:val="1"/>
        </w:numPr>
        <w:spacing w:before="0" w:line="480" w:lineRule="auto"/>
        <w:jc w:val="both"/>
        <w:rPr>
          <w:rFonts w:ascii="Times New Roman" w:hAnsi="Times New Roman" w:cs="Times New Roman"/>
          <w:color w:val="auto"/>
          <w:sz w:val="24"/>
        </w:rPr>
      </w:pPr>
      <w:bookmarkStart w:id="8" w:name="_Toc95208767"/>
      <w:bookmarkStart w:id="9" w:name="_Toc113303909"/>
      <w:proofErr w:type="spellStart"/>
      <w:r w:rsidRPr="00533768">
        <w:rPr>
          <w:rFonts w:ascii="Times New Roman" w:hAnsi="Times New Roman" w:cs="Times New Roman"/>
          <w:color w:val="auto"/>
          <w:sz w:val="24"/>
        </w:rPr>
        <w:t>Visi</w:t>
      </w:r>
      <w:bookmarkEnd w:id="8"/>
      <w:bookmarkEnd w:id="9"/>
      <w:proofErr w:type="spellEnd"/>
    </w:p>
    <w:p w14:paraId="7B47C561" w14:textId="77777777" w:rsidR="00D30DD0" w:rsidRPr="00420A4A" w:rsidRDefault="00D30DD0" w:rsidP="00D30DD0">
      <w:pPr>
        <w:spacing w:after="0" w:line="480" w:lineRule="auto"/>
        <w:ind w:left="284" w:firstLine="425"/>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"Menjadikan Kota Cirebon Sebagai Kota Tujuan Investasi dan Pemberian Pelayanan Perizinan yang Optimal”</w:t>
      </w:r>
    </w:p>
    <w:p w14:paraId="0B6C07C9" w14:textId="77777777" w:rsidR="00D30DD0" w:rsidRPr="006E5E12" w:rsidRDefault="00D30DD0" w:rsidP="00D30DD0">
      <w:pPr>
        <w:pStyle w:val="Heading3"/>
        <w:numPr>
          <w:ilvl w:val="2"/>
          <w:numId w:val="1"/>
        </w:numPr>
        <w:spacing w:before="0" w:line="480" w:lineRule="auto"/>
        <w:ind w:left="0" w:firstLine="0"/>
        <w:jc w:val="both"/>
        <w:rPr>
          <w:rFonts w:ascii="Times New Roman" w:eastAsia="Times New Roman" w:hAnsi="Times New Roman" w:cs="Times New Roman"/>
          <w:color w:val="auto"/>
          <w:sz w:val="24"/>
          <w:lang w:val="id-ID"/>
        </w:rPr>
      </w:pPr>
      <w:bookmarkStart w:id="10" w:name="_Toc95208768"/>
      <w:bookmarkStart w:id="11" w:name="_Toc113303910"/>
      <w:r w:rsidRPr="006E5E12">
        <w:rPr>
          <w:rFonts w:ascii="Times New Roman" w:eastAsia="Times New Roman" w:hAnsi="Times New Roman" w:cs="Times New Roman"/>
          <w:color w:val="auto"/>
          <w:sz w:val="24"/>
          <w:lang w:val="id-ID"/>
        </w:rPr>
        <w:t>Misi</w:t>
      </w:r>
      <w:bookmarkEnd w:id="10"/>
      <w:bookmarkEnd w:id="11"/>
    </w:p>
    <w:p w14:paraId="4A737313" w14:textId="77777777" w:rsidR="00D30DD0" w:rsidRPr="00420A4A" w:rsidRDefault="00D30DD0" w:rsidP="00D30DD0">
      <w:pPr>
        <w:numPr>
          <w:ilvl w:val="0"/>
          <w:numId w:val="3"/>
        </w:numPr>
        <w:spacing w:after="0" w:line="480" w:lineRule="auto"/>
        <w:ind w:left="851" w:hanging="284"/>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Menciptakan Iklim Investasi yang Kondusif</w:t>
      </w:r>
    </w:p>
    <w:p w14:paraId="4A127D90" w14:textId="77777777" w:rsidR="00D30DD0" w:rsidRPr="00420A4A" w:rsidRDefault="00D30DD0" w:rsidP="00D30DD0">
      <w:pPr>
        <w:numPr>
          <w:ilvl w:val="0"/>
          <w:numId w:val="3"/>
        </w:numPr>
        <w:spacing w:after="0" w:line="480" w:lineRule="auto"/>
        <w:ind w:left="851" w:hanging="284"/>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Meningkatkan Kualitas Pelayanan Perizinan</w:t>
      </w:r>
    </w:p>
    <w:p w14:paraId="4267D91A" w14:textId="77777777" w:rsidR="00D30DD0" w:rsidRPr="006E5E12" w:rsidRDefault="00D30DD0" w:rsidP="00D30DD0">
      <w:pPr>
        <w:pStyle w:val="Heading2"/>
        <w:numPr>
          <w:ilvl w:val="1"/>
          <w:numId w:val="1"/>
        </w:numPr>
        <w:spacing w:before="0" w:line="480" w:lineRule="auto"/>
        <w:ind w:left="0" w:firstLine="0"/>
        <w:jc w:val="both"/>
        <w:rPr>
          <w:rFonts w:ascii="Times New Roman" w:eastAsia="Times New Roman" w:hAnsi="Times New Roman" w:cs="Times New Roman"/>
          <w:color w:val="auto"/>
          <w:sz w:val="24"/>
          <w:lang w:val="id-ID"/>
        </w:rPr>
      </w:pPr>
      <w:bookmarkStart w:id="12" w:name="_Toc95208769"/>
      <w:bookmarkStart w:id="13" w:name="_Toc113303911"/>
      <w:r w:rsidRPr="006E5E12">
        <w:rPr>
          <w:rFonts w:ascii="Times New Roman" w:eastAsia="Times New Roman" w:hAnsi="Times New Roman" w:cs="Times New Roman"/>
          <w:color w:val="auto"/>
          <w:sz w:val="24"/>
          <w:lang w:val="id-ID"/>
        </w:rPr>
        <w:t xml:space="preserve">Kedudukan Tugas </w:t>
      </w:r>
      <w:r>
        <w:rPr>
          <w:rFonts w:ascii="Times New Roman" w:eastAsia="Times New Roman" w:hAnsi="Times New Roman" w:cs="Times New Roman"/>
          <w:color w:val="auto"/>
          <w:sz w:val="24"/>
          <w:lang w:val="id-ID"/>
        </w:rPr>
        <w:t xml:space="preserve">Pokok </w:t>
      </w:r>
      <w:r>
        <w:rPr>
          <w:rFonts w:ascii="Times New Roman" w:eastAsia="Times New Roman" w:hAnsi="Times New Roman" w:cs="Times New Roman"/>
          <w:color w:val="auto"/>
          <w:sz w:val="24"/>
        </w:rPr>
        <w:t>d</w:t>
      </w:r>
      <w:r w:rsidRPr="006E5E12">
        <w:rPr>
          <w:rFonts w:ascii="Times New Roman" w:eastAsia="Times New Roman" w:hAnsi="Times New Roman" w:cs="Times New Roman"/>
          <w:color w:val="auto"/>
          <w:sz w:val="24"/>
          <w:lang w:val="id-ID"/>
        </w:rPr>
        <w:t>an Fungsi</w:t>
      </w:r>
      <w:bookmarkEnd w:id="12"/>
      <w:bookmarkEnd w:id="13"/>
      <w:r w:rsidRPr="006E5E12">
        <w:rPr>
          <w:rFonts w:ascii="Times New Roman" w:eastAsia="Times New Roman" w:hAnsi="Times New Roman" w:cs="Times New Roman"/>
          <w:color w:val="auto"/>
          <w:sz w:val="24"/>
          <w:lang w:val="id-ID"/>
        </w:rPr>
        <w:t xml:space="preserve"> </w:t>
      </w:r>
    </w:p>
    <w:p w14:paraId="2500817B" w14:textId="77777777" w:rsidR="00D30DD0" w:rsidRPr="00420A4A" w:rsidRDefault="00D30DD0" w:rsidP="00D30DD0">
      <w:pPr>
        <w:spacing w:after="0" w:line="480" w:lineRule="auto"/>
        <w:ind w:left="142" w:firstLine="425"/>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Badan Penanaman Modal Dan Pelayanan Perizinan Kota Cirebon mempunyai tugas pokok yaitu Melaksanakan Urusan Pemerintahan Daerah Dalam Penyusunan Dan Pelaksanaan Kebijakan Daerah Bidang Penanaman Modal Serta Melaksanakan Koordinasi Dan Menyelenggarakan Pelayanan Administrasi Di Bidang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 Secara Terpadu Dengan Prinsip Koordinasi, Integrasi, Sinkronisasi, Simplifikasi, Keamanan Dan </w:t>
      </w:r>
      <w:r w:rsidRPr="00420A4A">
        <w:rPr>
          <w:rFonts w:ascii="Times New Roman" w:eastAsia="Calibri" w:hAnsi="Times New Roman" w:cs="Times New Roman"/>
          <w:sz w:val="24"/>
          <w:lang w:val="id-ID"/>
        </w:rPr>
        <w:lastRenderedPageBreak/>
        <w:t>Kepastian. Badan Penanaman Modal Dan Pelayanan Perizinan Kota Cirebon dalam menyelenggarakan tugas pokok dimaksud mempunyai fungsi :</w:t>
      </w:r>
    </w:p>
    <w:p w14:paraId="1F7406A8" w14:textId="77777777" w:rsidR="00D30DD0" w:rsidRPr="00420A4A" w:rsidRDefault="00D30DD0" w:rsidP="00D30DD0">
      <w:pPr>
        <w:numPr>
          <w:ilvl w:val="1"/>
          <w:numId w:val="8"/>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Perumusan kebijakan teknis sesuai dengan lingkup tugas bidang penanaman modal dan pelayanan perizinan.</w:t>
      </w:r>
    </w:p>
    <w:p w14:paraId="41300CA2" w14:textId="77777777" w:rsidR="00D30DD0" w:rsidRPr="00420A4A" w:rsidRDefault="00D30DD0" w:rsidP="00D30DD0">
      <w:pPr>
        <w:numPr>
          <w:ilvl w:val="1"/>
          <w:numId w:val="8"/>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Pemberian dukungan atas penyelenggaraan pemerintahan daerah sesuai dengan lingkup tugas bidang penanaman modal dan pelayanan perizinan.</w:t>
      </w:r>
    </w:p>
    <w:p w14:paraId="6B618621" w14:textId="77777777" w:rsidR="00D30DD0" w:rsidRPr="00420A4A" w:rsidRDefault="00D30DD0" w:rsidP="00D30DD0">
      <w:pPr>
        <w:numPr>
          <w:ilvl w:val="1"/>
          <w:numId w:val="8"/>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Pembinaan dan pelaksanaan tugas sesuai dengan lingkup tugas bidang penanaman modal dan pelayanan perizinan.</w:t>
      </w:r>
    </w:p>
    <w:p w14:paraId="176393AE" w14:textId="77777777" w:rsidR="00D30DD0" w:rsidRPr="00420A4A" w:rsidRDefault="00D30DD0" w:rsidP="00D30DD0">
      <w:pPr>
        <w:numPr>
          <w:ilvl w:val="1"/>
          <w:numId w:val="8"/>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Penyelenggaraan pelayanan koordinasi proses pelayanan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w:t>
      </w:r>
    </w:p>
    <w:p w14:paraId="62253F11" w14:textId="77777777" w:rsidR="00D30DD0" w:rsidRPr="00420A4A" w:rsidRDefault="00D30DD0" w:rsidP="00D30DD0">
      <w:pPr>
        <w:numPr>
          <w:ilvl w:val="1"/>
          <w:numId w:val="8"/>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Pelaksanaan koordinasi proses pelayanan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w:t>
      </w:r>
    </w:p>
    <w:p w14:paraId="49F16C9B" w14:textId="77777777" w:rsidR="00D30DD0" w:rsidRPr="00420A4A" w:rsidRDefault="00D30DD0" w:rsidP="00D30DD0">
      <w:pPr>
        <w:numPr>
          <w:ilvl w:val="1"/>
          <w:numId w:val="8"/>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Pelaksanaan administrasi proses pelayanan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w:t>
      </w:r>
    </w:p>
    <w:p w14:paraId="4DE052B2" w14:textId="77777777" w:rsidR="00D30DD0" w:rsidRPr="00420A4A" w:rsidRDefault="00D30DD0" w:rsidP="00D30DD0">
      <w:pPr>
        <w:numPr>
          <w:ilvl w:val="1"/>
          <w:numId w:val="8"/>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Pemantauan dan evaluasi proses pemberian pelayanan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w:t>
      </w:r>
    </w:p>
    <w:p w14:paraId="31D14F15" w14:textId="77777777" w:rsidR="00D30DD0" w:rsidRPr="00420A4A" w:rsidRDefault="00D30DD0" w:rsidP="00D30DD0">
      <w:pPr>
        <w:numPr>
          <w:ilvl w:val="1"/>
          <w:numId w:val="8"/>
        </w:numPr>
        <w:spacing w:after="0" w:line="480" w:lineRule="auto"/>
        <w:ind w:left="567"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Pelaksanaan tugas lainnya yang diberikan oleh Walikota sesuai dengan tugas dan fungsinya.</w:t>
      </w:r>
    </w:p>
    <w:p w14:paraId="45D398FE" w14:textId="77777777" w:rsidR="00D30DD0" w:rsidRPr="00420A4A" w:rsidRDefault="00D30DD0" w:rsidP="00D30DD0">
      <w:pPr>
        <w:spacing w:after="0" w:line="480" w:lineRule="auto"/>
        <w:contextualSpacing/>
        <w:jc w:val="both"/>
        <w:rPr>
          <w:rFonts w:ascii="Times New Roman" w:eastAsia="Calibri" w:hAnsi="Times New Roman" w:cs="Times New Roman"/>
          <w:sz w:val="24"/>
          <w:lang w:val="id-ID"/>
        </w:rPr>
      </w:pPr>
    </w:p>
    <w:p w14:paraId="61A1233C" w14:textId="77777777" w:rsidR="00D30DD0" w:rsidRPr="00420A4A" w:rsidRDefault="00D30DD0" w:rsidP="00D30DD0">
      <w:pPr>
        <w:spacing w:after="0" w:line="480" w:lineRule="auto"/>
        <w:contextualSpacing/>
        <w:jc w:val="both"/>
        <w:rPr>
          <w:rFonts w:ascii="Times New Roman" w:eastAsia="Calibri" w:hAnsi="Times New Roman" w:cs="Times New Roman"/>
          <w:sz w:val="24"/>
          <w:lang w:val="id-ID"/>
        </w:rPr>
      </w:pPr>
    </w:p>
    <w:p w14:paraId="7DD1A243" w14:textId="77777777" w:rsidR="00D30DD0" w:rsidRPr="00420A4A" w:rsidRDefault="00D30DD0" w:rsidP="00D30DD0">
      <w:pPr>
        <w:spacing w:after="0" w:line="480" w:lineRule="auto"/>
        <w:contextualSpacing/>
        <w:jc w:val="both"/>
        <w:rPr>
          <w:rFonts w:ascii="Times New Roman" w:eastAsia="Calibri" w:hAnsi="Times New Roman" w:cs="Times New Roman"/>
          <w:sz w:val="24"/>
          <w:lang w:val="id-ID"/>
        </w:rPr>
      </w:pPr>
    </w:p>
    <w:p w14:paraId="6E4AF300" w14:textId="77777777" w:rsidR="00D30DD0" w:rsidRPr="00420A4A" w:rsidRDefault="00D30DD0" w:rsidP="00D30DD0">
      <w:pPr>
        <w:spacing w:after="0" w:line="480" w:lineRule="auto"/>
        <w:contextualSpacing/>
        <w:jc w:val="both"/>
        <w:rPr>
          <w:rFonts w:ascii="Times New Roman" w:eastAsia="Calibri" w:hAnsi="Times New Roman" w:cs="Times New Roman"/>
          <w:sz w:val="24"/>
          <w:lang w:val="id-ID"/>
        </w:rPr>
      </w:pPr>
    </w:p>
    <w:p w14:paraId="4C594135" w14:textId="77777777" w:rsidR="00D30DD0" w:rsidRPr="00420A4A" w:rsidRDefault="00D30DD0" w:rsidP="00D30DD0">
      <w:pPr>
        <w:spacing w:after="0" w:line="480" w:lineRule="auto"/>
        <w:contextualSpacing/>
        <w:jc w:val="both"/>
        <w:rPr>
          <w:rFonts w:ascii="Times New Roman" w:eastAsia="Calibri" w:hAnsi="Times New Roman" w:cs="Times New Roman"/>
          <w:sz w:val="24"/>
          <w:lang w:val="id-ID"/>
        </w:rPr>
      </w:pPr>
    </w:p>
    <w:p w14:paraId="172771FC" w14:textId="77777777" w:rsidR="00D30DD0" w:rsidRPr="00420A4A" w:rsidRDefault="00D30DD0" w:rsidP="00D30DD0">
      <w:pPr>
        <w:spacing w:after="0" w:line="480" w:lineRule="auto"/>
        <w:contextualSpacing/>
        <w:jc w:val="both"/>
        <w:rPr>
          <w:rFonts w:ascii="Times New Roman" w:eastAsia="Calibri" w:hAnsi="Times New Roman" w:cs="Times New Roman"/>
          <w:sz w:val="24"/>
          <w:lang w:val="id-ID"/>
        </w:rPr>
      </w:pPr>
    </w:p>
    <w:p w14:paraId="5F4CA151" w14:textId="77777777" w:rsidR="00D30DD0" w:rsidRPr="003777F2" w:rsidRDefault="00D30DD0" w:rsidP="00D30DD0">
      <w:pPr>
        <w:spacing w:after="0" w:line="480" w:lineRule="auto"/>
        <w:contextualSpacing/>
        <w:jc w:val="both"/>
        <w:rPr>
          <w:rFonts w:ascii="Times New Roman" w:eastAsia="Calibri" w:hAnsi="Times New Roman" w:cs="Times New Roman"/>
          <w:sz w:val="24"/>
        </w:rPr>
      </w:pPr>
    </w:p>
    <w:p w14:paraId="19D5994A" w14:textId="77777777" w:rsidR="00D30DD0" w:rsidRPr="009936D4" w:rsidRDefault="00D30DD0" w:rsidP="00D30DD0">
      <w:pPr>
        <w:pStyle w:val="Heading2"/>
        <w:numPr>
          <w:ilvl w:val="1"/>
          <w:numId w:val="1"/>
        </w:numPr>
        <w:spacing w:before="0" w:line="480" w:lineRule="auto"/>
        <w:ind w:left="0" w:firstLine="0"/>
        <w:rPr>
          <w:rFonts w:ascii="Times New Roman" w:eastAsia="Times New Roman" w:hAnsi="Times New Roman" w:cs="Times New Roman"/>
          <w:color w:val="auto"/>
          <w:sz w:val="24"/>
          <w:lang w:val="id-ID"/>
        </w:rPr>
      </w:pPr>
      <w:bookmarkStart w:id="14" w:name="_Toc95208770"/>
      <w:bookmarkStart w:id="15" w:name="_Toc113303912"/>
      <w:r w:rsidRPr="009936D4">
        <w:rPr>
          <w:rFonts w:ascii="Times New Roman" w:eastAsia="Times New Roman" w:hAnsi="Times New Roman" w:cs="Times New Roman"/>
          <w:color w:val="auto"/>
          <w:sz w:val="24"/>
          <w:lang w:val="id-ID"/>
        </w:rPr>
        <w:lastRenderedPageBreak/>
        <w:t>Struktur Organisasi</w:t>
      </w:r>
      <w:bookmarkEnd w:id="14"/>
      <w:bookmarkEnd w:id="15"/>
    </w:p>
    <w:p w14:paraId="32665ED6" w14:textId="77777777" w:rsidR="00D30DD0" w:rsidRPr="00420A4A" w:rsidRDefault="00D30DD0" w:rsidP="00D30DD0">
      <w:pPr>
        <w:spacing w:line="480" w:lineRule="auto"/>
        <w:rPr>
          <w:rFonts w:ascii="Times New Roman" w:hAnsi="Times New Roman" w:cs="Times New Roman"/>
          <w:sz w:val="24"/>
          <w:szCs w:val="24"/>
        </w:rPr>
      </w:pPr>
      <w:r w:rsidRPr="00420A4A">
        <w:rPr>
          <w:rFonts w:ascii="Times New Roman" w:hAnsi="Times New Roman" w:cs="Times New Roman"/>
          <w:noProof/>
          <w:sz w:val="24"/>
          <w:szCs w:val="24"/>
        </w:rPr>
        <w:drawing>
          <wp:inline distT="0" distB="0" distL="0" distR="0" wp14:anchorId="29831D68" wp14:editId="260BD987">
            <wp:extent cx="5619750" cy="4162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619750" cy="4162425"/>
                    </a:xfrm>
                    <a:prstGeom prst="rect">
                      <a:avLst/>
                    </a:prstGeom>
                    <a:noFill/>
                  </pic:spPr>
                </pic:pic>
              </a:graphicData>
            </a:graphic>
          </wp:inline>
        </w:drawing>
      </w:r>
    </w:p>
    <w:p w14:paraId="1C50FF00" w14:textId="77777777" w:rsidR="00D30DD0" w:rsidRPr="00A10FB1" w:rsidRDefault="00D30DD0" w:rsidP="00D30DD0">
      <w:pPr>
        <w:spacing w:after="0" w:line="240" w:lineRule="auto"/>
        <w:ind w:left="1440" w:firstLine="720"/>
        <w:jc w:val="center"/>
        <w:rPr>
          <w:rFonts w:ascii="Times New Roman" w:hAnsi="Times New Roman" w:cs="Times New Roman"/>
          <w:b/>
          <w:sz w:val="24"/>
          <w:szCs w:val="24"/>
          <w:lang w:val="id-ID"/>
        </w:rPr>
      </w:pPr>
      <w:r w:rsidRPr="00A10FB1">
        <w:rPr>
          <w:rFonts w:ascii="Times New Roman" w:hAnsi="Times New Roman" w:cs="Times New Roman"/>
          <w:b/>
          <w:sz w:val="24"/>
          <w:szCs w:val="24"/>
          <w:lang w:val="id-ID"/>
        </w:rPr>
        <w:t>Gambar 3.1</w:t>
      </w:r>
    </w:p>
    <w:p w14:paraId="6A5372DF" w14:textId="77777777" w:rsidR="00D30DD0" w:rsidRPr="00A10FB1" w:rsidRDefault="00D30DD0" w:rsidP="00D30DD0">
      <w:pPr>
        <w:spacing w:after="0" w:line="240" w:lineRule="auto"/>
        <w:ind w:left="1440" w:firstLine="720"/>
        <w:jc w:val="center"/>
        <w:rPr>
          <w:rFonts w:ascii="Times New Roman" w:hAnsi="Times New Roman" w:cs="Times New Roman"/>
          <w:b/>
          <w:sz w:val="24"/>
          <w:szCs w:val="24"/>
          <w:lang w:val="id-ID"/>
        </w:rPr>
      </w:pPr>
      <w:r w:rsidRPr="00A10FB1">
        <w:rPr>
          <w:rFonts w:ascii="Times New Roman" w:hAnsi="Times New Roman" w:cs="Times New Roman"/>
          <w:b/>
          <w:sz w:val="24"/>
          <w:szCs w:val="24"/>
          <w:lang w:val="id-ID"/>
        </w:rPr>
        <w:t>Struktur Organisasi</w:t>
      </w:r>
    </w:p>
    <w:p w14:paraId="1E6AC6FB" w14:textId="77777777" w:rsidR="00D30DD0" w:rsidRDefault="00D30DD0" w:rsidP="00D30DD0">
      <w:pPr>
        <w:spacing w:after="0" w:line="240" w:lineRule="auto"/>
        <w:ind w:left="1440" w:firstLine="720"/>
        <w:jc w:val="both"/>
        <w:rPr>
          <w:rFonts w:ascii="Times New Roman" w:hAnsi="Times New Roman" w:cs="Times New Roman"/>
          <w:b/>
          <w:sz w:val="24"/>
          <w:szCs w:val="24"/>
          <w:lang w:val="id-ID"/>
        </w:rPr>
      </w:pPr>
      <w:proofErr w:type="spellStart"/>
      <w:r w:rsidRPr="00B218D9">
        <w:rPr>
          <w:rFonts w:ascii="Times New Roman" w:hAnsi="Times New Roman" w:cs="Times New Roman"/>
          <w:b/>
          <w:i/>
          <w:sz w:val="24"/>
          <w:szCs w:val="24"/>
        </w:rPr>
        <w:t>Sumber</w:t>
      </w:r>
      <w:proofErr w:type="spellEnd"/>
      <w:r w:rsidRPr="00B218D9">
        <w:rPr>
          <w:rFonts w:ascii="Times New Roman" w:hAnsi="Times New Roman" w:cs="Times New Roman"/>
          <w:b/>
          <w:i/>
          <w:sz w:val="24"/>
          <w:szCs w:val="24"/>
        </w:rPr>
        <w:t xml:space="preserve"> </w:t>
      </w:r>
      <w:r w:rsidRPr="00B218D9">
        <w:rPr>
          <w:rFonts w:ascii="Times New Roman" w:hAnsi="Times New Roman" w:cs="Times New Roman"/>
          <w:b/>
          <w:sz w:val="24"/>
          <w:szCs w:val="24"/>
          <w:lang w:val="id-ID"/>
        </w:rPr>
        <w:t>DPMPTSP Kota Cirebon Tahun. 2022</w:t>
      </w:r>
    </w:p>
    <w:p w14:paraId="0160493A" w14:textId="77777777" w:rsidR="00D30DD0" w:rsidRPr="00B218D9" w:rsidRDefault="00D30DD0" w:rsidP="00D30DD0">
      <w:pPr>
        <w:spacing w:after="0" w:line="240" w:lineRule="auto"/>
        <w:ind w:left="1440" w:firstLine="720"/>
        <w:jc w:val="both"/>
        <w:rPr>
          <w:rFonts w:ascii="Times New Roman" w:hAnsi="Times New Roman" w:cs="Times New Roman"/>
          <w:b/>
          <w:sz w:val="24"/>
          <w:szCs w:val="24"/>
          <w:lang w:val="id-ID"/>
        </w:rPr>
      </w:pPr>
    </w:p>
    <w:p w14:paraId="65E5F8D4" w14:textId="77777777" w:rsidR="00D30DD0" w:rsidRPr="00420A4A" w:rsidRDefault="00D30DD0" w:rsidP="00D30DD0">
      <w:pPr>
        <w:spacing w:after="0" w:line="480" w:lineRule="auto"/>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 xml:space="preserve">Susunan organisasi </w:t>
      </w:r>
      <w:r w:rsidRPr="00420A4A">
        <w:rPr>
          <w:rFonts w:ascii="Times New Roman" w:eastAsia="Calibri" w:hAnsi="Times New Roman" w:cs="Times New Roman"/>
          <w:sz w:val="24"/>
        </w:rPr>
        <w:t xml:space="preserve">DPMPTSP </w:t>
      </w:r>
      <w:r w:rsidRPr="00420A4A">
        <w:rPr>
          <w:rFonts w:ascii="Times New Roman" w:eastAsia="Calibri" w:hAnsi="Times New Roman" w:cs="Times New Roman"/>
          <w:sz w:val="24"/>
          <w:lang w:val="id-ID"/>
        </w:rPr>
        <w:t>Kota Cirebon terdiri dari :</w:t>
      </w:r>
    </w:p>
    <w:p w14:paraId="4287D726" w14:textId="77777777" w:rsidR="00D30DD0" w:rsidRPr="00420A4A" w:rsidRDefault="00D30DD0" w:rsidP="00D30DD0">
      <w:pPr>
        <w:spacing w:after="0" w:line="480" w:lineRule="auto"/>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Kepala Dinas, membawahkan :</w:t>
      </w:r>
    </w:p>
    <w:p w14:paraId="7055B4F4" w14:textId="77777777" w:rsidR="00D30DD0" w:rsidRPr="00420A4A" w:rsidRDefault="00D30DD0" w:rsidP="00D30DD0">
      <w:pPr>
        <w:numPr>
          <w:ilvl w:val="0"/>
          <w:numId w:val="4"/>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id-ID"/>
        </w:rPr>
        <w:t>Sekretariat, membawahkan :</w:t>
      </w:r>
    </w:p>
    <w:p w14:paraId="230BE0EA" w14:textId="77777777" w:rsidR="00D30DD0" w:rsidRPr="00420A4A" w:rsidRDefault="00D30DD0" w:rsidP="00D30DD0">
      <w:pPr>
        <w:numPr>
          <w:ilvl w:val="0"/>
          <w:numId w:val="5"/>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en-ID"/>
        </w:rPr>
        <w:t>Sub</w:t>
      </w:r>
      <w:r w:rsidRPr="00420A4A">
        <w:rPr>
          <w:rFonts w:ascii="Times New Roman" w:eastAsia="Calibri" w:hAnsi="Times New Roman" w:cs="Times New Roman"/>
          <w:sz w:val="24"/>
          <w:lang w:val="id-ID"/>
        </w:rPr>
        <w:t xml:space="preserve"> Bagian Umum dan Kepegawaian</w:t>
      </w:r>
    </w:p>
    <w:p w14:paraId="19C0369E" w14:textId="77777777" w:rsidR="00D30DD0" w:rsidRPr="00420A4A" w:rsidRDefault="00D30DD0" w:rsidP="00D30DD0">
      <w:pPr>
        <w:numPr>
          <w:ilvl w:val="0"/>
          <w:numId w:val="5"/>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en-ID"/>
        </w:rPr>
        <w:t>Sub</w:t>
      </w:r>
      <w:r w:rsidRPr="00420A4A">
        <w:rPr>
          <w:rFonts w:ascii="Times New Roman" w:eastAsia="Calibri" w:hAnsi="Times New Roman" w:cs="Times New Roman"/>
          <w:sz w:val="24"/>
          <w:lang w:val="id-ID"/>
        </w:rPr>
        <w:t xml:space="preserve"> Bagian Program dan Pelaporan</w:t>
      </w:r>
    </w:p>
    <w:p w14:paraId="7DFC1B6B" w14:textId="77777777" w:rsidR="00D30DD0" w:rsidRPr="00420A4A" w:rsidRDefault="00D30DD0" w:rsidP="00D30DD0">
      <w:pPr>
        <w:numPr>
          <w:ilvl w:val="0"/>
          <w:numId w:val="5"/>
        </w:numPr>
        <w:spacing w:after="0" w:line="480" w:lineRule="auto"/>
        <w:ind w:left="709"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en-ID"/>
        </w:rPr>
        <w:t>Sub</w:t>
      </w:r>
      <w:r w:rsidRPr="00420A4A">
        <w:rPr>
          <w:rFonts w:ascii="Times New Roman" w:eastAsia="Calibri" w:hAnsi="Times New Roman" w:cs="Times New Roman"/>
          <w:sz w:val="24"/>
          <w:lang w:val="id-ID"/>
        </w:rPr>
        <w:t xml:space="preserve"> Bagian Keuangan</w:t>
      </w:r>
    </w:p>
    <w:p w14:paraId="4BB4D7C6" w14:textId="77777777" w:rsidR="00D30DD0" w:rsidRPr="00420A4A" w:rsidRDefault="00D30DD0" w:rsidP="00D30DD0">
      <w:pPr>
        <w:numPr>
          <w:ilvl w:val="0"/>
          <w:numId w:val="4"/>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id-ID"/>
        </w:rPr>
        <w:t>Bidang Pengembangan Iklim Penanaman Modal, membawahkan :</w:t>
      </w:r>
    </w:p>
    <w:p w14:paraId="73C6A32A" w14:textId="77777777" w:rsidR="00D30DD0" w:rsidRPr="00420A4A" w:rsidRDefault="00D30DD0" w:rsidP="00D30DD0">
      <w:pPr>
        <w:numPr>
          <w:ilvl w:val="0"/>
          <w:numId w:val="6"/>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en-ID"/>
        </w:rPr>
        <w:t>Sub</w:t>
      </w:r>
      <w:r w:rsidRPr="00420A4A">
        <w:rPr>
          <w:rFonts w:ascii="Times New Roman" w:eastAsia="Calibri" w:hAnsi="Times New Roman" w:cs="Times New Roman"/>
          <w:sz w:val="24"/>
          <w:lang w:val="id-ID"/>
        </w:rPr>
        <w:t xml:space="preserve"> Bidang Fasilitasi Penanaman Modal</w:t>
      </w:r>
    </w:p>
    <w:p w14:paraId="266E731A" w14:textId="77777777" w:rsidR="00D30DD0" w:rsidRPr="00420A4A" w:rsidRDefault="00D30DD0" w:rsidP="00D30DD0">
      <w:pPr>
        <w:numPr>
          <w:ilvl w:val="0"/>
          <w:numId w:val="6"/>
        </w:numPr>
        <w:spacing w:after="0" w:line="480" w:lineRule="auto"/>
        <w:ind w:left="709"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en-ID"/>
        </w:rPr>
        <w:lastRenderedPageBreak/>
        <w:t>Sub</w:t>
      </w:r>
      <w:r w:rsidRPr="00420A4A">
        <w:rPr>
          <w:rFonts w:ascii="Times New Roman" w:eastAsia="Calibri" w:hAnsi="Times New Roman" w:cs="Times New Roman"/>
          <w:sz w:val="24"/>
          <w:lang w:val="id-ID"/>
        </w:rPr>
        <w:t xml:space="preserve"> Bidang Potensi Investasi</w:t>
      </w:r>
    </w:p>
    <w:p w14:paraId="76427533" w14:textId="77777777" w:rsidR="00D30DD0" w:rsidRPr="00420A4A" w:rsidRDefault="00D30DD0" w:rsidP="00D30DD0">
      <w:pPr>
        <w:numPr>
          <w:ilvl w:val="0"/>
          <w:numId w:val="4"/>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id-ID"/>
        </w:rPr>
        <w:t>Bidang Promosi Penanaman Modal, membawahkan :</w:t>
      </w:r>
    </w:p>
    <w:p w14:paraId="6E970DAD" w14:textId="77777777" w:rsidR="00D30DD0" w:rsidRPr="00420A4A" w:rsidRDefault="00D30DD0" w:rsidP="00D30DD0">
      <w:pPr>
        <w:numPr>
          <w:ilvl w:val="0"/>
          <w:numId w:val="7"/>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en-ID"/>
        </w:rPr>
        <w:t>Sub</w:t>
      </w:r>
      <w:r w:rsidRPr="00420A4A">
        <w:rPr>
          <w:rFonts w:ascii="Times New Roman" w:eastAsia="Calibri" w:hAnsi="Times New Roman" w:cs="Times New Roman"/>
          <w:sz w:val="24"/>
          <w:lang w:val="id-ID"/>
        </w:rPr>
        <w:t xml:space="preserve"> Bidang Promosi Penanaman Modal</w:t>
      </w:r>
    </w:p>
    <w:p w14:paraId="33F49245" w14:textId="77777777" w:rsidR="00D30DD0" w:rsidRPr="00420A4A" w:rsidRDefault="00D30DD0" w:rsidP="00D30DD0">
      <w:pPr>
        <w:numPr>
          <w:ilvl w:val="0"/>
          <w:numId w:val="7"/>
        </w:numPr>
        <w:spacing w:after="0" w:line="480" w:lineRule="auto"/>
        <w:ind w:left="709"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en-ID"/>
        </w:rPr>
        <w:t>Sub</w:t>
      </w:r>
      <w:r w:rsidRPr="00420A4A">
        <w:rPr>
          <w:rFonts w:ascii="Times New Roman" w:eastAsia="Calibri" w:hAnsi="Times New Roman" w:cs="Times New Roman"/>
          <w:sz w:val="24"/>
          <w:lang w:val="id-ID"/>
        </w:rPr>
        <w:t xml:space="preserve"> Bidang Pengolahan Data dan Sistem Informasi</w:t>
      </w:r>
    </w:p>
    <w:p w14:paraId="489C349C" w14:textId="77777777" w:rsidR="00D30DD0" w:rsidRPr="00420A4A" w:rsidRDefault="00D30DD0" w:rsidP="00D30DD0">
      <w:pPr>
        <w:numPr>
          <w:ilvl w:val="0"/>
          <w:numId w:val="4"/>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id-ID"/>
        </w:rPr>
        <w:t>Bidang Pelayanan Penanaman Modal, membawahkan :</w:t>
      </w:r>
    </w:p>
    <w:p w14:paraId="2B9B32D1" w14:textId="77777777" w:rsidR="00D30DD0" w:rsidRPr="00420A4A" w:rsidRDefault="00D30DD0" w:rsidP="00D30DD0">
      <w:pPr>
        <w:numPr>
          <w:ilvl w:val="0"/>
          <w:numId w:val="8"/>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en-ID"/>
        </w:rPr>
        <w:t>Sub</w:t>
      </w:r>
      <w:r w:rsidRPr="00420A4A">
        <w:rPr>
          <w:rFonts w:ascii="Times New Roman" w:eastAsia="Calibri" w:hAnsi="Times New Roman" w:cs="Times New Roman"/>
          <w:sz w:val="24"/>
          <w:lang w:val="id-ID"/>
        </w:rPr>
        <w:t xml:space="preserve"> Bidang Pelayanan Terpadu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w:t>
      </w:r>
    </w:p>
    <w:p w14:paraId="7BF95636" w14:textId="77777777" w:rsidR="00D30DD0" w:rsidRPr="00420A4A" w:rsidRDefault="00D30DD0" w:rsidP="00D30DD0">
      <w:pPr>
        <w:numPr>
          <w:ilvl w:val="0"/>
          <w:numId w:val="8"/>
        </w:numPr>
        <w:spacing w:after="0" w:line="480" w:lineRule="auto"/>
        <w:ind w:left="709"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en-ID"/>
        </w:rPr>
        <w:t>Sub</w:t>
      </w:r>
      <w:r w:rsidRPr="00420A4A">
        <w:rPr>
          <w:rFonts w:ascii="Times New Roman" w:eastAsia="Calibri" w:hAnsi="Times New Roman" w:cs="Times New Roman"/>
          <w:sz w:val="24"/>
          <w:lang w:val="id-ID"/>
        </w:rPr>
        <w:t xml:space="preserve"> Bidang Layanan Konsultasi dan Pengelolaan Pengaduan</w:t>
      </w:r>
    </w:p>
    <w:p w14:paraId="276D511A" w14:textId="77777777" w:rsidR="00D30DD0" w:rsidRPr="00420A4A" w:rsidRDefault="00D30DD0" w:rsidP="00D30DD0">
      <w:pPr>
        <w:numPr>
          <w:ilvl w:val="0"/>
          <w:numId w:val="4"/>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id-ID"/>
        </w:rPr>
        <w:t>Bidang Pengendalian Penanaman Modal, membawahkan :</w:t>
      </w:r>
    </w:p>
    <w:p w14:paraId="27CD131C" w14:textId="77777777" w:rsidR="00D30DD0" w:rsidRPr="00420A4A" w:rsidRDefault="00D30DD0" w:rsidP="00D30DD0">
      <w:pPr>
        <w:numPr>
          <w:ilvl w:val="0"/>
          <w:numId w:val="9"/>
        </w:numPr>
        <w:spacing w:after="0" w:line="480" w:lineRule="auto"/>
        <w:ind w:left="709" w:hanging="283"/>
        <w:contextualSpacing/>
        <w:jc w:val="both"/>
        <w:rPr>
          <w:rFonts w:ascii="Times New Roman" w:eastAsia="Calibri" w:hAnsi="Times New Roman" w:cs="Times New Roman"/>
          <w:sz w:val="24"/>
          <w:lang w:val="en-ID"/>
        </w:rPr>
      </w:pPr>
      <w:r w:rsidRPr="00420A4A">
        <w:rPr>
          <w:rFonts w:ascii="Times New Roman" w:eastAsia="Calibri" w:hAnsi="Times New Roman" w:cs="Times New Roman"/>
          <w:sz w:val="24"/>
          <w:lang w:val="en-ID"/>
        </w:rPr>
        <w:t>Sub</w:t>
      </w:r>
      <w:r w:rsidRPr="00420A4A">
        <w:rPr>
          <w:rFonts w:ascii="Times New Roman" w:eastAsia="Calibri" w:hAnsi="Times New Roman" w:cs="Times New Roman"/>
          <w:sz w:val="24"/>
          <w:lang w:val="id-ID"/>
        </w:rPr>
        <w:t xml:space="preserve"> Bidang Pemantauan Penanaman Modal</w:t>
      </w:r>
    </w:p>
    <w:p w14:paraId="0162E9A6" w14:textId="77777777" w:rsidR="00D30DD0" w:rsidRPr="00420A4A" w:rsidRDefault="00D30DD0" w:rsidP="00D30DD0">
      <w:pPr>
        <w:numPr>
          <w:ilvl w:val="0"/>
          <w:numId w:val="9"/>
        </w:numPr>
        <w:spacing w:after="0" w:line="480" w:lineRule="auto"/>
        <w:ind w:left="709"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en-ID"/>
        </w:rPr>
        <w:t>Sub</w:t>
      </w:r>
      <w:r w:rsidRPr="00420A4A">
        <w:rPr>
          <w:rFonts w:ascii="Times New Roman" w:eastAsia="Calibri" w:hAnsi="Times New Roman" w:cs="Times New Roman"/>
          <w:sz w:val="24"/>
          <w:lang w:val="id-ID"/>
        </w:rPr>
        <w:t xml:space="preserve"> Bidang Pembinaan dan Pengawasan Penanaman Modal</w:t>
      </w:r>
    </w:p>
    <w:p w14:paraId="4AAA3BED" w14:textId="77777777" w:rsidR="00D30DD0" w:rsidRPr="00420A4A" w:rsidRDefault="00D30DD0" w:rsidP="00D30DD0">
      <w:pPr>
        <w:spacing w:after="0" w:line="480" w:lineRule="auto"/>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Bagan struktur organisasi Badan DPMPTSP Kota Cirebon sebagaimana gambar di atas.</w:t>
      </w:r>
    </w:p>
    <w:p w14:paraId="7FC9DCE5" w14:textId="77777777" w:rsidR="00D30DD0" w:rsidRPr="00420A4A" w:rsidRDefault="00D30DD0" w:rsidP="00D30DD0">
      <w:pPr>
        <w:spacing w:after="0" w:line="480" w:lineRule="auto"/>
        <w:ind w:left="142" w:firstLine="425"/>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Badan Penanaman Modal Dan Pelayanan Perizinan Kota Cirebon mempunyai tugas pokok yaitu Melaksanakan Urusan Pemerintahan Daerah Dalam Penyusunan Dan Pelaksanaan Kebijakan Daerah Bidang Penanaman Modal Serta Melaksanakan Koordinasi Dan Menyelenggarakan Pelayanan Administrasi Di Bidang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 Secara Terpadu Dengan Prinsip Koordinasi, Integrasi, Sinkronisasi, Simplifikasi, Keamanan Dan Kepastian. Badan Penanaman Modal Dan Pelayanan Perizinan Kota Cirebon dalam menyelenggarakan tugas pokok dimaksud mempunyai fungsi :</w:t>
      </w:r>
    </w:p>
    <w:p w14:paraId="7E2C34C6" w14:textId="77777777" w:rsidR="00D30DD0" w:rsidRPr="00420A4A" w:rsidRDefault="00D30DD0" w:rsidP="00D30DD0">
      <w:pPr>
        <w:numPr>
          <w:ilvl w:val="1"/>
          <w:numId w:val="8"/>
        </w:numPr>
        <w:spacing w:after="0" w:line="480" w:lineRule="auto"/>
        <w:ind w:left="1276"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Perumusan kebijakan teknis sesuai dengan lingkup tugas bidang penanaman modal dan pelayanan perizinan.</w:t>
      </w:r>
    </w:p>
    <w:p w14:paraId="00F18C3D" w14:textId="77777777" w:rsidR="00D30DD0" w:rsidRPr="00420A4A" w:rsidRDefault="00D30DD0" w:rsidP="00D30DD0">
      <w:pPr>
        <w:numPr>
          <w:ilvl w:val="1"/>
          <w:numId w:val="8"/>
        </w:numPr>
        <w:spacing w:after="0" w:line="480" w:lineRule="auto"/>
        <w:ind w:left="1276"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lastRenderedPageBreak/>
        <w:t>Pemberian dukungan atas penyelenggaraan pemerintahan daerah sesuai dengan lingkup tugas bidang penanaman modal dan pelayanan perizinan.</w:t>
      </w:r>
    </w:p>
    <w:p w14:paraId="4D9DC0D3" w14:textId="77777777" w:rsidR="00D30DD0" w:rsidRPr="00420A4A" w:rsidRDefault="00D30DD0" w:rsidP="00D30DD0">
      <w:pPr>
        <w:numPr>
          <w:ilvl w:val="1"/>
          <w:numId w:val="8"/>
        </w:numPr>
        <w:spacing w:after="0" w:line="480" w:lineRule="auto"/>
        <w:ind w:left="1276"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Pembinaan dan pelaksanaan tugas sesuai dengan lingkup tugas bidang penanaman modal dan pelayanan perizinan.</w:t>
      </w:r>
    </w:p>
    <w:p w14:paraId="37FB2F21" w14:textId="77777777" w:rsidR="00D30DD0" w:rsidRPr="00420A4A" w:rsidRDefault="00D30DD0" w:rsidP="00D30DD0">
      <w:pPr>
        <w:numPr>
          <w:ilvl w:val="1"/>
          <w:numId w:val="8"/>
        </w:numPr>
        <w:spacing w:after="0" w:line="480" w:lineRule="auto"/>
        <w:ind w:left="1276"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Penyelenggaraan pelayanan koordinasi proses pelayanan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w:t>
      </w:r>
    </w:p>
    <w:p w14:paraId="3A4BC713" w14:textId="77777777" w:rsidR="00D30DD0" w:rsidRPr="00420A4A" w:rsidRDefault="00D30DD0" w:rsidP="00D30DD0">
      <w:pPr>
        <w:numPr>
          <w:ilvl w:val="1"/>
          <w:numId w:val="8"/>
        </w:numPr>
        <w:spacing w:after="0" w:line="480" w:lineRule="auto"/>
        <w:ind w:left="1276"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Pelaksanaan koordinasi proses pelayanan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w:t>
      </w:r>
    </w:p>
    <w:p w14:paraId="082105B0" w14:textId="77777777" w:rsidR="00D30DD0" w:rsidRPr="00420A4A" w:rsidRDefault="00D30DD0" w:rsidP="00D30DD0">
      <w:pPr>
        <w:numPr>
          <w:ilvl w:val="1"/>
          <w:numId w:val="8"/>
        </w:numPr>
        <w:spacing w:after="0" w:line="480" w:lineRule="auto"/>
        <w:ind w:left="1276"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Pelaksanaan administrasi proses pelayanan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w:t>
      </w:r>
    </w:p>
    <w:p w14:paraId="75E3E5FC" w14:textId="77777777" w:rsidR="00D30DD0" w:rsidRPr="00420A4A" w:rsidRDefault="00D30DD0" w:rsidP="00D30DD0">
      <w:pPr>
        <w:numPr>
          <w:ilvl w:val="1"/>
          <w:numId w:val="8"/>
        </w:numPr>
        <w:spacing w:after="0" w:line="480" w:lineRule="auto"/>
        <w:ind w:left="1276"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Pemantauan dan evaluasi proses pemberian pelayanan perizinan dan</w:t>
      </w:r>
      <w:r w:rsidRPr="00420A4A">
        <w:rPr>
          <w:rFonts w:ascii="Times New Roman" w:eastAsia="Calibri" w:hAnsi="Times New Roman" w:cs="Times New Roman"/>
          <w:sz w:val="24"/>
          <w:lang w:val="en-ID"/>
        </w:rPr>
        <w:t xml:space="preserve"> non</w:t>
      </w:r>
      <w:r w:rsidRPr="00420A4A">
        <w:rPr>
          <w:rFonts w:ascii="Times New Roman" w:eastAsia="Calibri" w:hAnsi="Times New Roman" w:cs="Times New Roman"/>
          <w:sz w:val="24"/>
          <w:lang w:val="id-ID"/>
        </w:rPr>
        <w:t xml:space="preserve"> perizinan.</w:t>
      </w:r>
    </w:p>
    <w:p w14:paraId="42FAE577" w14:textId="77777777" w:rsidR="00D30DD0" w:rsidRPr="003777F2" w:rsidRDefault="00D30DD0" w:rsidP="00D30DD0">
      <w:pPr>
        <w:numPr>
          <w:ilvl w:val="1"/>
          <w:numId w:val="8"/>
        </w:numPr>
        <w:spacing w:after="0" w:line="480" w:lineRule="auto"/>
        <w:ind w:left="1276" w:hanging="283"/>
        <w:contextualSpacing/>
        <w:jc w:val="both"/>
        <w:rPr>
          <w:rFonts w:ascii="Times New Roman" w:eastAsia="Calibri" w:hAnsi="Times New Roman" w:cs="Times New Roman"/>
          <w:sz w:val="24"/>
          <w:lang w:val="id-ID"/>
        </w:rPr>
      </w:pPr>
      <w:r w:rsidRPr="00420A4A">
        <w:rPr>
          <w:rFonts w:ascii="Times New Roman" w:eastAsia="Calibri" w:hAnsi="Times New Roman" w:cs="Times New Roman"/>
          <w:sz w:val="24"/>
          <w:lang w:val="id-ID"/>
        </w:rPr>
        <w:t>Pelaksanaan tugas lainnya yang diberikan oleh Walikota sesuai dengan tugas dan fungsinya.</w:t>
      </w:r>
    </w:p>
    <w:p w14:paraId="2E41D5E1" w14:textId="77777777" w:rsidR="00D30DD0" w:rsidRPr="009936D4" w:rsidRDefault="00D30DD0" w:rsidP="00D30DD0">
      <w:pPr>
        <w:pStyle w:val="Heading2"/>
        <w:numPr>
          <w:ilvl w:val="1"/>
          <w:numId w:val="1"/>
        </w:numPr>
        <w:spacing w:before="0" w:line="480" w:lineRule="auto"/>
        <w:ind w:left="0" w:firstLine="0"/>
        <w:rPr>
          <w:rFonts w:ascii="Times New Roman" w:eastAsia="Times New Roman" w:hAnsi="Times New Roman" w:cs="Times New Roman"/>
          <w:color w:val="auto"/>
          <w:sz w:val="24"/>
          <w:lang w:val="id-ID"/>
        </w:rPr>
      </w:pPr>
      <w:bookmarkStart w:id="16" w:name="_Toc95208771"/>
      <w:bookmarkStart w:id="17" w:name="_Toc113303913"/>
      <w:r w:rsidRPr="009936D4">
        <w:rPr>
          <w:rFonts w:ascii="Times New Roman" w:eastAsia="Times New Roman" w:hAnsi="Times New Roman" w:cs="Times New Roman"/>
          <w:color w:val="auto"/>
          <w:sz w:val="24"/>
          <w:lang w:val="id-ID"/>
        </w:rPr>
        <w:t>Keadaan Pegawai</w:t>
      </w:r>
      <w:bookmarkEnd w:id="16"/>
      <w:bookmarkEnd w:id="17"/>
    </w:p>
    <w:p w14:paraId="2EB6F5CD" w14:textId="77777777" w:rsidR="00D30DD0" w:rsidRDefault="00D30DD0" w:rsidP="00D30DD0">
      <w:pPr>
        <w:spacing w:line="480" w:lineRule="auto"/>
        <w:ind w:left="426"/>
        <w:contextualSpacing/>
        <w:jc w:val="both"/>
        <w:rPr>
          <w:rFonts w:ascii="Times New Roman" w:hAnsi="Times New Roman" w:cs="Times New Roman"/>
          <w:sz w:val="24"/>
          <w:szCs w:val="24"/>
        </w:rPr>
      </w:pPr>
      <w:r w:rsidRPr="00420A4A">
        <w:rPr>
          <w:rFonts w:ascii="Times New Roman" w:hAnsi="Times New Roman" w:cs="Times New Roman"/>
          <w:sz w:val="24"/>
          <w:szCs w:val="24"/>
        </w:rPr>
        <w:t xml:space="preserve">Ada 6 </w:t>
      </w:r>
      <w:proofErr w:type="spellStart"/>
      <w:r w:rsidRPr="00420A4A">
        <w:rPr>
          <w:rFonts w:ascii="Times New Roman" w:hAnsi="Times New Roman" w:cs="Times New Roman"/>
          <w:sz w:val="24"/>
          <w:szCs w:val="24"/>
        </w:rPr>
        <w:t>pegawai</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bekerja</w:t>
      </w:r>
      <w:proofErr w:type="spellEnd"/>
      <w:r w:rsidRPr="00420A4A">
        <w:rPr>
          <w:rFonts w:ascii="Times New Roman" w:hAnsi="Times New Roman" w:cs="Times New Roman"/>
          <w:sz w:val="24"/>
          <w:szCs w:val="24"/>
        </w:rPr>
        <w:t xml:space="preserve"> di </w:t>
      </w:r>
      <w:proofErr w:type="spellStart"/>
      <w:r w:rsidRPr="00420A4A">
        <w:rPr>
          <w:rFonts w:ascii="Times New Roman" w:hAnsi="Times New Roman" w:cs="Times New Roman"/>
          <w:sz w:val="24"/>
          <w:szCs w:val="24"/>
        </w:rPr>
        <w:t>bidang</w:t>
      </w:r>
      <w:proofErr w:type="spellEnd"/>
      <w:r w:rsidRPr="00420A4A">
        <w:rPr>
          <w:rFonts w:ascii="Times New Roman" w:hAnsi="Times New Roman" w:cs="Times New Roman"/>
          <w:sz w:val="24"/>
          <w:szCs w:val="24"/>
        </w:rPr>
        <w:t xml:space="preserve"> p</w:t>
      </w:r>
      <w:r w:rsidRPr="00420A4A">
        <w:rPr>
          <w:rFonts w:ascii="Times New Roman" w:hAnsi="Times New Roman" w:cs="Times New Roman"/>
          <w:sz w:val="24"/>
          <w:szCs w:val="24"/>
          <w:lang w:val="id-ID"/>
        </w:rPr>
        <w:t>elayanan</w:t>
      </w:r>
      <w:r w:rsidRPr="00420A4A">
        <w:rPr>
          <w:rFonts w:ascii="Times New Roman" w:hAnsi="Times New Roman" w:cs="Times New Roman"/>
          <w:sz w:val="24"/>
          <w:szCs w:val="24"/>
        </w:rPr>
        <w:t xml:space="preserve"> di DPMPTSP </w:t>
      </w:r>
      <w:proofErr w:type="spellStart"/>
      <w:r w:rsidRPr="00420A4A">
        <w:rPr>
          <w:rFonts w:ascii="Times New Roman" w:hAnsi="Times New Roman" w:cs="Times New Roman"/>
          <w:sz w:val="24"/>
          <w:szCs w:val="24"/>
        </w:rPr>
        <w:t>kota</w:t>
      </w:r>
      <w:proofErr w:type="spellEnd"/>
      <w:r w:rsidRPr="00420A4A">
        <w:rPr>
          <w:rFonts w:ascii="Times New Roman" w:hAnsi="Times New Roman" w:cs="Times New Roman"/>
          <w:sz w:val="24"/>
          <w:szCs w:val="24"/>
        </w:rPr>
        <w:t xml:space="preserve"> C</w:t>
      </w:r>
      <w:r>
        <w:rPr>
          <w:rFonts w:ascii="Times New Roman" w:hAnsi="Times New Roman" w:cs="Times New Roman"/>
          <w:sz w:val="24"/>
          <w:szCs w:val="24"/>
        </w:rPr>
        <w:t xml:space="preserve">irebon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3C0083E1" w14:textId="77777777" w:rsidR="00D30DD0" w:rsidRPr="00A20374" w:rsidRDefault="00D30DD0" w:rsidP="00D30DD0">
      <w:pPr>
        <w:spacing w:after="0" w:line="240" w:lineRule="auto"/>
        <w:ind w:left="426"/>
        <w:contextualSpacing/>
        <w:jc w:val="center"/>
        <w:rPr>
          <w:rFonts w:ascii="Times New Roman" w:hAnsi="Times New Roman" w:cs="Times New Roman"/>
          <w:b/>
          <w:sz w:val="24"/>
          <w:szCs w:val="24"/>
          <w:lang w:val="id-ID"/>
        </w:rPr>
      </w:pPr>
      <w:r w:rsidRPr="00A20374">
        <w:rPr>
          <w:rFonts w:ascii="Times New Roman" w:hAnsi="Times New Roman" w:cs="Times New Roman"/>
          <w:b/>
          <w:sz w:val="24"/>
          <w:szCs w:val="24"/>
          <w:lang w:val="id-ID"/>
        </w:rPr>
        <w:t xml:space="preserve">Tabel 3.1 </w:t>
      </w:r>
    </w:p>
    <w:p w14:paraId="7AD0105F" w14:textId="77777777" w:rsidR="00D30DD0" w:rsidRPr="00A20374" w:rsidRDefault="00D30DD0" w:rsidP="00D30DD0">
      <w:pPr>
        <w:spacing w:after="0" w:line="240" w:lineRule="auto"/>
        <w:ind w:left="426"/>
        <w:contextualSpacing/>
        <w:jc w:val="center"/>
        <w:rPr>
          <w:rFonts w:ascii="Times New Roman" w:hAnsi="Times New Roman" w:cs="Times New Roman"/>
          <w:b/>
          <w:sz w:val="24"/>
          <w:szCs w:val="24"/>
          <w:lang w:val="id-ID"/>
        </w:rPr>
      </w:pPr>
      <w:r w:rsidRPr="00A20374">
        <w:rPr>
          <w:rFonts w:ascii="Times New Roman" w:hAnsi="Times New Roman" w:cs="Times New Roman"/>
          <w:b/>
          <w:sz w:val="24"/>
          <w:szCs w:val="24"/>
          <w:lang w:val="id-ID"/>
        </w:rPr>
        <w:t>Keadaan Pegawai</w:t>
      </w:r>
    </w:p>
    <w:tbl>
      <w:tblPr>
        <w:tblStyle w:val="TableGrid"/>
        <w:tblW w:w="0" w:type="auto"/>
        <w:tblLook w:val="04A0" w:firstRow="1" w:lastRow="0" w:firstColumn="1" w:lastColumn="0" w:noHBand="0" w:noVBand="1"/>
      </w:tblPr>
      <w:tblGrid>
        <w:gridCol w:w="3956"/>
        <w:gridCol w:w="3971"/>
      </w:tblGrid>
      <w:tr w:rsidR="00D30DD0" w:rsidRPr="00420A4A" w14:paraId="14A754DF" w14:textId="77777777" w:rsidTr="00E964F2">
        <w:tc>
          <w:tcPr>
            <w:tcW w:w="4130" w:type="dxa"/>
          </w:tcPr>
          <w:p w14:paraId="1B111136" w14:textId="77777777" w:rsidR="00D30DD0" w:rsidRPr="00420A4A" w:rsidRDefault="00D30DD0" w:rsidP="00E964F2">
            <w:pPr>
              <w:contextualSpacing/>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0A4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NAMA </w:t>
            </w:r>
          </w:p>
        </w:tc>
        <w:tc>
          <w:tcPr>
            <w:tcW w:w="4131" w:type="dxa"/>
          </w:tcPr>
          <w:p w14:paraId="78CE1277" w14:textId="77777777" w:rsidR="00D30DD0" w:rsidRPr="00420A4A" w:rsidRDefault="00D30DD0" w:rsidP="00E964F2">
            <w:pPr>
              <w:contextualSpacing/>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0A4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STATUS</w:t>
            </w:r>
          </w:p>
        </w:tc>
      </w:tr>
      <w:tr w:rsidR="00D30DD0" w:rsidRPr="00420A4A" w14:paraId="6802781B" w14:textId="77777777" w:rsidTr="00E964F2">
        <w:tc>
          <w:tcPr>
            <w:tcW w:w="4130" w:type="dxa"/>
          </w:tcPr>
          <w:p w14:paraId="726FA961" w14:textId="77777777" w:rsidR="00D30DD0" w:rsidRPr="00420A4A" w:rsidRDefault="00D30DD0" w:rsidP="00E964F2">
            <w:pPr>
              <w:contextualSpacing/>
              <w:jc w:val="both"/>
              <w:rPr>
                <w:rFonts w:ascii="Times New Roman" w:hAnsi="Times New Roman" w:cs="Times New Roman"/>
                <w:b/>
                <w:sz w:val="24"/>
                <w:szCs w:val="24"/>
              </w:rPr>
            </w:pPr>
            <w:r w:rsidRPr="00420A4A">
              <w:rPr>
                <w:rFonts w:ascii="Times New Roman" w:hAnsi="Times New Roman" w:cs="Times New Roman"/>
                <w:b/>
                <w:sz w:val="24"/>
                <w:szCs w:val="24"/>
              </w:rPr>
              <w:t xml:space="preserve">Zulfikar Hanif </w:t>
            </w:r>
            <w:proofErr w:type="gramStart"/>
            <w:r w:rsidRPr="00420A4A">
              <w:rPr>
                <w:rFonts w:ascii="Times New Roman" w:hAnsi="Times New Roman" w:cs="Times New Roman"/>
                <w:b/>
                <w:sz w:val="24"/>
                <w:szCs w:val="24"/>
              </w:rPr>
              <w:t>S.E</w:t>
            </w:r>
            <w:proofErr w:type="gramEnd"/>
          </w:p>
        </w:tc>
        <w:tc>
          <w:tcPr>
            <w:tcW w:w="4131" w:type="dxa"/>
          </w:tcPr>
          <w:p w14:paraId="40C1DB2F" w14:textId="77777777" w:rsidR="00D30DD0" w:rsidRPr="00420A4A" w:rsidRDefault="00D30DD0" w:rsidP="00E964F2">
            <w:pPr>
              <w:contextualSpacing/>
              <w:jc w:val="both"/>
              <w:rPr>
                <w:rFonts w:ascii="Times New Roman" w:hAnsi="Times New Roman" w:cs="Times New Roman"/>
                <w:sz w:val="24"/>
                <w:szCs w:val="24"/>
              </w:rPr>
            </w:pPr>
            <w:proofErr w:type="spellStart"/>
            <w:r w:rsidRPr="00420A4A">
              <w:rPr>
                <w:rFonts w:ascii="Times New Roman" w:hAnsi="Times New Roman" w:cs="Times New Roman"/>
                <w:sz w:val="24"/>
                <w:szCs w:val="24"/>
              </w:rPr>
              <w:t>Honorer</w:t>
            </w:r>
            <w:proofErr w:type="spellEnd"/>
          </w:p>
        </w:tc>
      </w:tr>
      <w:tr w:rsidR="00D30DD0" w:rsidRPr="00420A4A" w14:paraId="0357DA88" w14:textId="77777777" w:rsidTr="00E964F2">
        <w:tc>
          <w:tcPr>
            <w:tcW w:w="4130" w:type="dxa"/>
          </w:tcPr>
          <w:p w14:paraId="41C6A270" w14:textId="77777777" w:rsidR="00D30DD0" w:rsidRPr="00420A4A" w:rsidRDefault="00D30DD0" w:rsidP="00E964F2">
            <w:pPr>
              <w:contextualSpacing/>
              <w:jc w:val="both"/>
              <w:rPr>
                <w:rFonts w:ascii="Times New Roman" w:hAnsi="Times New Roman" w:cs="Times New Roman"/>
                <w:b/>
                <w:sz w:val="24"/>
                <w:szCs w:val="24"/>
              </w:rPr>
            </w:pPr>
            <w:r w:rsidRPr="00420A4A">
              <w:rPr>
                <w:rFonts w:ascii="Times New Roman" w:hAnsi="Times New Roman" w:cs="Times New Roman"/>
                <w:b/>
                <w:sz w:val="24"/>
                <w:szCs w:val="24"/>
              </w:rPr>
              <w:t xml:space="preserve">Herman </w:t>
            </w:r>
            <w:proofErr w:type="spellStart"/>
            <w:r w:rsidRPr="00420A4A">
              <w:rPr>
                <w:rFonts w:ascii="Times New Roman" w:hAnsi="Times New Roman" w:cs="Times New Roman"/>
                <w:b/>
                <w:sz w:val="24"/>
                <w:szCs w:val="24"/>
              </w:rPr>
              <w:t>Purwanto</w:t>
            </w:r>
            <w:proofErr w:type="spellEnd"/>
            <w:r w:rsidRPr="00420A4A">
              <w:rPr>
                <w:rFonts w:ascii="Times New Roman" w:hAnsi="Times New Roman" w:cs="Times New Roman"/>
                <w:b/>
                <w:sz w:val="24"/>
                <w:szCs w:val="24"/>
              </w:rPr>
              <w:t xml:space="preserve"> </w:t>
            </w:r>
            <w:proofErr w:type="spellStart"/>
            <w:r w:rsidRPr="00420A4A">
              <w:rPr>
                <w:rFonts w:ascii="Times New Roman" w:hAnsi="Times New Roman" w:cs="Times New Roman"/>
                <w:b/>
                <w:sz w:val="24"/>
                <w:szCs w:val="24"/>
              </w:rPr>
              <w:t>S.kom</w:t>
            </w:r>
            <w:proofErr w:type="spellEnd"/>
          </w:p>
        </w:tc>
        <w:tc>
          <w:tcPr>
            <w:tcW w:w="4131" w:type="dxa"/>
          </w:tcPr>
          <w:p w14:paraId="7C527B79" w14:textId="77777777" w:rsidR="00D30DD0" w:rsidRPr="00420A4A" w:rsidRDefault="00D30DD0" w:rsidP="00E964F2">
            <w:pPr>
              <w:contextualSpacing/>
              <w:jc w:val="both"/>
              <w:rPr>
                <w:rFonts w:ascii="Times New Roman" w:hAnsi="Times New Roman" w:cs="Times New Roman"/>
                <w:sz w:val="24"/>
                <w:szCs w:val="24"/>
              </w:rPr>
            </w:pPr>
            <w:proofErr w:type="spellStart"/>
            <w:r w:rsidRPr="00420A4A">
              <w:rPr>
                <w:rFonts w:ascii="Times New Roman" w:hAnsi="Times New Roman" w:cs="Times New Roman"/>
                <w:sz w:val="24"/>
                <w:szCs w:val="24"/>
              </w:rPr>
              <w:t>Honorer</w:t>
            </w:r>
            <w:proofErr w:type="spellEnd"/>
          </w:p>
        </w:tc>
      </w:tr>
      <w:tr w:rsidR="00D30DD0" w:rsidRPr="00420A4A" w14:paraId="6F5A82BF" w14:textId="77777777" w:rsidTr="00E964F2">
        <w:tc>
          <w:tcPr>
            <w:tcW w:w="4130" w:type="dxa"/>
          </w:tcPr>
          <w:p w14:paraId="5C673366" w14:textId="77777777" w:rsidR="00D30DD0" w:rsidRPr="00420A4A" w:rsidRDefault="00D30DD0" w:rsidP="00E964F2">
            <w:pPr>
              <w:contextualSpacing/>
              <w:jc w:val="both"/>
              <w:rPr>
                <w:rFonts w:ascii="Times New Roman" w:hAnsi="Times New Roman" w:cs="Times New Roman"/>
                <w:b/>
                <w:sz w:val="24"/>
                <w:szCs w:val="24"/>
                <w:lang w:val="id-ID"/>
              </w:rPr>
            </w:pPr>
            <w:r w:rsidRPr="00420A4A">
              <w:rPr>
                <w:rFonts w:ascii="Times New Roman" w:hAnsi="Times New Roman" w:cs="Times New Roman"/>
                <w:b/>
                <w:sz w:val="24"/>
                <w:szCs w:val="24"/>
                <w:lang w:val="id-ID"/>
              </w:rPr>
              <w:t>Arbiansyah S.T</w:t>
            </w:r>
          </w:p>
        </w:tc>
        <w:tc>
          <w:tcPr>
            <w:tcW w:w="4131" w:type="dxa"/>
          </w:tcPr>
          <w:p w14:paraId="7E2BBF65" w14:textId="77777777" w:rsidR="00D30DD0" w:rsidRPr="00420A4A" w:rsidRDefault="00D30DD0" w:rsidP="00E964F2">
            <w:pPr>
              <w:contextualSpacing/>
              <w:jc w:val="both"/>
              <w:rPr>
                <w:rFonts w:ascii="Times New Roman" w:hAnsi="Times New Roman" w:cs="Times New Roman"/>
                <w:sz w:val="24"/>
                <w:szCs w:val="24"/>
                <w:lang w:val="id-ID"/>
              </w:rPr>
            </w:pPr>
            <w:r w:rsidRPr="00420A4A">
              <w:rPr>
                <w:rFonts w:ascii="Times New Roman" w:hAnsi="Times New Roman" w:cs="Times New Roman"/>
                <w:sz w:val="24"/>
                <w:szCs w:val="24"/>
                <w:lang w:val="id-ID"/>
              </w:rPr>
              <w:t>Tenaga pendamping OSS</w:t>
            </w:r>
          </w:p>
        </w:tc>
      </w:tr>
      <w:tr w:rsidR="00D30DD0" w:rsidRPr="00420A4A" w14:paraId="370FE265" w14:textId="77777777" w:rsidTr="00E964F2">
        <w:tc>
          <w:tcPr>
            <w:tcW w:w="4130" w:type="dxa"/>
          </w:tcPr>
          <w:p w14:paraId="7E56B95E" w14:textId="77777777" w:rsidR="00D30DD0" w:rsidRPr="00420A4A" w:rsidRDefault="00D30DD0" w:rsidP="00E964F2">
            <w:pPr>
              <w:contextualSpacing/>
              <w:jc w:val="both"/>
              <w:rPr>
                <w:rFonts w:ascii="Times New Roman" w:hAnsi="Times New Roman" w:cs="Times New Roman"/>
                <w:b/>
                <w:sz w:val="24"/>
                <w:szCs w:val="24"/>
              </w:rPr>
            </w:pPr>
            <w:proofErr w:type="spellStart"/>
            <w:r w:rsidRPr="00420A4A">
              <w:rPr>
                <w:rFonts w:ascii="Times New Roman" w:hAnsi="Times New Roman" w:cs="Times New Roman"/>
                <w:b/>
                <w:sz w:val="24"/>
                <w:szCs w:val="24"/>
              </w:rPr>
              <w:t>Moh</w:t>
            </w:r>
            <w:proofErr w:type="spellEnd"/>
            <w:r w:rsidRPr="00420A4A">
              <w:rPr>
                <w:rFonts w:ascii="Times New Roman" w:hAnsi="Times New Roman" w:cs="Times New Roman"/>
                <w:b/>
                <w:sz w:val="24"/>
                <w:szCs w:val="24"/>
              </w:rPr>
              <w:t xml:space="preserve"> Arifin SKM</w:t>
            </w:r>
          </w:p>
        </w:tc>
        <w:tc>
          <w:tcPr>
            <w:tcW w:w="4131" w:type="dxa"/>
          </w:tcPr>
          <w:p w14:paraId="60123F36" w14:textId="77777777" w:rsidR="00D30DD0" w:rsidRPr="00420A4A" w:rsidRDefault="00D30DD0" w:rsidP="00E964F2">
            <w:pPr>
              <w:contextualSpacing/>
              <w:jc w:val="both"/>
              <w:rPr>
                <w:rFonts w:ascii="Times New Roman" w:hAnsi="Times New Roman" w:cs="Times New Roman"/>
                <w:sz w:val="24"/>
                <w:szCs w:val="24"/>
              </w:rPr>
            </w:pPr>
            <w:proofErr w:type="spellStart"/>
            <w:r w:rsidRPr="00420A4A">
              <w:rPr>
                <w:rFonts w:ascii="Times New Roman" w:hAnsi="Times New Roman" w:cs="Times New Roman"/>
                <w:sz w:val="24"/>
                <w:szCs w:val="24"/>
              </w:rPr>
              <w:t>Kepala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seksi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perencanaan</w:t>
            </w:r>
            <w:proofErr w:type="spellEnd"/>
            <w:r w:rsidRPr="00420A4A">
              <w:rPr>
                <w:rFonts w:ascii="Times New Roman" w:hAnsi="Times New Roman" w:cs="Times New Roman"/>
                <w:sz w:val="24"/>
                <w:szCs w:val="24"/>
              </w:rPr>
              <w:t xml:space="preserve"> dan </w:t>
            </w:r>
            <w:proofErr w:type="spellStart"/>
            <w:r w:rsidRPr="00420A4A">
              <w:rPr>
                <w:rFonts w:ascii="Times New Roman" w:hAnsi="Times New Roman" w:cs="Times New Roman"/>
                <w:sz w:val="24"/>
                <w:szCs w:val="24"/>
              </w:rPr>
              <w:t>pengembangan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promosi</w:t>
            </w:r>
            <w:proofErr w:type="spellEnd"/>
          </w:p>
        </w:tc>
      </w:tr>
      <w:tr w:rsidR="00D30DD0" w:rsidRPr="00420A4A" w14:paraId="45590FAD" w14:textId="77777777" w:rsidTr="00E964F2">
        <w:tc>
          <w:tcPr>
            <w:tcW w:w="4130" w:type="dxa"/>
          </w:tcPr>
          <w:p w14:paraId="776D061E" w14:textId="77777777" w:rsidR="00D30DD0" w:rsidRPr="00420A4A" w:rsidRDefault="00D30DD0" w:rsidP="00E964F2">
            <w:pPr>
              <w:contextualSpacing/>
              <w:jc w:val="both"/>
              <w:rPr>
                <w:rFonts w:ascii="Times New Roman" w:hAnsi="Times New Roman" w:cs="Times New Roman"/>
                <w:b/>
                <w:sz w:val="24"/>
                <w:szCs w:val="24"/>
              </w:rPr>
            </w:pPr>
            <w:proofErr w:type="spellStart"/>
            <w:r w:rsidRPr="00420A4A">
              <w:rPr>
                <w:rFonts w:ascii="Times New Roman" w:hAnsi="Times New Roman" w:cs="Times New Roman"/>
                <w:b/>
                <w:sz w:val="24"/>
                <w:szCs w:val="24"/>
              </w:rPr>
              <w:t>Soepriyanto</w:t>
            </w:r>
            <w:proofErr w:type="spellEnd"/>
            <w:r w:rsidRPr="00420A4A">
              <w:rPr>
                <w:rFonts w:ascii="Times New Roman" w:hAnsi="Times New Roman" w:cs="Times New Roman"/>
                <w:b/>
                <w:sz w:val="24"/>
                <w:szCs w:val="24"/>
              </w:rPr>
              <w:t xml:space="preserve"> </w:t>
            </w:r>
            <w:proofErr w:type="spellStart"/>
            <w:r w:rsidRPr="00420A4A">
              <w:rPr>
                <w:rFonts w:ascii="Times New Roman" w:hAnsi="Times New Roman" w:cs="Times New Roman"/>
                <w:b/>
                <w:sz w:val="24"/>
                <w:szCs w:val="24"/>
              </w:rPr>
              <w:t>S.sos</w:t>
            </w:r>
            <w:proofErr w:type="spellEnd"/>
          </w:p>
        </w:tc>
        <w:tc>
          <w:tcPr>
            <w:tcW w:w="4131" w:type="dxa"/>
          </w:tcPr>
          <w:p w14:paraId="2C90AD67" w14:textId="77777777" w:rsidR="00D30DD0" w:rsidRPr="00420A4A" w:rsidRDefault="00D30DD0" w:rsidP="00E964F2">
            <w:pPr>
              <w:contextualSpacing/>
              <w:jc w:val="both"/>
              <w:rPr>
                <w:rFonts w:ascii="Times New Roman" w:hAnsi="Times New Roman" w:cs="Times New Roman"/>
                <w:sz w:val="24"/>
                <w:szCs w:val="24"/>
                <w:lang w:val="id-ID"/>
              </w:rPr>
            </w:pPr>
            <w:proofErr w:type="spellStart"/>
            <w:r w:rsidRPr="00420A4A">
              <w:rPr>
                <w:rFonts w:ascii="Times New Roman" w:hAnsi="Times New Roman" w:cs="Times New Roman"/>
                <w:sz w:val="24"/>
                <w:szCs w:val="24"/>
              </w:rPr>
              <w:t>Kepala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bidang</w:t>
            </w:r>
            <w:proofErr w:type="spellEnd"/>
            <w:r w:rsidRPr="00420A4A">
              <w:rPr>
                <w:rFonts w:ascii="Times New Roman" w:hAnsi="Times New Roman" w:cs="Times New Roman"/>
                <w:sz w:val="24"/>
                <w:szCs w:val="24"/>
              </w:rPr>
              <w:t xml:space="preserve"> </w:t>
            </w:r>
            <w:r w:rsidRPr="00420A4A">
              <w:rPr>
                <w:rFonts w:ascii="Times New Roman" w:hAnsi="Times New Roman" w:cs="Times New Roman"/>
                <w:sz w:val="24"/>
                <w:szCs w:val="24"/>
                <w:lang w:val="id-ID"/>
              </w:rPr>
              <w:t>pelayanan</w:t>
            </w:r>
          </w:p>
        </w:tc>
      </w:tr>
      <w:tr w:rsidR="00D30DD0" w:rsidRPr="00420A4A" w14:paraId="7626C49A" w14:textId="77777777" w:rsidTr="00E964F2">
        <w:tc>
          <w:tcPr>
            <w:tcW w:w="4130" w:type="dxa"/>
          </w:tcPr>
          <w:p w14:paraId="04BB2FBA" w14:textId="77777777" w:rsidR="00D30DD0" w:rsidRPr="00420A4A" w:rsidRDefault="00D30DD0" w:rsidP="00E964F2">
            <w:pPr>
              <w:contextualSpacing/>
              <w:jc w:val="both"/>
              <w:rPr>
                <w:rFonts w:ascii="Times New Roman" w:hAnsi="Times New Roman" w:cs="Times New Roman"/>
                <w:b/>
                <w:sz w:val="24"/>
                <w:szCs w:val="24"/>
              </w:rPr>
            </w:pPr>
            <w:proofErr w:type="spellStart"/>
            <w:r w:rsidRPr="00420A4A">
              <w:rPr>
                <w:rFonts w:ascii="Times New Roman" w:hAnsi="Times New Roman" w:cs="Times New Roman"/>
                <w:b/>
                <w:sz w:val="24"/>
                <w:szCs w:val="24"/>
              </w:rPr>
              <w:t>Yuni</w:t>
            </w:r>
            <w:proofErr w:type="spellEnd"/>
            <w:r w:rsidRPr="00420A4A">
              <w:rPr>
                <w:rFonts w:ascii="Times New Roman" w:hAnsi="Times New Roman" w:cs="Times New Roman"/>
                <w:b/>
                <w:sz w:val="24"/>
                <w:szCs w:val="24"/>
              </w:rPr>
              <w:t xml:space="preserve"> </w:t>
            </w:r>
            <w:proofErr w:type="spellStart"/>
            <w:r w:rsidRPr="00420A4A">
              <w:rPr>
                <w:rFonts w:ascii="Times New Roman" w:hAnsi="Times New Roman" w:cs="Times New Roman"/>
                <w:b/>
                <w:sz w:val="24"/>
                <w:szCs w:val="24"/>
              </w:rPr>
              <w:t>Puspiawati</w:t>
            </w:r>
            <w:proofErr w:type="spellEnd"/>
          </w:p>
        </w:tc>
        <w:tc>
          <w:tcPr>
            <w:tcW w:w="4131" w:type="dxa"/>
          </w:tcPr>
          <w:p w14:paraId="1C2297D0" w14:textId="77777777" w:rsidR="00D30DD0" w:rsidRPr="00420A4A" w:rsidRDefault="00D30DD0" w:rsidP="00E964F2">
            <w:pPr>
              <w:contextualSpacing/>
              <w:jc w:val="both"/>
              <w:rPr>
                <w:rFonts w:ascii="Times New Roman" w:hAnsi="Times New Roman" w:cs="Times New Roman"/>
                <w:sz w:val="24"/>
                <w:szCs w:val="24"/>
              </w:rPr>
            </w:pPr>
            <w:proofErr w:type="spellStart"/>
            <w:r w:rsidRPr="00420A4A">
              <w:rPr>
                <w:rFonts w:ascii="Times New Roman" w:hAnsi="Times New Roman" w:cs="Times New Roman"/>
                <w:sz w:val="24"/>
                <w:szCs w:val="24"/>
              </w:rPr>
              <w:t>Bendahara</w:t>
            </w:r>
            <w:proofErr w:type="spellEnd"/>
          </w:p>
        </w:tc>
      </w:tr>
    </w:tbl>
    <w:p w14:paraId="48513112" w14:textId="77777777" w:rsidR="00D30DD0" w:rsidRPr="00420A4A" w:rsidRDefault="00D30DD0" w:rsidP="00D30DD0">
      <w:pPr>
        <w:keepNext/>
        <w:keepLines/>
        <w:spacing w:after="0" w:line="480" w:lineRule="auto"/>
        <w:outlineLvl w:val="1"/>
        <w:rPr>
          <w:rFonts w:ascii="Times New Roman" w:eastAsiaTheme="majorEastAsia" w:hAnsi="Times New Roman" w:cstheme="majorBidi"/>
          <w:sz w:val="24"/>
          <w:szCs w:val="26"/>
        </w:rPr>
      </w:pPr>
    </w:p>
    <w:p w14:paraId="6DD45362" w14:textId="77777777" w:rsidR="00D30DD0" w:rsidRPr="009936D4" w:rsidRDefault="00D30DD0" w:rsidP="00D30DD0">
      <w:pPr>
        <w:pStyle w:val="Heading2"/>
        <w:numPr>
          <w:ilvl w:val="1"/>
          <w:numId w:val="1"/>
        </w:numPr>
        <w:spacing w:before="0" w:line="480" w:lineRule="auto"/>
        <w:ind w:left="0" w:firstLine="0"/>
        <w:rPr>
          <w:rFonts w:ascii="Times New Roman" w:eastAsia="Times New Roman" w:hAnsi="Times New Roman" w:cs="Times New Roman"/>
          <w:color w:val="auto"/>
          <w:sz w:val="24"/>
          <w:lang w:val="id-ID"/>
        </w:rPr>
      </w:pPr>
      <w:bookmarkStart w:id="18" w:name="_Toc95208772"/>
      <w:bookmarkStart w:id="19" w:name="_Toc113303914"/>
      <w:r w:rsidRPr="009936D4">
        <w:rPr>
          <w:rFonts w:ascii="Times New Roman" w:eastAsia="Times New Roman" w:hAnsi="Times New Roman" w:cs="Times New Roman"/>
          <w:color w:val="auto"/>
          <w:sz w:val="24"/>
          <w:lang w:val="id-ID"/>
        </w:rPr>
        <w:t>Keadaan Sarana dan Prasarana</w:t>
      </w:r>
      <w:bookmarkEnd w:id="18"/>
      <w:bookmarkEnd w:id="19"/>
    </w:p>
    <w:p w14:paraId="058FBA43" w14:textId="77777777" w:rsidR="00D30DD0" w:rsidRDefault="00D30DD0" w:rsidP="00D30DD0">
      <w:pPr>
        <w:spacing w:line="480" w:lineRule="auto"/>
        <w:ind w:left="360" w:firstLine="360"/>
        <w:jc w:val="both"/>
        <w:rPr>
          <w:rFonts w:ascii="Times New Roman" w:hAnsi="Times New Roman" w:cs="Times New Roman"/>
          <w:sz w:val="24"/>
          <w:szCs w:val="24"/>
        </w:rPr>
      </w:pPr>
      <w:proofErr w:type="spellStart"/>
      <w:r w:rsidRPr="00420A4A">
        <w:rPr>
          <w:rFonts w:ascii="Times New Roman" w:hAnsi="Times New Roman" w:cs="Times New Roman"/>
          <w:sz w:val="24"/>
          <w:szCs w:val="24"/>
        </w:rPr>
        <w:t>Sarana</w:t>
      </w:r>
      <w:proofErr w:type="spellEnd"/>
      <w:r w:rsidRPr="00420A4A">
        <w:rPr>
          <w:rFonts w:ascii="Times New Roman" w:hAnsi="Times New Roman" w:cs="Times New Roman"/>
          <w:sz w:val="24"/>
          <w:szCs w:val="24"/>
        </w:rPr>
        <w:t xml:space="preserve"> dan </w:t>
      </w:r>
      <w:proofErr w:type="spellStart"/>
      <w:r w:rsidRPr="00420A4A">
        <w:rPr>
          <w:rFonts w:ascii="Times New Roman" w:hAnsi="Times New Roman" w:cs="Times New Roman"/>
          <w:sz w:val="24"/>
          <w:szCs w:val="24"/>
        </w:rPr>
        <w:t>Prasarana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adalah</w:t>
      </w:r>
      <w:proofErr w:type="spellEnd"/>
      <w:r w:rsidRPr="00420A4A">
        <w:rPr>
          <w:rFonts w:ascii="Times New Roman" w:hAnsi="Times New Roman" w:cs="Times New Roman"/>
          <w:sz w:val="24"/>
          <w:szCs w:val="24"/>
        </w:rPr>
        <w:t xml:space="preserve"> salah </w:t>
      </w:r>
      <w:proofErr w:type="spellStart"/>
      <w:r w:rsidRPr="00420A4A">
        <w:rPr>
          <w:rFonts w:ascii="Times New Roman" w:hAnsi="Times New Roman" w:cs="Times New Roman"/>
          <w:sz w:val="24"/>
          <w:szCs w:val="24"/>
        </w:rPr>
        <w:t>satu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alat</w:t>
      </w:r>
      <w:proofErr w:type="spellEnd"/>
      <w:r w:rsidRPr="00420A4A">
        <w:rPr>
          <w:rFonts w:ascii="Times New Roman" w:hAnsi="Times New Roman" w:cs="Times New Roman"/>
          <w:sz w:val="24"/>
          <w:szCs w:val="24"/>
        </w:rPr>
        <w:t xml:space="preserve"> bantu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berikut</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Sarana</w:t>
      </w:r>
      <w:proofErr w:type="spellEnd"/>
      <w:r w:rsidRPr="00420A4A">
        <w:rPr>
          <w:rFonts w:ascii="Times New Roman" w:hAnsi="Times New Roman" w:cs="Times New Roman"/>
          <w:sz w:val="24"/>
          <w:szCs w:val="24"/>
        </w:rPr>
        <w:t xml:space="preserve"> dan </w:t>
      </w:r>
      <w:proofErr w:type="spellStart"/>
      <w:r w:rsidRPr="00420A4A">
        <w:rPr>
          <w:rFonts w:ascii="Times New Roman" w:hAnsi="Times New Roman" w:cs="Times New Roman"/>
          <w:sz w:val="24"/>
          <w:szCs w:val="24"/>
        </w:rPr>
        <w:t>Prasarana</w:t>
      </w:r>
      <w:proofErr w:type="spellEnd"/>
      <w:r w:rsidRPr="00420A4A">
        <w:rPr>
          <w:rFonts w:ascii="Times New Roman" w:hAnsi="Times New Roman" w:cs="Times New Roman"/>
          <w:sz w:val="24"/>
          <w:szCs w:val="24"/>
        </w:rPr>
        <w:t xml:space="preserve"> yang </w:t>
      </w:r>
      <w:proofErr w:type="spellStart"/>
      <w:r w:rsidRPr="00420A4A">
        <w:rPr>
          <w:rFonts w:ascii="Times New Roman" w:hAnsi="Times New Roman" w:cs="Times New Roman"/>
          <w:sz w:val="24"/>
          <w:szCs w:val="24"/>
        </w:rPr>
        <w:t>ada</w:t>
      </w:r>
      <w:proofErr w:type="spellEnd"/>
      <w:r w:rsidRPr="00420A4A">
        <w:rPr>
          <w:rFonts w:ascii="Times New Roman" w:hAnsi="Times New Roman" w:cs="Times New Roman"/>
          <w:sz w:val="24"/>
          <w:szCs w:val="24"/>
        </w:rPr>
        <w:t xml:space="preserve"> di </w:t>
      </w:r>
      <w:proofErr w:type="spellStart"/>
      <w:r w:rsidRPr="00420A4A">
        <w:rPr>
          <w:rFonts w:ascii="Times New Roman" w:hAnsi="Times New Roman" w:cs="Times New Roman"/>
          <w:sz w:val="24"/>
          <w:szCs w:val="24"/>
        </w:rPr>
        <w:t>bidang</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promosi</w:t>
      </w:r>
      <w:proofErr w:type="spellEnd"/>
      <w:r w:rsidRPr="00420A4A">
        <w:rPr>
          <w:rFonts w:ascii="Times New Roman" w:hAnsi="Times New Roman" w:cs="Times New Roman"/>
          <w:sz w:val="24"/>
          <w:szCs w:val="24"/>
        </w:rPr>
        <w:t xml:space="preserve"> DPMPTSP</w:t>
      </w:r>
      <w:r>
        <w:rPr>
          <w:rFonts w:ascii="Times New Roman" w:hAnsi="Times New Roman" w:cs="Times New Roman"/>
          <w:sz w:val="24"/>
          <w:szCs w:val="24"/>
        </w:rPr>
        <w:t>:</w:t>
      </w:r>
    </w:p>
    <w:p w14:paraId="75E93FEE" w14:textId="77777777" w:rsidR="00D30DD0" w:rsidRPr="00A20374" w:rsidRDefault="00D30DD0" w:rsidP="00D30DD0">
      <w:pPr>
        <w:spacing w:after="0" w:line="240" w:lineRule="auto"/>
        <w:ind w:left="360" w:firstLine="360"/>
        <w:jc w:val="center"/>
        <w:rPr>
          <w:rFonts w:ascii="Times New Roman" w:hAnsi="Times New Roman" w:cs="Times New Roman"/>
          <w:b/>
          <w:sz w:val="24"/>
          <w:szCs w:val="24"/>
          <w:lang w:val="id-ID"/>
        </w:rPr>
      </w:pPr>
      <w:r w:rsidRPr="00A20374">
        <w:rPr>
          <w:rFonts w:ascii="Times New Roman" w:hAnsi="Times New Roman" w:cs="Times New Roman"/>
          <w:b/>
          <w:sz w:val="24"/>
          <w:szCs w:val="24"/>
          <w:lang w:val="id-ID"/>
        </w:rPr>
        <w:t>Tabel 3.2</w:t>
      </w:r>
    </w:p>
    <w:p w14:paraId="10467205" w14:textId="77777777" w:rsidR="00D30DD0" w:rsidRPr="00A20374" w:rsidRDefault="00D30DD0" w:rsidP="00D30DD0">
      <w:pPr>
        <w:spacing w:after="0" w:line="240" w:lineRule="auto"/>
        <w:ind w:left="360" w:firstLine="360"/>
        <w:jc w:val="center"/>
        <w:rPr>
          <w:rFonts w:ascii="Times New Roman" w:hAnsi="Times New Roman" w:cs="Times New Roman"/>
          <w:b/>
          <w:sz w:val="24"/>
          <w:szCs w:val="24"/>
          <w:lang w:val="id-ID"/>
        </w:rPr>
      </w:pPr>
      <w:r w:rsidRPr="00A20374">
        <w:rPr>
          <w:rFonts w:ascii="Times New Roman" w:hAnsi="Times New Roman" w:cs="Times New Roman"/>
          <w:b/>
          <w:sz w:val="24"/>
          <w:szCs w:val="24"/>
          <w:lang w:val="id-ID"/>
        </w:rPr>
        <w:t>Sarana dan Prasarana</w:t>
      </w:r>
    </w:p>
    <w:tbl>
      <w:tblPr>
        <w:tblStyle w:val="TableGrid"/>
        <w:tblW w:w="0" w:type="auto"/>
        <w:tblLook w:val="04A0" w:firstRow="1" w:lastRow="0" w:firstColumn="1" w:lastColumn="0" w:noHBand="0" w:noVBand="1"/>
      </w:tblPr>
      <w:tblGrid>
        <w:gridCol w:w="3992"/>
        <w:gridCol w:w="3935"/>
      </w:tblGrid>
      <w:tr w:rsidR="00D30DD0" w:rsidRPr="00420A4A" w14:paraId="1CE60909" w14:textId="77777777" w:rsidTr="00E964F2">
        <w:tc>
          <w:tcPr>
            <w:tcW w:w="4130" w:type="dxa"/>
          </w:tcPr>
          <w:p w14:paraId="7990D44C" w14:textId="77777777" w:rsidR="00D30DD0" w:rsidRPr="00420A4A" w:rsidRDefault="00D30DD0" w:rsidP="00E964F2">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0A4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NAMA BARANG </w:t>
            </w:r>
          </w:p>
        </w:tc>
        <w:tc>
          <w:tcPr>
            <w:tcW w:w="4131" w:type="dxa"/>
          </w:tcPr>
          <w:p w14:paraId="442D6770" w14:textId="77777777" w:rsidR="00D30DD0" w:rsidRPr="00420A4A" w:rsidRDefault="00D30DD0" w:rsidP="00E964F2">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0A4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JUMLAH (UNIT)</w:t>
            </w:r>
          </w:p>
        </w:tc>
      </w:tr>
      <w:tr w:rsidR="00D30DD0" w:rsidRPr="00420A4A" w14:paraId="559F2B12" w14:textId="77777777" w:rsidTr="00E964F2">
        <w:tc>
          <w:tcPr>
            <w:tcW w:w="4130" w:type="dxa"/>
          </w:tcPr>
          <w:p w14:paraId="3FF54D7A" w14:textId="77777777" w:rsidR="00D30DD0" w:rsidRPr="00420A4A" w:rsidRDefault="00D30DD0" w:rsidP="00E964F2">
            <w:pPr>
              <w:jc w:val="both"/>
              <w:rPr>
                <w:rFonts w:ascii="Times New Roman" w:hAnsi="Times New Roman" w:cs="Times New Roman"/>
                <w:b/>
                <w:sz w:val="24"/>
                <w:szCs w:val="24"/>
              </w:rPr>
            </w:pPr>
            <w:proofErr w:type="spellStart"/>
            <w:r w:rsidRPr="00420A4A">
              <w:rPr>
                <w:rFonts w:ascii="Times New Roman" w:hAnsi="Times New Roman" w:cs="Times New Roman"/>
                <w:b/>
                <w:sz w:val="24"/>
                <w:szCs w:val="24"/>
              </w:rPr>
              <w:t>Komputer</w:t>
            </w:r>
            <w:proofErr w:type="spellEnd"/>
            <w:r w:rsidRPr="00420A4A">
              <w:rPr>
                <w:rFonts w:ascii="Times New Roman" w:hAnsi="Times New Roman" w:cs="Times New Roman"/>
                <w:b/>
                <w:sz w:val="24"/>
                <w:szCs w:val="24"/>
              </w:rPr>
              <w:t>/Laptop</w:t>
            </w:r>
          </w:p>
        </w:tc>
        <w:tc>
          <w:tcPr>
            <w:tcW w:w="4131" w:type="dxa"/>
          </w:tcPr>
          <w:p w14:paraId="40AA056E" w14:textId="77777777" w:rsidR="00D30DD0" w:rsidRPr="00420A4A" w:rsidRDefault="00D30DD0" w:rsidP="00E964F2">
            <w:pPr>
              <w:jc w:val="both"/>
              <w:rPr>
                <w:rFonts w:ascii="Times New Roman" w:hAnsi="Times New Roman" w:cs="Times New Roman"/>
                <w:sz w:val="24"/>
                <w:szCs w:val="24"/>
              </w:rPr>
            </w:pPr>
            <w:r w:rsidRPr="00420A4A">
              <w:rPr>
                <w:rFonts w:ascii="Times New Roman" w:hAnsi="Times New Roman" w:cs="Times New Roman"/>
                <w:sz w:val="24"/>
                <w:szCs w:val="24"/>
              </w:rPr>
              <w:t>6</w:t>
            </w:r>
          </w:p>
        </w:tc>
      </w:tr>
      <w:tr w:rsidR="00D30DD0" w:rsidRPr="00420A4A" w14:paraId="2B8E012A" w14:textId="77777777" w:rsidTr="00E964F2">
        <w:tc>
          <w:tcPr>
            <w:tcW w:w="4130" w:type="dxa"/>
          </w:tcPr>
          <w:p w14:paraId="564430C6" w14:textId="77777777" w:rsidR="00D30DD0" w:rsidRPr="00420A4A" w:rsidRDefault="00D30DD0" w:rsidP="00E964F2">
            <w:pPr>
              <w:jc w:val="both"/>
              <w:rPr>
                <w:rFonts w:ascii="Times New Roman" w:hAnsi="Times New Roman" w:cs="Times New Roman"/>
                <w:b/>
                <w:sz w:val="24"/>
                <w:szCs w:val="24"/>
              </w:rPr>
            </w:pPr>
            <w:r w:rsidRPr="00420A4A">
              <w:rPr>
                <w:rFonts w:ascii="Times New Roman" w:hAnsi="Times New Roman" w:cs="Times New Roman"/>
                <w:b/>
                <w:sz w:val="24"/>
                <w:szCs w:val="24"/>
              </w:rPr>
              <w:t>Printer</w:t>
            </w:r>
          </w:p>
        </w:tc>
        <w:tc>
          <w:tcPr>
            <w:tcW w:w="4131" w:type="dxa"/>
          </w:tcPr>
          <w:p w14:paraId="110FF09A" w14:textId="77777777" w:rsidR="00D30DD0" w:rsidRPr="00420A4A" w:rsidRDefault="00D30DD0" w:rsidP="00E964F2">
            <w:pPr>
              <w:jc w:val="both"/>
              <w:rPr>
                <w:rFonts w:ascii="Times New Roman" w:hAnsi="Times New Roman" w:cs="Times New Roman"/>
                <w:sz w:val="24"/>
                <w:szCs w:val="24"/>
              </w:rPr>
            </w:pPr>
            <w:r w:rsidRPr="00420A4A">
              <w:rPr>
                <w:rFonts w:ascii="Times New Roman" w:hAnsi="Times New Roman" w:cs="Times New Roman"/>
                <w:sz w:val="24"/>
                <w:szCs w:val="24"/>
              </w:rPr>
              <w:t>3</w:t>
            </w:r>
          </w:p>
        </w:tc>
      </w:tr>
      <w:tr w:rsidR="00D30DD0" w:rsidRPr="00420A4A" w14:paraId="44042B12" w14:textId="77777777" w:rsidTr="00E964F2">
        <w:tc>
          <w:tcPr>
            <w:tcW w:w="4130" w:type="dxa"/>
          </w:tcPr>
          <w:p w14:paraId="01CF6B19" w14:textId="77777777" w:rsidR="00D30DD0" w:rsidRPr="00420A4A" w:rsidRDefault="00D30DD0" w:rsidP="00E964F2">
            <w:pPr>
              <w:jc w:val="both"/>
              <w:rPr>
                <w:rFonts w:ascii="Times New Roman" w:hAnsi="Times New Roman" w:cs="Times New Roman"/>
                <w:b/>
                <w:sz w:val="24"/>
                <w:szCs w:val="24"/>
              </w:rPr>
            </w:pPr>
            <w:r w:rsidRPr="00420A4A">
              <w:rPr>
                <w:rFonts w:ascii="Times New Roman" w:hAnsi="Times New Roman" w:cs="Times New Roman"/>
                <w:b/>
                <w:sz w:val="24"/>
                <w:szCs w:val="24"/>
              </w:rPr>
              <w:t>Scanner</w:t>
            </w:r>
          </w:p>
        </w:tc>
        <w:tc>
          <w:tcPr>
            <w:tcW w:w="4131" w:type="dxa"/>
          </w:tcPr>
          <w:p w14:paraId="0D4C5276" w14:textId="77777777" w:rsidR="00D30DD0" w:rsidRPr="00420A4A" w:rsidRDefault="00D30DD0" w:rsidP="00E964F2">
            <w:pPr>
              <w:jc w:val="both"/>
              <w:rPr>
                <w:rFonts w:ascii="Times New Roman" w:hAnsi="Times New Roman" w:cs="Times New Roman"/>
                <w:sz w:val="24"/>
                <w:szCs w:val="24"/>
              </w:rPr>
            </w:pPr>
            <w:r w:rsidRPr="00420A4A">
              <w:rPr>
                <w:rFonts w:ascii="Times New Roman" w:hAnsi="Times New Roman" w:cs="Times New Roman"/>
                <w:sz w:val="24"/>
                <w:szCs w:val="24"/>
              </w:rPr>
              <w:t>1</w:t>
            </w:r>
          </w:p>
        </w:tc>
      </w:tr>
      <w:tr w:rsidR="00D30DD0" w:rsidRPr="00420A4A" w14:paraId="1204A132" w14:textId="77777777" w:rsidTr="00E964F2">
        <w:tc>
          <w:tcPr>
            <w:tcW w:w="4130" w:type="dxa"/>
          </w:tcPr>
          <w:p w14:paraId="6EF536D5" w14:textId="77777777" w:rsidR="00D30DD0" w:rsidRPr="00420A4A" w:rsidRDefault="00D30DD0" w:rsidP="00E964F2">
            <w:pPr>
              <w:jc w:val="both"/>
              <w:rPr>
                <w:rFonts w:ascii="Times New Roman" w:hAnsi="Times New Roman" w:cs="Times New Roman"/>
                <w:b/>
                <w:sz w:val="24"/>
                <w:szCs w:val="24"/>
              </w:rPr>
            </w:pPr>
            <w:r w:rsidRPr="00420A4A">
              <w:rPr>
                <w:rFonts w:ascii="Times New Roman" w:hAnsi="Times New Roman" w:cs="Times New Roman"/>
                <w:b/>
                <w:sz w:val="24"/>
                <w:szCs w:val="24"/>
              </w:rPr>
              <w:t>TV</w:t>
            </w:r>
          </w:p>
        </w:tc>
        <w:tc>
          <w:tcPr>
            <w:tcW w:w="4131" w:type="dxa"/>
          </w:tcPr>
          <w:p w14:paraId="50456A1C" w14:textId="77777777" w:rsidR="00D30DD0" w:rsidRPr="00420A4A" w:rsidRDefault="00D30DD0" w:rsidP="00E964F2">
            <w:pPr>
              <w:jc w:val="both"/>
              <w:rPr>
                <w:rFonts w:ascii="Times New Roman" w:hAnsi="Times New Roman" w:cs="Times New Roman"/>
                <w:sz w:val="24"/>
                <w:szCs w:val="24"/>
              </w:rPr>
            </w:pPr>
            <w:r w:rsidRPr="00420A4A">
              <w:rPr>
                <w:rFonts w:ascii="Times New Roman" w:hAnsi="Times New Roman" w:cs="Times New Roman"/>
                <w:sz w:val="24"/>
                <w:szCs w:val="24"/>
              </w:rPr>
              <w:t>2</w:t>
            </w:r>
          </w:p>
        </w:tc>
      </w:tr>
      <w:tr w:rsidR="00D30DD0" w:rsidRPr="00420A4A" w14:paraId="3BFF8D91" w14:textId="77777777" w:rsidTr="00E964F2">
        <w:tc>
          <w:tcPr>
            <w:tcW w:w="4130" w:type="dxa"/>
          </w:tcPr>
          <w:p w14:paraId="56A8B9A7" w14:textId="77777777" w:rsidR="00D30DD0" w:rsidRPr="00420A4A" w:rsidRDefault="00D30DD0" w:rsidP="00E964F2">
            <w:pPr>
              <w:jc w:val="both"/>
              <w:rPr>
                <w:rFonts w:ascii="Times New Roman" w:hAnsi="Times New Roman" w:cs="Times New Roman"/>
                <w:b/>
                <w:sz w:val="24"/>
                <w:szCs w:val="24"/>
              </w:rPr>
            </w:pPr>
            <w:r w:rsidRPr="00420A4A">
              <w:rPr>
                <w:rFonts w:ascii="Times New Roman" w:hAnsi="Times New Roman" w:cs="Times New Roman"/>
                <w:b/>
                <w:sz w:val="24"/>
                <w:szCs w:val="24"/>
              </w:rPr>
              <w:t>AC</w:t>
            </w:r>
          </w:p>
        </w:tc>
        <w:tc>
          <w:tcPr>
            <w:tcW w:w="4131" w:type="dxa"/>
          </w:tcPr>
          <w:p w14:paraId="21E7283E" w14:textId="77777777" w:rsidR="00D30DD0" w:rsidRPr="00420A4A" w:rsidRDefault="00D30DD0" w:rsidP="00E964F2">
            <w:pPr>
              <w:jc w:val="both"/>
              <w:rPr>
                <w:rFonts w:ascii="Times New Roman" w:hAnsi="Times New Roman" w:cs="Times New Roman"/>
                <w:sz w:val="24"/>
                <w:szCs w:val="24"/>
              </w:rPr>
            </w:pPr>
            <w:r w:rsidRPr="00420A4A">
              <w:rPr>
                <w:rFonts w:ascii="Times New Roman" w:hAnsi="Times New Roman" w:cs="Times New Roman"/>
                <w:sz w:val="24"/>
                <w:szCs w:val="24"/>
              </w:rPr>
              <w:t>4</w:t>
            </w:r>
          </w:p>
        </w:tc>
      </w:tr>
      <w:tr w:rsidR="00D30DD0" w:rsidRPr="00420A4A" w14:paraId="61F67E14" w14:textId="77777777" w:rsidTr="00E964F2">
        <w:tc>
          <w:tcPr>
            <w:tcW w:w="4130" w:type="dxa"/>
          </w:tcPr>
          <w:p w14:paraId="55E6D29C" w14:textId="77777777" w:rsidR="00D30DD0" w:rsidRPr="00420A4A" w:rsidRDefault="00D30DD0" w:rsidP="00E964F2">
            <w:pPr>
              <w:jc w:val="both"/>
              <w:rPr>
                <w:rFonts w:ascii="Times New Roman" w:hAnsi="Times New Roman" w:cs="Times New Roman"/>
                <w:b/>
                <w:sz w:val="24"/>
                <w:szCs w:val="24"/>
              </w:rPr>
            </w:pPr>
            <w:proofErr w:type="spellStart"/>
            <w:r w:rsidRPr="00420A4A">
              <w:rPr>
                <w:rFonts w:ascii="Times New Roman" w:hAnsi="Times New Roman" w:cs="Times New Roman"/>
                <w:b/>
                <w:sz w:val="24"/>
                <w:szCs w:val="24"/>
              </w:rPr>
              <w:t>Kipas</w:t>
            </w:r>
            <w:proofErr w:type="spellEnd"/>
            <w:r w:rsidRPr="00420A4A">
              <w:rPr>
                <w:rFonts w:ascii="Times New Roman" w:hAnsi="Times New Roman" w:cs="Times New Roman"/>
                <w:b/>
                <w:sz w:val="24"/>
                <w:szCs w:val="24"/>
              </w:rPr>
              <w:t xml:space="preserve"> </w:t>
            </w:r>
            <w:r>
              <w:rPr>
                <w:rFonts w:ascii="Times New Roman" w:hAnsi="Times New Roman" w:cs="Times New Roman"/>
                <w:b/>
                <w:sz w:val="24"/>
                <w:szCs w:val="24"/>
              </w:rPr>
              <w:t>angina</w:t>
            </w:r>
          </w:p>
        </w:tc>
        <w:tc>
          <w:tcPr>
            <w:tcW w:w="4131" w:type="dxa"/>
          </w:tcPr>
          <w:p w14:paraId="132A89D5" w14:textId="77777777" w:rsidR="00D30DD0" w:rsidRPr="00420A4A" w:rsidRDefault="00D30DD0" w:rsidP="00E964F2">
            <w:pPr>
              <w:jc w:val="both"/>
              <w:rPr>
                <w:rFonts w:ascii="Times New Roman" w:hAnsi="Times New Roman" w:cs="Times New Roman"/>
                <w:sz w:val="24"/>
                <w:szCs w:val="24"/>
              </w:rPr>
            </w:pPr>
            <w:r w:rsidRPr="00420A4A">
              <w:rPr>
                <w:rFonts w:ascii="Times New Roman" w:hAnsi="Times New Roman" w:cs="Times New Roman"/>
                <w:sz w:val="24"/>
                <w:szCs w:val="24"/>
              </w:rPr>
              <w:t>1</w:t>
            </w:r>
          </w:p>
        </w:tc>
      </w:tr>
      <w:tr w:rsidR="00D30DD0" w:rsidRPr="00420A4A" w14:paraId="51D6EDD8" w14:textId="77777777" w:rsidTr="00E964F2">
        <w:tc>
          <w:tcPr>
            <w:tcW w:w="4130" w:type="dxa"/>
          </w:tcPr>
          <w:p w14:paraId="484FACF7" w14:textId="77777777" w:rsidR="00D30DD0" w:rsidRPr="00420A4A" w:rsidRDefault="00D30DD0" w:rsidP="00E964F2">
            <w:pPr>
              <w:jc w:val="both"/>
              <w:rPr>
                <w:rFonts w:ascii="Times New Roman" w:hAnsi="Times New Roman" w:cs="Times New Roman"/>
                <w:b/>
                <w:sz w:val="24"/>
                <w:szCs w:val="24"/>
              </w:rPr>
            </w:pPr>
            <w:proofErr w:type="spellStart"/>
            <w:r w:rsidRPr="00420A4A">
              <w:rPr>
                <w:rFonts w:ascii="Times New Roman" w:hAnsi="Times New Roman" w:cs="Times New Roman"/>
                <w:b/>
                <w:sz w:val="24"/>
                <w:szCs w:val="24"/>
              </w:rPr>
              <w:t>Arsip</w:t>
            </w:r>
            <w:proofErr w:type="spellEnd"/>
          </w:p>
        </w:tc>
        <w:tc>
          <w:tcPr>
            <w:tcW w:w="4131" w:type="dxa"/>
          </w:tcPr>
          <w:p w14:paraId="33AB688E" w14:textId="77777777" w:rsidR="00D30DD0" w:rsidRPr="00420A4A" w:rsidRDefault="00D30DD0" w:rsidP="00E964F2">
            <w:pPr>
              <w:jc w:val="both"/>
              <w:rPr>
                <w:rFonts w:ascii="Times New Roman" w:hAnsi="Times New Roman" w:cs="Times New Roman"/>
                <w:sz w:val="24"/>
                <w:szCs w:val="24"/>
              </w:rPr>
            </w:pPr>
            <w:r w:rsidRPr="00420A4A">
              <w:rPr>
                <w:rFonts w:ascii="Times New Roman" w:hAnsi="Times New Roman" w:cs="Times New Roman"/>
                <w:sz w:val="24"/>
                <w:szCs w:val="24"/>
              </w:rPr>
              <w:t>6</w:t>
            </w:r>
          </w:p>
        </w:tc>
      </w:tr>
      <w:tr w:rsidR="00D30DD0" w:rsidRPr="00420A4A" w14:paraId="192A6EB2" w14:textId="77777777" w:rsidTr="00E964F2">
        <w:tc>
          <w:tcPr>
            <w:tcW w:w="4130" w:type="dxa"/>
          </w:tcPr>
          <w:p w14:paraId="3D6F64A4" w14:textId="77777777" w:rsidR="00D30DD0" w:rsidRPr="00420A4A" w:rsidRDefault="00D30DD0" w:rsidP="00E964F2">
            <w:pPr>
              <w:jc w:val="both"/>
              <w:rPr>
                <w:rFonts w:ascii="Times New Roman" w:hAnsi="Times New Roman" w:cs="Times New Roman"/>
                <w:b/>
                <w:sz w:val="24"/>
                <w:szCs w:val="24"/>
              </w:rPr>
            </w:pPr>
            <w:r w:rsidRPr="00420A4A">
              <w:rPr>
                <w:rFonts w:ascii="Times New Roman" w:hAnsi="Times New Roman" w:cs="Times New Roman"/>
                <w:b/>
                <w:sz w:val="24"/>
                <w:szCs w:val="24"/>
              </w:rPr>
              <w:t>Jam</w:t>
            </w:r>
          </w:p>
        </w:tc>
        <w:tc>
          <w:tcPr>
            <w:tcW w:w="4131" w:type="dxa"/>
          </w:tcPr>
          <w:p w14:paraId="7574B401" w14:textId="77777777" w:rsidR="00D30DD0" w:rsidRPr="00420A4A" w:rsidRDefault="00D30DD0" w:rsidP="00E964F2">
            <w:pPr>
              <w:jc w:val="both"/>
              <w:rPr>
                <w:rFonts w:ascii="Times New Roman" w:hAnsi="Times New Roman" w:cs="Times New Roman"/>
                <w:sz w:val="24"/>
                <w:szCs w:val="24"/>
              </w:rPr>
            </w:pPr>
            <w:r w:rsidRPr="00420A4A">
              <w:rPr>
                <w:rFonts w:ascii="Times New Roman" w:hAnsi="Times New Roman" w:cs="Times New Roman"/>
                <w:sz w:val="24"/>
                <w:szCs w:val="24"/>
              </w:rPr>
              <w:t>2</w:t>
            </w:r>
          </w:p>
        </w:tc>
      </w:tr>
      <w:tr w:rsidR="00D30DD0" w:rsidRPr="00420A4A" w14:paraId="352816E5" w14:textId="77777777" w:rsidTr="00E964F2">
        <w:tc>
          <w:tcPr>
            <w:tcW w:w="4130" w:type="dxa"/>
          </w:tcPr>
          <w:p w14:paraId="0BE55E89" w14:textId="77777777" w:rsidR="00D30DD0" w:rsidRPr="00420A4A" w:rsidRDefault="00D30DD0" w:rsidP="00E964F2">
            <w:pPr>
              <w:jc w:val="both"/>
              <w:rPr>
                <w:rFonts w:ascii="Times New Roman" w:hAnsi="Times New Roman" w:cs="Times New Roman"/>
                <w:b/>
                <w:sz w:val="24"/>
                <w:szCs w:val="24"/>
              </w:rPr>
            </w:pPr>
            <w:proofErr w:type="spellStart"/>
            <w:r w:rsidRPr="00420A4A">
              <w:rPr>
                <w:rFonts w:ascii="Times New Roman" w:hAnsi="Times New Roman" w:cs="Times New Roman"/>
                <w:b/>
                <w:sz w:val="24"/>
                <w:szCs w:val="24"/>
              </w:rPr>
              <w:t>Meja</w:t>
            </w:r>
            <w:proofErr w:type="spellEnd"/>
          </w:p>
        </w:tc>
        <w:tc>
          <w:tcPr>
            <w:tcW w:w="4131" w:type="dxa"/>
          </w:tcPr>
          <w:p w14:paraId="79686643" w14:textId="77777777" w:rsidR="00D30DD0" w:rsidRPr="00420A4A" w:rsidRDefault="00D30DD0" w:rsidP="00E964F2">
            <w:pPr>
              <w:jc w:val="both"/>
              <w:rPr>
                <w:rFonts w:ascii="Times New Roman" w:hAnsi="Times New Roman" w:cs="Times New Roman"/>
                <w:sz w:val="24"/>
                <w:szCs w:val="24"/>
              </w:rPr>
            </w:pPr>
            <w:r w:rsidRPr="00420A4A">
              <w:rPr>
                <w:rFonts w:ascii="Times New Roman" w:hAnsi="Times New Roman" w:cs="Times New Roman"/>
                <w:sz w:val="24"/>
                <w:szCs w:val="24"/>
              </w:rPr>
              <w:t>9</w:t>
            </w:r>
          </w:p>
        </w:tc>
      </w:tr>
      <w:tr w:rsidR="00D30DD0" w:rsidRPr="00420A4A" w14:paraId="176AD3BF" w14:textId="77777777" w:rsidTr="00E964F2">
        <w:tc>
          <w:tcPr>
            <w:tcW w:w="4130" w:type="dxa"/>
          </w:tcPr>
          <w:p w14:paraId="5E032116" w14:textId="77777777" w:rsidR="00D30DD0" w:rsidRPr="00420A4A" w:rsidRDefault="00D30DD0" w:rsidP="00E964F2">
            <w:pPr>
              <w:jc w:val="both"/>
              <w:rPr>
                <w:rFonts w:ascii="Times New Roman" w:hAnsi="Times New Roman" w:cs="Times New Roman"/>
                <w:b/>
                <w:sz w:val="24"/>
                <w:szCs w:val="24"/>
              </w:rPr>
            </w:pPr>
            <w:proofErr w:type="spellStart"/>
            <w:r w:rsidRPr="00420A4A">
              <w:rPr>
                <w:rFonts w:ascii="Times New Roman" w:hAnsi="Times New Roman" w:cs="Times New Roman"/>
                <w:b/>
                <w:sz w:val="24"/>
                <w:szCs w:val="24"/>
              </w:rPr>
              <w:t>Wifi</w:t>
            </w:r>
            <w:proofErr w:type="spellEnd"/>
          </w:p>
        </w:tc>
        <w:tc>
          <w:tcPr>
            <w:tcW w:w="4131" w:type="dxa"/>
          </w:tcPr>
          <w:p w14:paraId="3919374A" w14:textId="77777777" w:rsidR="00D30DD0" w:rsidRPr="00420A4A" w:rsidRDefault="00D30DD0" w:rsidP="00E964F2">
            <w:pPr>
              <w:jc w:val="both"/>
              <w:rPr>
                <w:rFonts w:ascii="Times New Roman" w:hAnsi="Times New Roman" w:cs="Times New Roman"/>
                <w:sz w:val="24"/>
                <w:szCs w:val="24"/>
              </w:rPr>
            </w:pPr>
            <w:r w:rsidRPr="00420A4A">
              <w:rPr>
                <w:rFonts w:ascii="Times New Roman" w:hAnsi="Times New Roman" w:cs="Times New Roman"/>
                <w:sz w:val="24"/>
                <w:szCs w:val="24"/>
              </w:rPr>
              <w:t>1</w:t>
            </w:r>
          </w:p>
        </w:tc>
      </w:tr>
    </w:tbl>
    <w:p w14:paraId="784A1343" w14:textId="77777777" w:rsidR="00D30DD0" w:rsidRPr="00B218D9" w:rsidRDefault="00D30DD0" w:rsidP="00D30DD0">
      <w:pPr>
        <w:pStyle w:val="ListParagraph"/>
        <w:spacing w:line="480" w:lineRule="auto"/>
        <w:ind w:left="1440"/>
        <w:jc w:val="both"/>
        <w:rPr>
          <w:rFonts w:ascii="Times New Roman" w:hAnsi="Times New Roman" w:cs="Times New Roman"/>
          <w:b/>
          <w:sz w:val="24"/>
          <w:szCs w:val="24"/>
          <w:lang w:val="id-ID"/>
        </w:rPr>
      </w:pPr>
      <w:r w:rsidRPr="00B218D9">
        <w:rPr>
          <w:rFonts w:ascii="Times New Roman" w:hAnsi="Times New Roman" w:cs="Times New Roman"/>
          <w:b/>
          <w:sz w:val="24"/>
          <w:szCs w:val="24"/>
          <w:lang w:val="id-ID"/>
        </w:rPr>
        <w:t>Sumber: DPMPTSP Kota Cirebon Tahun. 2022</w:t>
      </w:r>
    </w:p>
    <w:p w14:paraId="4CD1D91D" w14:textId="77777777" w:rsidR="00D30DD0" w:rsidRPr="00420A4A" w:rsidRDefault="00D30DD0" w:rsidP="00D30DD0">
      <w:pPr>
        <w:spacing w:after="160" w:line="480" w:lineRule="auto"/>
        <w:ind w:firstLine="567"/>
        <w:jc w:val="both"/>
        <w:rPr>
          <w:rFonts w:ascii="Times New Roman" w:hAnsi="Times New Roman" w:cs="Times New Roman"/>
          <w:sz w:val="24"/>
          <w:szCs w:val="24"/>
        </w:rPr>
      </w:pPr>
      <w:r w:rsidRPr="00420A4A">
        <w:rPr>
          <w:rFonts w:ascii="Times New Roman" w:hAnsi="Times New Roman" w:cs="Times New Roman"/>
          <w:sz w:val="24"/>
          <w:szCs w:val="24"/>
        </w:rPr>
        <w:tab/>
      </w:r>
      <w:r>
        <w:rPr>
          <w:rFonts w:ascii="Times New Roman" w:hAnsi="Times New Roman" w:cs="Times New Roman"/>
          <w:sz w:val="24"/>
          <w:szCs w:val="24"/>
          <w:lang w:val="id-ID"/>
        </w:rPr>
        <w:t xml:space="preserve">Berdasarkan hasil tabel diatas bahwa kualitas sarana dan prasarana </w:t>
      </w:r>
      <w:proofErr w:type="spellStart"/>
      <w:r w:rsidRPr="00420A4A">
        <w:rPr>
          <w:rFonts w:ascii="Times New Roman" w:hAnsi="Times New Roman" w:cs="Times New Roman"/>
          <w:sz w:val="24"/>
          <w:szCs w:val="24"/>
        </w:rPr>
        <w:t>diatas</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berfungsi</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dengan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baik,terutama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untuk</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Komputer</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ada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pengecekan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rutin</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setiap</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bulannya</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untuk</w:t>
      </w:r>
      <w:proofErr w:type="spellEnd"/>
      <w:r w:rsidRPr="00420A4A">
        <w:rPr>
          <w:rFonts w:ascii="Times New Roman" w:hAnsi="Times New Roman" w:cs="Times New Roman"/>
          <w:sz w:val="24"/>
          <w:szCs w:val="24"/>
        </w:rPr>
        <w:t xml:space="preserve"> di </w:t>
      </w:r>
      <w:proofErr w:type="spellStart"/>
      <w:r w:rsidRPr="00420A4A">
        <w:rPr>
          <w:rFonts w:ascii="Times New Roman" w:hAnsi="Times New Roman" w:cs="Times New Roman"/>
          <w:sz w:val="24"/>
          <w:szCs w:val="24"/>
        </w:rPr>
        <w:t>cek</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apakah</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ada</w:t>
      </w:r>
      <w:proofErr w:type="spellEnd"/>
      <w:r w:rsidRPr="00420A4A">
        <w:rPr>
          <w:rFonts w:ascii="Times New Roman" w:hAnsi="Times New Roman" w:cs="Times New Roman"/>
          <w:sz w:val="24"/>
          <w:szCs w:val="24"/>
        </w:rPr>
        <w:t xml:space="preserve"> virus </w:t>
      </w:r>
      <w:proofErr w:type="spellStart"/>
      <w:r w:rsidRPr="00420A4A">
        <w:rPr>
          <w:rFonts w:ascii="Times New Roman" w:hAnsi="Times New Roman" w:cs="Times New Roman"/>
          <w:sz w:val="24"/>
          <w:szCs w:val="24"/>
        </w:rPr>
        <w:t>atau</w:t>
      </w:r>
      <w:proofErr w:type="spellEnd"/>
      <w:r w:rsidRPr="00420A4A">
        <w:rPr>
          <w:rFonts w:ascii="Times New Roman" w:hAnsi="Times New Roman" w:cs="Times New Roman"/>
          <w:sz w:val="24"/>
          <w:szCs w:val="24"/>
        </w:rPr>
        <w:t xml:space="preserve"> </w:t>
      </w:r>
      <w:proofErr w:type="spellStart"/>
      <w:r w:rsidRPr="00420A4A">
        <w:rPr>
          <w:rFonts w:ascii="Times New Roman" w:hAnsi="Times New Roman" w:cs="Times New Roman"/>
          <w:sz w:val="24"/>
          <w:szCs w:val="24"/>
        </w:rPr>
        <w:t>semacamnya</w:t>
      </w:r>
      <w:proofErr w:type="spellEnd"/>
      <w:r w:rsidRPr="00420A4A">
        <w:rPr>
          <w:rFonts w:ascii="Times New Roman" w:hAnsi="Times New Roman" w:cs="Times New Roman"/>
          <w:sz w:val="24"/>
          <w:szCs w:val="24"/>
        </w:rPr>
        <w:t>.</w:t>
      </w:r>
    </w:p>
    <w:p w14:paraId="07583373" w14:textId="77777777" w:rsidR="00D30DD0" w:rsidRPr="00D30DD0" w:rsidRDefault="00D30DD0">
      <w:pPr>
        <w:rPr>
          <w:rFonts w:ascii="Times New Roman" w:hAnsi="Times New Roman" w:cs="Times New Roman"/>
          <w:sz w:val="24"/>
          <w:szCs w:val="24"/>
        </w:rPr>
      </w:pPr>
    </w:p>
    <w:sectPr w:rsidR="00D30DD0" w:rsidRPr="00D30DD0" w:rsidSect="00D30DD0">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18C2E" w14:textId="77777777" w:rsidR="00110937" w:rsidRDefault="00110937" w:rsidP="009178B3">
      <w:pPr>
        <w:spacing w:after="0" w:line="240" w:lineRule="auto"/>
      </w:pPr>
      <w:r>
        <w:separator/>
      </w:r>
    </w:p>
  </w:endnote>
  <w:endnote w:type="continuationSeparator" w:id="0">
    <w:p w14:paraId="3F5E2C65" w14:textId="77777777" w:rsidR="00110937" w:rsidRDefault="00110937" w:rsidP="0091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5385" w14:textId="77777777" w:rsidR="009178B3" w:rsidRDefault="00917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9F2FB" w14:textId="77777777" w:rsidR="009178B3" w:rsidRDefault="00917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99A32" w14:textId="77777777" w:rsidR="009178B3" w:rsidRDefault="0091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E022E" w14:textId="77777777" w:rsidR="00110937" w:rsidRDefault="00110937" w:rsidP="009178B3">
      <w:pPr>
        <w:spacing w:after="0" w:line="240" w:lineRule="auto"/>
      </w:pPr>
      <w:r>
        <w:separator/>
      </w:r>
    </w:p>
  </w:footnote>
  <w:footnote w:type="continuationSeparator" w:id="0">
    <w:p w14:paraId="3C352DAB" w14:textId="77777777" w:rsidR="00110937" w:rsidRDefault="00110937" w:rsidP="00917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646AF" w14:textId="0B2FB914" w:rsidR="009178B3" w:rsidRDefault="009178B3">
    <w:pPr>
      <w:pStyle w:val="Header"/>
    </w:pPr>
    <w:r>
      <w:rPr>
        <w:noProof/>
      </w:rPr>
      <w:pict w14:anchorId="40DB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387532"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D3C3C" w14:textId="4ED1FBA5" w:rsidR="009178B3" w:rsidRDefault="009178B3">
    <w:pPr>
      <w:pStyle w:val="Header"/>
    </w:pPr>
    <w:r>
      <w:rPr>
        <w:noProof/>
      </w:rPr>
      <w:pict w14:anchorId="68AFC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387533"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FEEA4" w14:textId="49682372" w:rsidR="009178B3" w:rsidRDefault="009178B3">
    <w:pPr>
      <w:pStyle w:val="Header"/>
    </w:pPr>
    <w:r>
      <w:rPr>
        <w:noProof/>
      </w:rPr>
      <w:pict w14:anchorId="3B24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387531"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D68"/>
    <w:multiLevelType w:val="multilevel"/>
    <w:tmpl w:val="93CC6BC6"/>
    <w:lvl w:ilvl="0">
      <w:start w:val="1"/>
      <w:numFmt w:val="decimal"/>
      <w:lvlText w:val="%1."/>
      <w:lvlJc w:val="left"/>
      <w:pPr>
        <w:ind w:left="1020" w:hanging="6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B0FC6"/>
    <w:multiLevelType w:val="multilevel"/>
    <w:tmpl w:val="C60687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2C824F0"/>
    <w:multiLevelType w:val="hybridMultilevel"/>
    <w:tmpl w:val="2BCA578A"/>
    <w:lvl w:ilvl="0" w:tplc="1AC8C77E">
      <w:start w:val="1"/>
      <w:numFmt w:val="lowerLetter"/>
      <w:lvlText w:val="%1."/>
      <w:lvlJc w:val="left"/>
      <w:pPr>
        <w:ind w:left="1005" w:hanging="64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2A70D5"/>
    <w:multiLevelType w:val="hybridMultilevel"/>
    <w:tmpl w:val="A53ED7FC"/>
    <w:lvl w:ilvl="0" w:tplc="52CA8B72">
      <w:start w:val="1"/>
      <w:numFmt w:val="lowerLetter"/>
      <w:lvlText w:val="%1."/>
      <w:lvlJc w:val="left"/>
      <w:pPr>
        <w:ind w:left="1005" w:hanging="645"/>
      </w:pPr>
      <w:rPr>
        <w:rFonts w:hint="default"/>
      </w:rPr>
    </w:lvl>
    <w:lvl w:ilvl="1" w:tplc="61323654">
      <w:start w:val="1"/>
      <w:numFmt w:val="decimal"/>
      <w:lvlText w:val="%2."/>
      <w:lvlJc w:val="left"/>
      <w:pPr>
        <w:ind w:left="3139" w:hanging="87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341582C"/>
    <w:multiLevelType w:val="multilevel"/>
    <w:tmpl w:val="A2FAEAFA"/>
    <w:lvl w:ilvl="0">
      <w:start w:val="1"/>
      <w:numFmt w:val="decimal"/>
      <w:lvlText w:val="%1."/>
      <w:lvlJc w:val="left"/>
      <w:pPr>
        <w:ind w:left="1020" w:hanging="6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2761C2"/>
    <w:multiLevelType w:val="hybridMultilevel"/>
    <w:tmpl w:val="40B496C2"/>
    <w:lvl w:ilvl="0" w:tplc="76309D7A">
      <w:start w:val="1"/>
      <w:numFmt w:val="lowerLetter"/>
      <w:lvlText w:val="%1."/>
      <w:lvlJc w:val="left"/>
      <w:pPr>
        <w:ind w:left="1005" w:hanging="645"/>
      </w:pPr>
      <w:rPr>
        <w:rFonts w:hint="default"/>
      </w:rPr>
    </w:lvl>
    <w:lvl w:ilvl="1" w:tplc="FBE2D7B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4E036E5"/>
    <w:multiLevelType w:val="hybridMultilevel"/>
    <w:tmpl w:val="291805C4"/>
    <w:lvl w:ilvl="0" w:tplc="B302FC24">
      <w:start w:val="1"/>
      <w:numFmt w:val="lowerLetter"/>
      <w:lvlText w:val="%1."/>
      <w:lvlJc w:val="left"/>
      <w:pPr>
        <w:ind w:left="1005" w:hanging="64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83B641A"/>
    <w:multiLevelType w:val="hybridMultilevel"/>
    <w:tmpl w:val="6508826A"/>
    <w:lvl w:ilvl="0" w:tplc="89305F6A">
      <w:start w:val="1"/>
      <w:numFmt w:val="lowerLetter"/>
      <w:lvlText w:val="%1."/>
      <w:lvlJc w:val="left"/>
      <w:pPr>
        <w:ind w:left="1005" w:hanging="64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686452E"/>
    <w:multiLevelType w:val="hybridMultilevel"/>
    <w:tmpl w:val="4260C6E4"/>
    <w:lvl w:ilvl="0" w:tplc="BCD612DA">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8"/>
  </w:num>
  <w:num w:numId="5">
    <w:abstractNumId w:val="6"/>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D0"/>
    <w:rsid w:val="00110937"/>
    <w:rsid w:val="009178B3"/>
    <w:rsid w:val="00D30D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9EF308"/>
  <w15:chartTrackingRefBased/>
  <w15:docId w15:val="{396A3073-083D-4464-8C37-35D26372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DD0"/>
    <w:pPr>
      <w:spacing w:after="200" w:line="276" w:lineRule="auto"/>
    </w:pPr>
    <w:rPr>
      <w:lang w:val="en-US"/>
    </w:rPr>
  </w:style>
  <w:style w:type="paragraph" w:styleId="Heading1">
    <w:name w:val="heading 1"/>
    <w:basedOn w:val="Normal"/>
    <w:next w:val="Normal"/>
    <w:link w:val="Heading1Char"/>
    <w:uiPriority w:val="9"/>
    <w:qFormat/>
    <w:rsid w:val="00D30DD0"/>
    <w:pPr>
      <w:spacing w:after="160" w:line="259" w:lineRule="auto"/>
      <w:ind w:left="2880" w:firstLine="720"/>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D30DD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30DD0"/>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DD0"/>
    <w:rPr>
      <w:rFonts w:ascii="Times New Roman" w:hAnsi="Times New Roman" w:cs="Times New Roman"/>
      <w:b/>
      <w:sz w:val="24"/>
      <w:szCs w:val="24"/>
      <w:lang w:val="en-US"/>
    </w:rPr>
  </w:style>
  <w:style w:type="character" w:customStyle="1" w:styleId="Heading2Char">
    <w:name w:val="Heading 2 Char"/>
    <w:basedOn w:val="DefaultParagraphFont"/>
    <w:link w:val="Heading2"/>
    <w:uiPriority w:val="9"/>
    <w:rsid w:val="00D30DD0"/>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D30DD0"/>
    <w:rPr>
      <w:rFonts w:asciiTheme="majorHAnsi" w:eastAsiaTheme="majorEastAsia" w:hAnsiTheme="majorHAnsi" w:cstheme="majorBidi"/>
      <w:b/>
      <w:bCs/>
      <w:color w:val="4472C4" w:themeColor="accent1"/>
      <w:lang w:val="en-US"/>
    </w:rPr>
  </w:style>
  <w:style w:type="paragraph" w:styleId="ListParagraph">
    <w:name w:val="List Paragraph"/>
    <w:basedOn w:val="Normal"/>
    <w:link w:val="ListParagraphChar"/>
    <w:uiPriority w:val="34"/>
    <w:qFormat/>
    <w:rsid w:val="00D30DD0"/>
    <w:pPr>
      <w:ind w:left="720"/>
      <w:contextualSpacing/>
    </w:pPr>
  </w:style>
  <w:style w:type="character" w:customStyle="1" w:styleId="ListParagraphChar">
    <w:name w:val="List Paragraph Char"/>
    <w:link w:val="ListParagraph"/>
    <w:uiPriority w:val="34"/>
    <w:locked/>
    <w:rsid w:val="00D30DD0"/>
    <w:rPr>
      <w:lang w:val="en-US"/>
    </w:rPr>
  </w:style>
  <w:style w:type="table" w:styleId="TableGrid">
    <w:name w:val="Table Grid"/>
    <w:basedOn w:val="TableNormal"/>
    <w:uiPriority w:val="59"/>
    <w:rsid w:val="00D30DD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7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8B3"/>
    <w:rPr>
      <w:lang w:val="en-US"/>
    </w:rPr>
  </w:style>
  <w:style w:type="paragraph" w:styleId="Footer">
    <w:name w:val="footer"/>
    <w:basedOn w:val="Normal"/>
    <w:link w:val="FooterChar"/>
    <w:uiPriority w:val="99"/>
    <w:unhideWhenUsed/>
    <w:rsid w:val="00917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8B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cp:revision>
  <cp:lastPrinted>2024-06-27T06:51:00Z</cp:lastPrinted>
  <dcterms:created xsi:type="dcterms:W3CDTF">2022-09-21T11:30:00Z</dcterms:created>
  <dcterms:modified xsi:type="dcterms:W3CDTF">2024-06-27T06:51:00Z</dcterms:modified>
</cp:coreProperties>
</file>